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2FDD" w:rsidRDefault="007F2FDD" w:rsidP="00D7258A">
      <w:pPr>
        <w:jc w:val="right"/>
      </w:pPr>
      <w:r>
        <w:rPr>
          <w:rFonts w:hint="eastAsia"/>
        </w:rPr>
        <w:t>平成</w:t>
      </w:r>
      <w:r w:rsidR="003C4A39">
        <w:rPr>
          <w:rFonts w:hint="eastAsia"/>
        </w:rPr>
        <w:t>30</w:t>
      </w:r>
      <w:r>
        <w:rPr>
          <w:rFonts w:hint="eastAsia"/>
        </w:rPr>
        <w:t>年</w:t>
      </w:r>
      <w:r>
        <w:rPr>
          <w:rFonts w:hint="eastAsia"/>
        </w:rPr>
        <w:t>1</w:t>
      </w:r>
      <w:r>
        <w:rPr>
          <w:rFonts w:hint="eastAsia"/>
        </w:rPr>
        <w:t>月</w:t>
      </w:r>
      <w:r w:rsidR="00A65C94">
        <w:rPr>
          <w:rFonts w:hint="eastAsia"/>
        </w:rPr>
        <w:t>1</w:t>
      </w:r>
      <w:r w:rsidR="003E2BA1">
        <w:t>5</w:t>
      </w:r>
      <w:r>
        <w:rPr>
          <w:rFonts w:hint="eastAsia"/>
        </w:rPr>
        <w:t>日</w:t>
      </w:r>
    </w:p>
    <w:p w:rsidR="007F2FDD" w:rsidRDefault="007F2FDD" w:rsidP="00BB54AF">
      <w:pPr>
        <w:jc w:val="left"/>
      </w:pPr>
      <w:r>
        <w:rPr>
          <w:rFonts w:hint="eastAsia"/>
        </w:rPr>
        <w:t>各位</w:t>
      </w:r>
    </w:p>
    <w:p w:rsidR="007F2FDD" w:rsidRDefault="007F2FDD" w:rsidP="007F2FDD">
      <w:pPr>
        <w:jc w:val="right"/>
      </w:pPr>
      <w:r>
        <w:rPr>
          <w:rFonts w:hint="eastAsia"/>
        </w:rPr>
        <w:t>一般社団法人　日本画像医療システム工業会</w:t>
      </w:r>
    </w:p>
    <w:p w:rsidR="007F2FDD" w:rsidRDefault="007F2975" w:rsidP="007F2FDD">
      <w:pPr>
        <w:wordWrap w:val="0"/>
        <w:jc w:val="right"/>
      </w:pPr>
      <w:r>
        <w:rPr>
          <w:rFonts w:hint="eastAsia"/>
        </w:rPr>
        <w:t>IT</w:t>
      </w:r>
      <w:r>
        <w:rPr>
          <w:rFonts w:hint="eastAsia"/>
        </w:rPr>
        <w:t>産業専門</w:t>
      </w:r>
      <w:r w:rsidR="007F2FDD">
        <w:rPr>
          <w:rFonts w:hint="eastAsia"/>
        </w:rPr>
        <w:t>委員会</w:t>
      </w:r>
    </w:p>
    <w:p w:rsidR="007F2FDD" w:rsidRDefault="007F2FDD" w:rsidP="007F2FDD">
      <w:pPr>
        <w:wordWrap w:val="0"/>
        <w:jc w:val="right"/>
      </w:pPr>
      <w:r>
        <w:rPr>
          <w:rFonts w:hint="eastAsia"/>
        </w:rPr>
        <w:t>医用画像システム部会</w:t>
      </w:r>
    </w:p>
    <w:p w:rsidR="007F2FDD" w:rsidRDefault="007F2FDD" w:rsidP="00BB54AF">
      <w:pPr>
        <w:jc w:val="left"/>
      </w:pPr>
    </w:p>
    <w:p w:rsidR="008B70A8" w:rsidRDefault="00B64B8C" w:rsidP="007F2FDD">
      <w:pPr>
        <w:jc w:val="center"/>
      </w:pPr>
      <w:r>
        <w:rPr>
          <w:rFonts w:hint="eastAsia"/>
        </w:rPr>
        <w:t>平成</w:t>
      </w:r>
      <w:r w:rsidR="003C4A39">
        <w:rPr>
          <w:rFonts w:hint="eastAsia"/>
        </w:rPr>
        <w:t>29</w:t>
      </w:r>
      <w:r>
        <w:rPr>
          <w:rFonts w:hint="eastAsia"/>
        </w:rPr>
        <w:t>年度第</w:t>
      </w:r>
      <w:r>
        <w:rPr>
          <w:rFonts w:hint="eastAsia"/>
        </w:rPr>
        <w:t>2</w:t>
      </w:r>
      <w:r>
        <w:rPr>
          <w:rFonts w:hint="eastAsia"/>
        </w:rPr>
        <w:t>回</w:t>
      </w:r>
      <w:r w:rsidR="00A97839">
        <w:rPr>
          <w:rFonts w:hint="eastAsia"/>
        </w:rPr>
        <w:t>JIRA-IT</w:t>
      </w:r>
      <w:r w:rsidR="00A97839">
        <w:rPr>
          <w:rFonts w:hint="eastAsia"/>
        </w:rPr>
        <w:t>特区勉強会のご案内</w:t>
      </w:r>
    </w:p>
    <w:p w:rsidR="009A71EC" w:rsidRDefault="003C4A39" w:rsidP="007F2FDD">
      <w:pPr>
        <w:jc w:val="center"/>
      </w:pPr>
      <w:r>
        <w:rPr>
          <w:rFonts w:hint="eastAsia"/>
        </w:rPr>
        <w:t xml:space="preserve">―　</w:t>
      </w:r>
      <w:r>
        <w:rPr>
          <w:rFonts w:hint="eastAsia"/>
        </w:rPr>
        <w:t>IoT</w:t>
      </w:r>
      <w:r>
        <w:rPr>
          <w:rFonts w:hint="eastAsia"/>
        </w:rPr>
        <w:t>ビジネスとセキュリティ</w:t>
      </w:r>
      <w:r w:rsidR="009A71EC">
        <w:rPr>
          <w:rFonts w:hint="eastAsia"/>
        </w:rPr>
        <w:t xml:space="preserve">　―</w:t>
      </w:r>
    </w:p>
    <w:p w:rsidR="00A97839" w:rsidRDefault="00A97839" w:rsidP="00BB54AF">
      <w:pPr>
        <w:jc w:val="left"/>
      </w:pPr>
    </w:p>
    <w:p w:rsidR="00A97839" w:rsidRDefault="00A97839" w:rsidP="00A97839">
      <w:pPr>
        <w:pStyle w:val="ac"/>
      </w:pPr>
      <w:r>
        <w:rPr>
          <w:rFonts w:hint="eastAsia"/>
        </w:rPr>
        <w:t>拝啓</w:t>
      </w:r>
    </w:p>
    <w:p w:rsidR="00A97839" w:rsidRDefault="00A97839" w:rsidP="00E14C25">
      <w:pPr>
        <w:ind w:firstLineChars="100" w:firstLine="198"/>
      </w:pPr>
      <w:r>
        <w:rPr>
          <w:rFonts w:hint="eastAsia"/>
        </w:rPr>
        <w:t>貴社、ますますご清栄のこととお慶び申し上げます。</w:t>
      </w:r>
    </w:p>
    <w:p w:rsidR="00E14C25" w:rsidRDefault="00DC25C4" w:rsidP="00E14C25">
      <w:pPr>
        <w:ind w:firstLineChars="100" w:firstLine="198"/>
      </w:pPr>
      <w:r>
        <w:rPr>
          <w:rFonts w:hint="eastAsia"/>
        </w:rPr>
        <w:t>（一社）日本画像医療システム工業会では、毎年</w:t>
      </w:r>
      <w:r>
        <w:rPr>
          <w:rFonts w:hint="eastAsia"/>
        </w:rPr>
        <w:t>2</w:t>
      </w:r>
      <w:r>
        <w:rPr>
          <w:rFonts w:hint="eastAsia"/>
        </w:rPr>
        <w:t>回の</w:t>
      </w:r>
      <w:r w:rsidR="001C3D0C">
        <w:rPr>
          <w:rFonts w:hint="eastAsia"/>
        </w:rPr>
        <w:t>IT</w:t>
      </w:r>
      <w:r w:rsidR="003C4A39">
        <w:rPr>
          <w:rFonts w:hint="eastAsia"/>
        </w:rPr>
        <w:t>特区勉強会を</w:t>
      </w:r>
      <w:r w:rsidR="000E6BCC">
        <w:rPr>
          <w:rFonts w:hint="eastAsia"/>
        </w:rPr>
        <w:t>開催</w:t>
      </w:r>
      <w:r w:rsidR="001C3D0C">
        <w:rPr>
          <w:rFonts w:hint="eastAsia"/>
        </w:rPr>
        <w:t>して</w:t>
      </w:r>
      <w:r w:rsidR="00515C04">
        <w:rPr>
          <w:rFonts w:hint="eastAsia"/>
        </w:rPr>
        <w:t>参りましたが</w:t>
      </w:r>
      <w:r w:rsidR="001C3D0C">
        <w:rPr>
          <w:rFonts w:hint="eastAsia"/>
        </w:rPr>
        <w:t>、</w:t>
      </w:r>
      <w:r w:rsidR="00A97839">
        <w:rPr>
          <w:rFonts w:hint="eastAsia"/>
        </w:rPr>
        <w:t>今年度</w:t>
      </w:r>
      <w:r w:rsidR="00515C04">
        <w:rPr>
          <w:rFonts w:hint="eastAsia"/>
        </w:rPr>
        <w:t>第</w:t>
      </w:r>
      <w:r w:rsidR="00A97839">
        <w:rPr>
          <w:rFonts w:hint="eastAsia"/>
        </w:rPr>
        <w:t>2</w:t>
      </w:r>
      <w:r w:rsidR="00A97839">
        <w:rPr>
          <w:rFonts w:hint="eastAsia"/>
        </w:rPr>
        <w:t>回の</w:t>
      </w:r>
      <w:r w:rsidR="00A97839">
        <w:rPr>
          <w:rFonts w:hint="eastAsia"/>
        </w:rPr>
        <w:t>IT</w:t>
      </w:r>
      <w:r w:rsidR="00A97839">
        <w:rPr>
          <w:rFonts w:hint="eastAsia"/>
        </w:rPr>
        <w:t>特区勉強会</w:t>
      </w:r>
      <w:r w:rsidR="00515C04">
        <w:rPr>
          <w:rFonts w:hint="eastAsia"/>
        </w:rPr>
        <w:t>は</w:t>
      </w:r>
      <w:r w:rsidR="00FB6A41">
        <w:rPr>
          <w:rFonts w:hint="eastAsia"/>
        </w:rPr>
        <w:t>、</w:t>
      </w:r>
      <w:r w:rsidR="003C4A39">
        <w:rPr>
          <w:rFonts w:hint="eastAsia"/>
        </w:rPr>
        <w:t>第</w:t>
      </w:r>
      <w:r w:rsidR="003C4A39">
        <w:rPr>
          <w:rFonts w:hint="eastAsia"/>
        </w:rPr>
        <w:t>1</w:t>
      </w:r>
      <w:r w:rsidR="003C4A39">
        <w:rPr>
          <w:rFonts w:hint="eastAsia"/>
        </w:rPr>
        <w:t>回の「</w:t>
      </w:r>
      <w:r w:rsidR="003C4A39">
        <w:rPr>
          <w:rFonts w:hint="eastAsia"/>
        </w:rPr>
        <w:t>IoT</w:t>
      </w:r>
      <w:r w:rsidR="003C4A39">
        <w:rPr>
          <w:rFonts w:hint="eastAsia"/>
        </w:rPr>
        <w:t>を活用したヘルスケアシステムネットワークの未来」に引き続いて</w:t>
      </w:r>
      <w:r w:rsidR="003C4A39">
        <w:rPr>
          <w:rFonts w:hint="eastAsia"/>
        </w:rPr>
        <w:t>IoT</w:t>
      </w:r>
      <w:r w:rsidR="003C4A39">
        <w:rPr>
          <w:rFonts w:hint="eastAsia"/>
        </w:rPr>
        <w:t>を取り上げ、「</w:t>
      </w:r>
      <w:r w:rsidR="003C4A39">
        <w:rPr>
          <w:rFonts w:hint="eastAsia"/>
        </w:rPr>
        <w:t>IoT</w:t>
      </w:r>
      <w:r w:rsidR="003C4A39">
        <w:rPr>
          <w:rFonts w:hint="eastAsia"/>
        </w:rPr>
        <w:t>ビジネスとセキュリティ」というテーマで</w:t>
      </w:r>
      <w:r w:rsidR="00A97839">
        <w:rPr>
          <w:rFonts w:hint="eastAsia"/>
        </w:rPr>
        <w:t>企画しました。</w:t>
      </w:r>
    </w:p>
    <w:p w:rsidR="004C6CE2" w:rsidRPr="004C6CE2" w:rsidRDefault="004C6CE2" w:rsidP="00E14C25">
      <w:pPr>
        <w:ind w:firstLineChars="100" w:firstLine="198"/>
      </w:pPr>
      <w:r>
        <w:rPr>
          <w:rFonts w:hint="eastAsia"/>
        </w:rPr>
        <w:t>近年、</w:t>
      </w:r>
      <w:r>
        <w:rPr>
          <w:rFonts w:hint="eastAsia"/>
        </w:rPr>
        <w:t>IoT</w:t>
      </w:r>
      <w:r>
        <w:rPr>
          <w:rFonts w:hint="eastAsia"/>
        </w:rPr>
        <w:t>は</w:t>
      </w:r>
      <w:r>
        <w:rPr>
          <w:rFonts w:hint="eastAsia"/>
        </w:rPr>
        <w:t>AI</w:t>
      </w:r>
      <w:r>
        <w:rPr>
          <w:rFonts w:hint="eastAsia"/>
        </w:rPr>
        <w:t>と並び、各事業分野に置いて</w:t>
      </w:r>
      <w:r>
        <w:rPr>
          <w:rFonts w:hint="eastAsia"/>
        </w:rPr>
        <w:t>IT</w:t>
      </w:r>
      <w:r>
        <w:rPr>
          <w:rFonts w:hint="eastAsia"/>
        </w:rPr>
        <w:t>化を進める上でのキー</w:t>
      </w:r>
      <w:r w:rsidR="00A6533E">
        <w:rPr>
          <w:rFonts w:hint="eastAsia"/>
        </w:rPr>
        <w:t>ワード</w:t>
      </w:r>
      <w:r>
        <w:rPr>
          <w:rFonts w:hint="eastAsia"/>
        </w:rPr>
        <w:t>となってき</w:t>
      </w:r>
      <w:r w:rsidR="002644F7">
        <w:rPr>
          <w:rFonts w:hint="eastAsia"/>
        </w:rPr>
        <w:t>ています</w:t>
      </w:r>
      <w:r>
        <w:rPr>
          <w:rFonts w:hint="eastAsia"/>
        </w:rPr>
        <w:t>。医療分野</w:t>
      </w:r>
      <w:r w:rsidR="00515C04">
        <w:rPr>
          <w:rFonts w:hint="eastAsia"/>
        </w:rPr>
        <w:t>で</w:t>
      </w:r>
      <w:r>
        <w:rPr>
          <w:rFonts w:hint="eastAsia"/>
        </w:rPr>
        <w:t>もその例外に漏れず</w:t>
      </w:r>
      <w:r w:rsidR="00515C04">
        <w:rPr>
          <w:rFonts w:hint="eastAsia"/>
        </w:rPr>
        <w:t>、</w:t>
      </w:r>
      <w:r>
        <w:rPr>
          <w:rFonts w:hint="eastAsia"/>
        </w:rPr>
        <w:t>IoT</w:t>
      </w:r>
      <w:r>
        <w:rPr>
          <w:rFonts w:hint="eastAsia"/>
        </w:rPr>
        <w:t>の導入が図られようとしています。今回は、</w:t>
      </w:r>
      <w:r w:rsidR="004A2D12">
        <w:rPr>
          <w:rFonts w:hint="eastAsia"/>
        </w:rPr>
        <w:t>IoT</w:t>
      </w:r>
      <w:r w:rsidR="004A2D12">
        <w:rPr>
          <w:rFonts w:hint="eastAsia"/>
        </w:rPr>
        <w:t>先進国である米国での</w:t>
      </w:r>
      <w:r w:rsidR="004A2D12">
        <w:rPr>
          <w:rFonts w:hint="eastAsia"/>
        </w:rPr>
        <w:t>IoT</w:t>
      </w:r>
      <w:r w:rsidR="004A2D12">
        <w:rPr>
          <w:rFonts w:hint="eastAsia"/>
        </w:rPr>
        <w:t>、</w:t>
      </w:r>
      <w:r w:rsidR="004A2D12">
        <w:rPr>
          <w:rFonts w:hint="eastAsia"/>
        </w:rPr>
        <w:t>AI</w:t>
      </w:r>
      <w:r w:rsidR="00A65C94">
        <w:rPr>
          <w:rFonts w:hint="eastAsia"/>
        </w:rPr>
        <w:t>の導入事例、次いで経済産業省の</w:t>
      </w:r>
      <w:r w:rsidR="00131453">
        <w:rPr>
          <w:rFonts w:hint="eastAsia"/>
        </w:rPr>
        <w:t>医療</w:t>
      </w:r>
      <w:r>
        <w:rPr>
          <w:rFonts w:hint="eastAsia"/>
        </w:rPr>
        <w:t>IoT</w:t>
      </w:r>
      <w:r w:rsidR="00A65C94">
        <w:rPr>
          <w:rFonts w:hint="eastAsia"/>
        </w:rPr>
        <w:t>事業</w:t>
      </w:r>
      <w:r w:rsidR="004A2D12">
        <w:rPr>
          <w:rFonts w:hint="eastAsia"/>
        </w:rPr>
        <w:t>推進</w:t>
      </w:r>
      <w:r w:rsidR="00A6533E">
        <w:rPr>
          <w:rFonts w:hint="eastAsia"/>
        </w:rPr>
        <w:t>施策</w:t>
      </w:r>
      <w:r w:rsidR="00A65C94">
        <w:rPr>
          <w:rFonts w:hint="eastAsia"/>
        </w:rPr>
        <w:t>を紹介し</w:t>
      </w:r>
      <w:r>
        <w:rPr>
          <w:rFonts w:hint="eastAsia"/>
        </w:rPr>
        <w:t>、最後に</w:t>
      </w:r>
      <w:r>
        <w:rPr>
          <w:rFonts w:hint="eastAsia"/>
        </w:rPr>
        <w:t>IoT</w:t>
      </w:r>
      <w:r>
        <w:rPr>
          <w:rFonts w:hint="eastAsia"/>
        </w:rPr>
        <w:t>のセキュリティ対策を解説します。</w:t>
      </w:r>
    </w:p>
    <w:p w:rsidR="00EA189F" w:rsidRDefault="004C6CE2" w:rsidP="00E14C25">
      <w:pPr>
        <w:ind w:firstLineChars="100" w:firstLine="198"/>
      </w:pPr>
      <w:r>
        <w:rPr>
          <w:rFonts w:hint="eastAsia"/>
        </w:rPr>
        <w:t>各企業が</w:t>
      </w:r>
      <w:r>
        <w:rPr>
          <w:rFonts w:hint="eastAsia"/>
        </w:rPr>
        <w:t>IoT</w:t>
      </w:r>
      <w:r>
        <w:rPr>
          <w:rFonts w:hint="eastAsia"/>
        </w:rPr>
        <w:t>の事業化を図</w:t>
      </w:r>
      <w:r w:rsidR="00515C04">
        <w:rPr>
          <w:rFonts w:hint="eastAsia"/>
        </w:rPr>
        <w:t>る上</w:t>
      </w:r>
      <w:r>
        <w:rPr>
          <w:rFonts w:hint="eastAsia"/>
        </w:rPr>
        <w:t>で</w:t>
      </w:r>
      <w:r w:rsidR="00515C04">
        <w:rPr>
          <w:rFonts w:hint="eastAsia"/>
        </w:rPr>
        <w:t>非常に</w:t>
      </w:r>
      <w:r>
        <w:rPr>
          <w:rFonts w:hint="eastAsia"/>
        </w:rPr>
        <w:t>参考になる</w:t>
      </w:r>
      <w:r w:rsidR="00515C04">
        <w:rPr>
          <w:rFonts w:hint="eastAsia"/>
        </w:rPr>
        <w:t>講演であり、</w:t>
      </w:r>
      <w:r w:rsidR="007F2FDD">
        <w:rPr>
          <w:rFonts w:hint="eastAsia"/>
        </w:rPr>
        <w:t>多数のご</w:t>
      </w:r>
      <w:r w:rsidR="00823078">
        <w:rPr>
          <w:rFonts w:hint="eastAsia"/>
        </w:rPr>
        <w:t>参加</w:t>
      </w:r>
      <w:r w:rsidR="007F2FDD">
        <w:rPr>
          <w:rFonts w:hint="eastAsia"/>
        </w:rPr>
        <w:t>をお願いします</w:t>
      </w:r>
      <w:r w:rsidR="00823078">
        <w:rPr>
          <w:rFonts w:hint="eastAsia"/>
        </w:rPr>
        <w:t>。</w:t>
      </w:r>
    </w:p>
    <w:p w:rsidR="00A97839" w:rsidRDefault="00A97839" w:rsidP="00A97839">
      <w:pPr>
        <w:pStyle w:val="a8"/>
      </w:pPr>
      <w:r>
        <w:rPr>
          <w:rFonts w:hint="eastAsia"/>
        </w:rPr>
        <w:t>敬具</w:t>
      </w:r>
    </w:p>
    <w:p w:rsidR="00A97839" w:rsidRPr="00BB54AF" w:rsidRDefault="00A97839" w:rsidP="00A97839"/>
    <w:p w:rsidR="00586107" w:rsidRDefault="00586107" w:rsidP="00586107">
      <w:pPr>
        <w:pStyle w:val="a3"/>
      </w:pPr>
      <w:r>
        <w:rPr>
          <w:rFonts w:hint="eastAsia"/>
        </w:rPr>
        <w:t>－記－</w:t>
      </w:r>
    </w:p>
    <w:p w:rsidR="00586107" w:rsidRPr="00953C9C" w:rsidRDefault="00586107" w:rsidP="00586107"/>
    <w:p w:rsidR="00586107" w:rsidRDefault="00586107" w:rsidP="00586107">
      <w:pPr>
        <w:pStyle w:val="a5"/>
        <w:ind w:leftChars="0" w:left="0"/>
      </w:pPr>
      <w:r>
        <w:rPr>
          <w:rFonts w:hint="eastAsia"/>
        </w:rPr>
        <w:t>１．講演会名称：</w:t>
      </w:r>
      <w:r>
        <w:t xml:space="preserve"> </w:t>
      </w:r>
      <w:r w:rsidR="003C4A39">
        <w:rPr>
          <w:rFonts w:hint="eastAsia"/>
        </w:rPr>
        <w:t>2017</w:t>
      </w:r>
      <w:r w:rsidR="00823078">
        <w:rPr>
          <w:rFonts w:hint="eastAsia"/>
        </w:rPr>
        <w:t>年度第</w:t>
      </w:r>
      <w:r w:rsidR="00823078">
        <w:rPr>
          <w:rFonts w:hint="eastAsia"/>
        </w:rPr>
        <w:t>2</w:t>
      </w:r>
      <w:r w:rsidR="00823078">
        <w:rPr>
          <w:rFonts w:hint="eastAsia"/>
        </w:rPr>
        <w:t>回</w:t>
      </w:r>
      <w:r>
        <w:t>JIRA IT</w:t>
      </w:r>
      <w:r>
        <w:rPr>
          <w:rFonts w:hint="eastAsia"/>
        </w:rPr>
        <w:t>特区勉強会</w:t>
      </w:r>
    </w:p>
    <w:p w:rsidR="00586107" w:rsidRDefault="00586107" w:rsidP="00586107">
      <w:pPr>
        <w:pStyle w:val="a5"/>
        <w:ind w:leftChars="0" w:left="0"/>
        <w:rPr>
          <w:rFonts w:ascii="ＭＳ 明朝" w:hAnsi="ＭＳ 明朝"/>
        </w:rPr>
      </w:pPr>
      <w:r>
        <w:rPr>
          <w:rFonts w:hint="eastAsia"/>
        </w:rPr>
        <w:t>２．開催日程：</w:t>
      </w:r>
      <w:r w:rsidR="00803F1F">
        <w:tab/>
      </w:r>
      <w:r>
        <w:rPr>
          <w:rFonts w:ascii="ＭＳ 明朝" w:hAnsi="ＭＳ 明朝" w:hint="eastAsia"/>
        </w:rPr>
        <w:t>平成</w:t>
      </w:r>
      <w:r w:rsidR="003C4A39">
        <w:rPr>
          <w:rFonts w:asciiTheme="minorHAnsi" w:hAnsiTheme="minorHAnsi" w:hint="eastAsia"/>
        </w:rPr>
        <w:t>30</w:t>
      </w:r>
      <w:r>
        <w:rPr>
          <w:rFonts w:ascii="ＭＳ 明朝" w:hAnsi="ＭＳ 明朝" w:hint="eastAsia"/>
        </w:rPr>
        <w:t>年</w:t>
      </w:r>
      <w:r w:rsidRPr="00F856F9">
        <w:rPr>
          <w:rFonts w:asciiTheme="minorHAnsi" w:hAnsiTheme="minorHAnsi"/>
        </w:rPr>
        <w:t>2</w:t>
      </w:r>
      <w:r>
        <w:rPr>
          <w:rFonts w:ascii="ＭＳ 明朝" w:hAnsi="ＭＳ 明朝" w:hint="eastAsia"/>
        </w:rPr>
        <w:t>月</w:t>
      </w:r>
      <w:r w:rsidR="003C4A39">
        <w:rPr>
          <w:rFonts w:asciiTheme="minorHAnsi" w:hAnsiTheme="minorHAnsi" w:hint="eastAsia"/>
        </w:rPr>
        <w:t>19</w:t>
      </w:r>
      <w:r>
        <w:rPr>
          <w:rFonts w:ascii="ＭＳ 明朝" w:hAnsi="ＭＳ 明朝" w:hint="eastAsia"/>
        </w:rPr>
        <w:t>日（</w:t>
      </w:r>
      <w:r w:rsidR="003C4A39">
        <w:rPr>
          <w:rFonts w:ascii="ＭＳ 明朝" w:hAnsi="ＭＳ 明朝" w:hint="eastAsia"/>
        </w:rPr>
        <w:t>月</w:t>
      </w:r>
      <w:r>
        <w:rPr>
          <w:rFonts w:ascii="ＭＳ 明朝" w:hAnsi="ＭＳ 明朝" w:hint="eastAsia"/>
        </w:rPr>
        <w:t xml:space="preserve">）　</w:t>
      </w:r>
      <w:r w:rsidR="001A52C5">
        <w:rPr>
          <w:rFonts w:asciiTheme="minorHAnsi" w:hAnsiTheme="minorHAnsi"/>
        </w:rPr>
        <w:t>13:</w:t>
      </w:r>
      <w:r w:rsidR="001A52C5">
        <w:rPr>
          <w:rFonts w:asciiTheme="minorHAnsi" w:hAnsiTheme="minorHAnsi" w:hint="eastAsia"/>
        </w:rPr>
        <w:t>30</w:t>
      </w:r>
      <w:r>
        <w:rPr>
          <w:rFonts w:ascii="ＭＳ 明朝" w:hAnsi="ＭＳ 明朝" w:hint="eastAsia"/>
        </w:rPr>
        <w:t>～</w:t>
      </w:r>
      <w:r w:rsidRPr="00F856F9">
        <w:rPr>
          <w:rFonts w:asciiTheme="minorHAnsi" w:hAnsiTheme="minorHAnsi"/>
        </w:rPr>
        <w:t>1</w:t>
      </w:r>
      <w:r w:rsidR="001A52C5">
        <w:rPr>
          <w:rFonts w:asciiTheme="minorHAnsi" w:hAnsiTheme="minorHAnsi"/>
        </w:rPr>
        <w:t>7:10</w:t>
      </w:r>
      <w:r w:rsidR="00823078">
        <w:rPr>
          <w:rFonts w:ascii="ＭＳ 明朝" w:hAnsi="ＭＳ 明朝" w:hint="eastAsia"/>
        </w:rPr>
        <w:t>（開場</w:t>
      </w:r>
      <w:r w:rsidR="00823078" w:rsidRPr="00F856F9">
        <w:rPr>
          <w:rFonts w:asciiTheme="minorHAnsi" w:hAnsiTheme="minorHAnsi"/>
        </w:rPr>
        <w:t>13:00</w:t>
      </w:r>
      <w:r w:rsidR="00823078">
        <w:rPr>
          <w:rFonts w:ascii="ＭＳ 明朝" w:hAnsi="ＭＳ 明朝" w:hint="eastAsia"/>
        </w:rPr>
        <w:t>）</w:t>
      </w:r>
    </w:p>
    <w:p w:rsidR="006A2E62" w:rsidRDefault="00586107" w:rsidP="00586107">
      <w:pPr>
        <w:pStyle w:val="a5"/>
        <w:ind w:leftChars="0" w:left="0"/>
      </w:pPr>
      <w:r>
        <w:rPr>
          <w:rFonts w:hint="eastAsia"/>
        </w:rPr>
        <w:t>３．場所：</w:t>
      </w:r>
      <w:r w:rsidR="00803F1F">
        <w:tab/>
      </w:r>
      <w:r w:rsidR="00823078">
        <w:rPr>
          <w:rFonts w:hint="eastAsia"/>
        </w:rPr>
        <w:t>主会場</w:t>
      </w:r>
      <w:r w:rsidR="00313B5C">
        <w:tab/>
      </w:r>
      <w:r w:rsidR="00313B5C">
        <w:rPr>
          <w:rFonts w:hint="eastAsia"/>
        </w:rPr>
        <w:t xml:space="preserve">　</w:t>
      </w:r>
      <w:r>
        <w:t>JIRA</w:t>
      </w:r>
      <w:r w:rsidR="00823078">
        <w:rPr>
          <w:rFonts w:hint="eastAsia"/>
        </w:rPr>
        <w:t>事務</w:t>
      </w:r>
      <w:r w:rsidR="006A2E62">
        <w:rPr>
          <w:rFonts w:hint="eastAsia"/>
        </w:rPr>
        <w:t>局</w:t>
      </w:r>
      <w:r>
        <w:t xml:space="preserve"> </w:t>
      </w:r>
      <w:r w:rsidR="00823078">
        <w:rPr>
          <w:rFonts w:hint="eastAsia"/>
        </w:rPr>
        <w:t>第</w:t>
      </w:r>
      <w:r w:rsidR="00823078">
        <w:rPr>
          <w:rFonts w:hint="eastAsia"/>
        </w:rPr>
        <w:t>4</w:t>
      </w:r>
      <w:r w:rsidR="00823078">
        <w:rPr>
          <w:rFonts w:hint="eastAsia"/>
        </w:rPr>
        <w:t>，</w:t>
      </w:r>
      <w:r w:rsidR="00823078">
        <w:rPr>
          <w:rFonts w:hint="eastAsia"/>
        </w:rPr>
        <w:t>5</w:t>
      </w:r>
      <w:r w:rsidR="00823078">
        <w:rPr>
          <w:rFonts w:hint="eastAsia"/>
        </w:rPr>
        <w:t>会議室</w:t>
      </w:r>
    </w:p>
    <w:p w:rsidR="00823078" w:rsidRDefault="006A2E62" w:rsidP="006A2E62">
      <w:pPr>
        <w:pStyle w:val="a5"/>
        <w:ind w:leftChars="0" w:left="1680" w:firstLineChars="524" w:firstLine="1040"/>
      </w:pPr>
      <w:r>
        <w:rPr>
          <w:rFonts w:hint="eastAsia"/>
        </w:rPr>
        <w:t>東京都文京区後楽</w:t>
      </w:r>
      <w:r>
        <w:rPr>
          <w:rFonts w:hint="eastAsia"/>
        </w:rPr>
        <w:t>2-2-23</w:t>
      </w:r>
      <w:r>
        <w:rPr>
          <w:rFonts w:hint="eastAsia"/>
        </w:rPr>
        <w:t xml:space="preserve">　住友不動産飯田橋ビル</w:t>
      </w:r>
      <w:r>
        <w:rPr>
          <w:rFonts w:hint="eastAsia"/>
        </w:rPr>
        <w:t>2</w:t>
      </w:r>
      <w:r>
        <w:rPr>
          <w:rFonts w:hint="eastAsia"/>
        </w:rPr>
        <w:t>号館</w:t>
      </w:r>
      <w:r>
        <w:rPr>
          <w:rFonts w:hint="eastAsia"/>
        </w:rPr>
        <w:t>6</w:t>
      </w:r>
      <w:r>
        <w:rPr>
          <w:rFonts w:hint="eastAsia"/>
        </w:rPr>
        <w:t>階</w:t>
      </w:r>
    </w:p>
    <w:p w:rsidR="00C3314C" w:rsidRDefault="00313B5C" w:rsidP="00313B5C">
      <w:pPr>
        <w:pStyle w:val="a5"/>
        <w:ind w:leftChars="-288" w:left="2695" w:hangingChars="1646" w:hanging="3266"/>
      </w:pPr>
      <w:r>
        <w:tab/>
      </w:r>
      <w:r w:rsidR="00C3314C">
        <w:rPr>
          <w:rFonts w:hint="eastAsia"/>
        </w:rPr>
        <w:t>多数のご応募の場合は</w:t>
      </w:r>
      <w:r>
        <w:rPr>
          <w:rFonts w:hint="eastAsia"/>
        </w:rPr>
        <w:t>JIRA</w:t>
      </w:r>
      <w:r w:rsidR="00C3314C">
        <w:rPr>
          <w:rFonts w:hint="eastAsia"/>
        </w:rPr>
        <w:t>サテライトでの聴講になる場合がありますので、ご了承下さい。</w:t>
      </w:r>
    </w:p>
    <w:p w:rsidR="00E14C25" w:rsidRDefault="008B70A8" w:rsidP="00823078">
      <w:pPr>
        <w:pStyle w:val="a5"/>
        <w:ind w:leftChars="0" w:firstLine="840"/>
      </w:pPr>
      <w:r>
        <w:rPr>
          <w:rFonts w:hint="eastAsia"/>
        </w:rPr>
        <w:t>大阪会場</w:t>
      </w:r>
      <w:r w:rsidR="006B77B5">
        <w:rPr>
          <w:rFonts w:hint="eastAsia"/>
        </w:rPr>
        <w:t xml:space="preserve">　</w:t>
      </w:r>
      <w:r w:rsidR="00823078">
        <w:rPr>
          <w:rFonts w:hint="eastAsia"/>
        </w:rPr>
        <w:t>島津メディカルシステムズ株式会社　関西支社会議室</w:t>
      </w:r>
      <w:r w:rsidR="006A2E62">
        <w:rPr>
          <w:rFonts w:hint="eastAsia"/>
        </w:rPr>
        <w:t>（</w:t>
      </w:r>
      <w:r w:rsidR="006A2E62">
        <w:rPr>
          <w:rFonts w:hint="eastAsia"/>
        </w:rPr>
        <w:t>TV</w:t>
      </w:r>
      <w:r w:rsidR="006A2E62">
        <w:rPr>
          <w:rFonts w:hint="eastAsia"/>
        </w:rPr>
        <w:t>会議にて中継）</w:t>
      </w:r>
    </w:p>
    <w:p w:rsidR="006A2E62" w:rsidRPr="006A2E62" w:rsidRDefault="006A2E62" w:rsidP="00823078">
      <w:pPr>
        <w:pStyle w:val="a5"/>
        <w:ind w:leftChars="0" w:firstLine="840"/>
        <w:rPr>
          <w:szCs w:val="21"/>
        </w:rPr>
      </w:pPr>
      <w:r>
        <w:tab/>
      </w:r>
      <w:r>
        <w:rPr>
          <w:rFonts w:hint="eastAsia"/>
        </w:rPr>
        <w:t xml:space="preserve">　</w:t>
      </w:r>
      <w:r w:rsidRPr="006A2E62">
        <w:rPr>
          <w:szCs w:val="21"/>
        </w:rPr>
        <w:t>大阪市城東区森之宮</w:t>
      </w:r>
      <w:r w:rsidR="001A52C5">
        <w:rPr>
          <w:rFonts w:hint="eastAsia"/>
          <w:szCs w:val="21"/>
        </w:rPr>
        <w:t>1-6-111</w:t>
      </w:r>
      <w:r>
        <w:rPr>
          <w:rFonts w:hint="eastAsia"/>
          <w:szCs w:val="21"/>
        </w:rPr>
        <w:t xml:space="preserve">　</w:t>
      </w:r>
      <w:r w:rsidRPr="006A2E62">
        <w:rPr>
          <w:szCs w:val="21"/>
        </w:rPr>
        <w:t>ＮＬＣ森の宮ビル２階</w:t>
      </w:r>
    </w:p>
    <w:p w:rsidR="00586107" w:rsidRDefault="00586107" w:rsidP="00586107">
      <w:pPr>
        <w:pStyle w:val="a5"/>
        <w:ind w:leftChars="0" w:left="0"/>
      </w:pPr>
      <w:r>
        <w:rPr>
          <w:rFonts w:hint="eastAsia"/>
        </w:rPr>
        <w:t>４．対象者：</w:t>
      </w:r>
      <w:r w:rsidR="00803F1F">
        <w:tab/>
      </w:r>
      <w:r>
        <w:t>JIRA</w:t>
      </w:r>
      <w:r>
        <w:rPr>
          <w:rFonts w:hint="eastAsia"/>
        </w:rPr>
        <w:t xml:space="preserve">会員・非会員　</w:t>
      </w:r>
      <w:r w:rsidR="00823078">
        <w:rPr>
          <w:rFonts w:hint="eastAsia"/>
        </w:rPr>
        <w:t>主会場</w:t>
      </w:r>
      <w:r w:rsidR="00823078">
        <w:rPr>
          <w:rFonts w:hint="eastAsia"/>
        </w:rPr>
        <w:t>50</w:t>
      </w:r>
      <w:r w:rsidR="00823078">
        <w:rPr>
          <w:rFonts w:hint="eastAsia"/>
        </w:rPr>
        <w:t>名、大阪会場</w:t>
      </w:r>
      <w:r w:rsidR="00C3314C">
        <w:rPr>
          <w:rFonts w:hint="eastAsia"/>
        </w:rPr>
        <w:t>25</w:t>
      </w:r>
      <w:r w:rsidR="00823078">
        <w:rPr>
          <w:rFonts w:hint="eastAsia"/>
        </w:rPr>
        <w:t>名</w:t>
      </w:r>
    </w:p>
    <w:p w:rsidR="00BB54AF" w:rsidRDefault="007F2FDD" w:rsidP="00586107">
      <w:pPr>
        <w:pStyle w:val="a5"/>
        <w:ind w:leftChars="0" w:left="0"/>
      </w:pPr>
      <w:r>
        <w:rPr>
          <w:rFonts w:hint="eastAsia"/>
        </w:rPr>
        <w:t xml:space="preserve">　　参加費：</w:t>
      </w:r>
      <w:r>
        <w:tab/>
      </w:r>
      <w:r>
        <w:rPr>
          <w:rFonts w:hint="eastAsia"/>
        </w:rPr>
        <w:t>JIRA</w:t>
      </w:r>
      <w:r>
        <w:rPr>
          <w:rFonts w:hint="eastAsia"/>
        </w:rPr>
        <w:t>会員</w:t>
      </w:r>
      <w:r>
        <w:rPr>
          <w:rFonts w:hint="eastAsia"/>
        </w:rPr>
        <w:t>3,000</w:t>
      </w:r>
      <w:r>
        <w:rPr>
          <w:rFonts w:hint="eastAsia"/>
        </w:rPr>
        <w:t>円、非会員</w:t>
      </w:r>
      <w:r>
        <w:rPr>
          <w:rFonts w:hint="eastAsia"/>
        </w:rPr>
        <w:t>5,000</w:t>
      </w:r>
      <w:r>
        <w:rPr>
          <w:rFonts w:hint="eastAsia"/>
        </w:rPr>
        <w:t>円</w:t>
      </w:r>
      <w:r w:rsidR="00E14C25">
        <w:rPr>
          <w:rFonts w:hint="eastAsia"/>
        </w:rPr>
        <w:t>（領収書は銀行振込票で替えさせて頂きます）</w:t>
      </w:r>
    </w:p>
    <w:p w:rsidR="007F2FDD" w:rsidRDefault="007F2FDD" w:rsidP="00586107">
      <w:pPr>
        <w:pStyle w:val="a5"/>
        <w:ind w:leftChars="0" w:left="0"/>
      </w:pPr>
      <w:r>
        <w:rPr>
          <w:rFonts w:hint="eastAsia"/>
        </w:rPr>
        <w:t>５．申込期限：</w:t>
      </w:r>
      <w:r>
        <w:tab/>
      </w:r>
      <w:r>
        <w:rPr>
          <w:rFonts w:hint="eastAsia"/>
        </w:rPr>
        <w:t>平成</w:t>
      </w:r>
      <w:r>
        <w:rPr>
          <w:rFonts w:hint="eastAsia"/>
        </w:rPr>
        <w:t>29</w:t>
      </w:r>
      <w:r>
        <w:rPr>
          <w:rFonts w:hint="eastAsia"/>
        </w:rPr>
        <w:t>年</w:t>
      </w:r>
      <w:r>
        <w:rPr>
          <w:rFonts w:hint="eastAsia"/>
        </w:rPr>
        <w:t>2</w:t>
      </w:r>
      <w:r>
        <w:rPr>
          <w:rFonts w:hint="eastAsia"/>
        </w:rPr>
        <w:t>月</w:t>
      </w:r>
      <w:r w:rsidR="00F33FC9">
        <w:rPr>
          <w:rFonts w:hint="eastAsia"/>
        </w:rPr>
        <w:t>9</w:t>
      </w:r>
      <w:r>
        <w:rPr>
          <w:rFonts w:hint="eastAsia"/>
        </w:rPr>
        <w:t>日（</w:t>
      </w:r>
      <w:r w:rsidR="00F33FC9">
        <w:rPr>
          <w:rFonts w:hint="eastAsia"/>
        </w:rPr>
        <w:t>金</w:t>
      </w:r>
      <w:r>
        <w:rPr>
          <w:rFonts w:hint="eastAsia"/>
        </w:rPr>
        <w:t>）　ただし、定員になり次第、締め切らせていただきます</w:t>
      </w:r>
      <w:r w:rsidR="004A044E">
        <w:rPr>
          <w:rFonts w:hint="eastAsia"/>
        </w:rPr>
        <w:t>。</w:t>
      </w:r>
    </w:p>
    <w:p w:rsidR="00CF45EA" w:rsidRDefault="00CF45EA" w:rsidP="00586107">
      <w:pPr>
        <w:pStyle w:val="a5"/>
        <w:ind w:leftChars="0" w:left="0"/>
      </w:pPr>
      <w:r>
        <w:rPr>
          <w:rFonts w:hint="eastAsia"/>
        </w:rPr>
        <w:t xml:space="preserve">　　申込要領：</w:t>
      </w:r>
      <w:r>
        <w:tab/>
      </w:r>
      <w:r>
        <w:rPr>
          <w:rFonts w:hint="eastAsia"/>
        </w:rPr>
        <w:t>JIRA</w:t>
      </w:r>
      <w:r>
        <w:t xml:space="preserve"> Web</w:t>
      </w:r>
      <w:r>
        <w:rPr>
          <w:rFonts w:hint="eastAsia"/>
        </w:rPr>
        <w:t>サイト下記アドレスの「</w:t>
      </w:r>
      <w:r w:rsidR="00C52ACD">
        <w:rPr>
          <w:rFonts w:hint="eastAsia"/>
        </w:rPr>
        <w:t>募集中のセミナー</w:t>
      </w:r>
      <w:r>
        <w:rPr>
          <w:rFonts w:hint="eastAsia"/>
        </w:rPr>
        <w:t>」よりお申込み下さい。</w:t>
      </w:r>
    </w:p>
    <w:p w:rsidR="00CF45EA" w:rsidRDefault="00CF45EA" w:rsidP="00586107">
      <w:pPr>
        <w:pStyle w:val="a5"/>
        <w:ind w:leftChars="0" w:left="0"/>
      </w:pPr>
      <w:r>
        <w:tab/>
      </w:r>
      <w:r>
        <w:tab/>
      </w:r>
      <w:hyperlink r:id="rId7" w:history="1">
        <w:r w:rsidR="00C52ACD" w:rsidRPr="003C4395">
          <w:rPr>
            <w:rStyle w:val="ae"/>
          </w:rPr>
          <w:t>http://www.jira-net.or.jp/seminar/seminar_jira.html</w:t>
        </w:r>
      </w:hyperlink>
    </w:p>
    <w:p w:rsidR="00CF45EA" w:rsidRDefault="007F2FDD" w:rsidP="00A30026">
      <w:pPr>
        <w:pStyle w:val="a5"/>
        <w:ind w:leftChars="0" w:left="0"/>
      </w:pPr>
      <w:r>
        <w:rPr>
          <w:rFonts w:hint="eastAsia"/>
        </w:rPr>
        <w:t xml:space="preserve">　　問合せ先：</w:t>
      </w:r>
      <w:r>
        <w:tab/>
      </w:r>
      <w:r>
        <w:rPr>
          <w:rFonts w:hint="eastAsia"/>
        </w:rPr>
        <w:t>JIRA</w:t>
      </w:r>
      <w:r>
        <w:rPr>
          <w:rFonts w:hint="eastAsia"/>
        </w:rPr>
        <w:t>事務局　元木、東</w:t>
      </w:r>
      <w:r w:rsidR="00CF45EA">
        <w:br w:type="page"/>
      </w:r>
    </w:p>
    <w:p w:rsidR="00586107" w:rsidRDefault="00CF45EA" w:rsidP="00586107">
      <w:pPr>
        <w:pStyle w:val="a5"/>
        <w:ind w:leftChars="0" w:left="0"/>
      </w:pPr>
      <w:r>
        <w:rPr>
          <w:rFonts w:hint="eastAsia"/>
        </w:rPr>
        <w:lastRenderedPageBreak/>
        <w:t>６．</w:t>
      </w:r>
      <w:r w:rsidR="00586107">
        <w:rPr>
          <w:rFonts w:hint="eastAsia"/>
        </w:rPr>
        <w:t>プログラム</w:t>
      </w:r>
    </w:p>
    <w:p w:rsidR="007F2975" w:rsidRDefault="00503B3C" w:rsidP="00586107">
      <w:pPr>
        <w:pStyle w:val="a5"/>
        <w:ind w:leftChars="0" w:left="0"/>
      </w:pPr>
      <w:r>
        <w:rPr>
          <w:rFonts w:hint="eastAsia"/>
        </w:rPr>
        <w:t xml:space="preserve">　　　</w:t>
      </w:r>
      <w:r w:rsidR="00475748">
        <w:rPr>
          <w:rFonts w:hint="eastAsia"/>
        </w:rPr>
        <w:t>座長</w:t>
      </w:r>
      <w:r w:rsidR="007F2975">
        <w:tab/>
      </w:r>
      <w:r w:rsidR="00313B5C">
        <w:rPr>
          <w:rFonts w:hint="eastAsia"/>
        </w:rPr>
        <w:t>IT</w:t>
      </w:r>
      <w:r w:rsidR="00313B5C">
        <w:rPr>
          <w:rFonts w:hint="eastAsia"/>
        </w:rPr>
        <w:t xml:space="preserve">産業専門委員会　委員長　　</w:t>
      </w:r>
      <w:r w:rsidR="008A4959">
        <w:tab/>
      </w:r>
      <w:r w:rsidR="008A4959">
        <w:tab/>
      </w:r>
      <w:r w:rsidR="008A4959">
        <w:tab/>
      </w:r>
      <w:r w:rsidR="00313B5C">
        <w:rPr>
          <w:rFonts w:hint="eastAsia"/>
        </w:rPr>
        <w:t>河野　和宏</w:t>
      </w:r>
    </w:p>
    <w:p w:rsidR="008A4959" w:rsidRDefault="008A4959" w:rsidP="00586107">
      <w:pPr>
        <w:pStyle w:val="a5"/>
        <w:ind w:leftChars="0" w:left="0"/>
      </w:pPr>
    </w:p>
    <w:p w:rsidR="009B7A71" w:rsidRDefault="00C3314C" w:rsidP="00C5160E">
      <w:pPr>
        <w:pStyle w:val="a5"/>
        <w:tabs>
          <w:tab w:val="left" w:pos="6663"/>
        </w:tabs>
        <w:ind w:leftChars="0" w:left="0" w:firstLineChars="100" w:firstLine="198"/>
      </w:pPr>
      <w:r>
        <w:rPr>
          <w:rFonts w:hint="eastAsia"/>
        </w:rPr>
        <w:t>１）</w:t>
      </w:r>
      <w:r w:rsidR="00CB5C54">
        <w:rPr>
          <w:rFonts w:hint="eastAsia"/>
        </w:rPr>
        <w:t>開会</w:t>
      </w:r>
      <w:r w:rsidR="009B7A71">
        <w:rPr>
          <w:rFonts w:hint="eastAsia"/>
        </w:rPr>
        <w:t>の挨拶</w:t>
      </w:r>
      <w:r w:rsidR="009B7A71">
        <w:tab/>
      </w:r>
      <w:r w:rsidR="009B7A71">
        <w:rPr>
          <w:rFonts w:hint="eastAsia"/>
        </w:rPr>
        <w:t>１３：３０～１３：３５</w:t>
      </w:r>
    </w:p>
    <w:p w:rsidR="009B7A71" w:rsidRDefault="00313B5C" w:rsidP="00C5160E">
      <w:pPr>
        <w:pStyle w:val="a5"/>
        <w:tabs>
          <w:tab w:val="left" w:pos="6663"/>
        </w:tabs>
        <w:ind w:leftChars="0" w:left="0" w:firstLineChars="300" w:firstLine="595"/>
      </w:pPr>
      <w:r>
        <w:rPr>
          <w:rFonts w:hint="eastAsia"/>
        </w:rPr>
        <w:t>JIRA</w:t>
      </w:r>
      <w:r>
        <w:rPr>
          <w:rFonts w:hint="eastAsia"/>
        </w:rPr>
        <w:t>理事、中小・</w:t>
      </w:r>
      <w:r>
        <w:rPr>
          <w:rFonts w:hint="eastAsia"/>
        </w:rPr>
        <w:t>IT</w:t>
      </w:r>
      <w:r w:rsidR="00DE252C">
        <w:rPr>
          <w:rFonts w:hint="eastAsia"/>
        </w:rPr>
        <w:t xml:space="preserve">産業振興委員会　委員長　　</w:t>
      </w:r>
      <w:r w:rsidR="000B2DE4">
        <w:tab/>
      </w:r>
      <w:r w:rsidR="00DE252C">
        <w:rPr>
          <w:rFonts w:hint="eastAsia"/>
        </w:rPr>
        <w:t>佐藤　公悦</w:t>
      </w:r>
    </w:p>
    <w:p w:rsidR="00CF45EA" w:rsidRPr="00CF45EA" w:rsidRDefault="00CF45EA" w:rsidP="00C5160E">
      <w:pPr>
        <w:pStyle w:val="a5"/>
        <w:tabs>
          <w:tab w:val="left" w:pos="6663"/>
        </w:tabs>
        <w:ind w:leftChars="0" w:left="0" w:firstLineChars="300" w:firstLine="595"/>
      </w:pPr>
    </w:p>
    <w:p w:rsidR="008B70A8" w:rsidRDefault="009B7A71" w:rsidP="00C5160E">
      <w:pPr>
        <w:widowControl/>
        <w:shd w:val="clear" w:color="auto" w:fill="FFFFFF"/>
        <w:tabs>
          <w:tab w:val="left" w:pos="6663"/>
        </w:tabs>
        <w:ind w:firstLineChars="100" w:firstLine="198"/>
        <w:jc w:val="left"/>
        <w:rPr>
          <w:rFonts w:ascii="ＭＳ 明朝" w:hAnsi="ＭＳ 明朝" w:cs="Arial"/>
          <w:color w:val="222222"/>
          <w:kern w:val="0"/>
          <w:szCs w:val="21"/>
        </w:rPr>
      </w:pPr>
      <w:r>
        <w:rPr>
          <w:rFonts w:ascii="ＭＳ 明朝" w:hAnsi="ＭＳ 明朝" w:cs="Arial" w:hint="eastAsia"/>
          <w:color w:val="222222"/>
          <w:kern w:val="0"/>
          <w:szCs w:val="21"/>
        </w:rPr>
        <w:t>２</w:t>
      </w:r>
      <w:r w:rsidR="00F42DD5">
        <w:rPr>
          <w:rFonts w:ascii="ＭＳ 明朝" w:hAnsi="ＭＳ 明朝" w:cs="Arial" w:hint="eastAsia"/>
          <w:color w:val="222222"/>
          <w:kern w:val="0"/>
          <w:szCs w:val="21"/>
        </w:rPr>
        <w:t>）</w:t>
      </w:r>
      <w:r w:rsidR="000F1290">
        <w:rPr>
          <w:rFonts w:hint="eastAsia"/>
          <w:kern w:val="0"/>
        </w:rPr>
        <w:t>米国の医療分野における</w:t>
      </w:r>
      <w:r w:rsidR="000F1290">
        <w:rPr>
          <w:kern w:val="0"/>
        </w:rPr>
        <w:t>IoT</w:t>
      </w:r>
      <w:r w:rsidR="000F1290">
        <w:rPr>
          <w:rFonts w:hint="eastAsia"/>
          <w:kern w:val="0"/>
        </w:rPr>
        <w:t>、</w:t>
      </w:r>
      <w:r w:rsidR="000F1290">
        <w:rPr>
          <w:kern w:val="0"/>
        </w:rPr>
        <w:t>AI</w:t>
      </w:r>
      <w:r w:rsidR="000F1290">
        <w:rPr>
          <w:rFonts w:hint="eastAsia"/>
          <w:kern w:val="0"/>
        </w:rPr>
        <w:t>の活用</w:t>
      </w:r>
      <w:r w:rsidR="00656DC8">
        <w:rPr>
          <w:rFonts w:ascii="ＭＳ 明朝" w:hAnsi="ＭＳ 明朝" w:cs="Arial" w:hint="eastAsia"/>
          <w:color w:val="222222"/>
          <w:kern w:val="0"/>
          <w:szCs w:val="21"/>
        </w:rPr>
        <w:t xml:space="preserve">　</w:t>
      </w:r>
      <w:r w:rsidR="00DC25C4">
        <w:rPr>
          <w:rFonts w:ascii="ＭＳ 明朝" w:hAnsi="ＭＳ 明朝" w:cs="Arial"/>
          <w:color w:val="222222"/>
          <w:kern w:val="0"/>
          <w:szCs w:val="21"/>
        </w:rPr>
        <w:tab/>
      </w:r>
      <w:r w:rsidR="001A52C5">
        <w:rPr>
          <w:rFonts w:ascii="ＭＳ 明朝" w:hAnsi="ＭＳ 明朝" w:cs="Arial" w:hint="eastAsia"/>
          <w:color w:val="222222"/>
          <w:kern w:val="0"/>
          <w:szCs w:val="21"/>
        </w:rPr>
        <w:t>１３：３５～１４：３</w:t>
      </w:r>
      <w:r>
        <w:rPr>
          <w:rFonts w:ascii="ＭＳ 明朝" w:hAnsi="ＭＳ 明朝" w:cs="Arial" w:hint="eastAsia"/>
          <w:color w:val="222222"/>
          <w:kern w:val="0"/>
          <w:szCs w:val="21"/>
        </w:rPr>
        <w:t>５</w:t>
      </w:r>
    </w:p>
    <w:p w:rsidR="00CF45EA" w:rsidRDefault="00CF45EA" w:rsidP="000F1290">
      <w:pPr>
        <w:widowControl/>
        <w:shd w:val="clear" w:color="auto" w:fill="FFFFFF"/>
        <w:tabs>
          <w:tab w:val="left" w:pos="6663"/>
        </w:tabs>
        <w:ind w:leftChars="285" w:left="1421" w:hangingChars="431" w:hanging="855"/>
        <w:jc w:val="left"/>
        <w:rPr>
          <w:rFonts w:ascii="ＭＳ 明朝" w:hAnsi="ＭＳ 明朝" w:cs="Arial"/>
          <w:color w:val="222222"/>
          <w:kern w:val="0"/>
          <w:szCs w:val="21"/>
        </w:rPr>
      </w:pPr>
      <w:r>
        <w:rPr>
          <w:rFonts w:ascii="ＭＳ 明朝" w:hAnsi="ＭＳ 明朝" w:cs="Arial" w:hint="eastAsia"/>
          <w:color w:val="222222"/>
          <w:kern w:val="0"/>
          <w:szCs w:val="21"/>
        </w:rPr>
        <w:t>・</w:t>
      </w:r>
      <w:r w:rsidR="008B0A59">
        <w:rPr>
          <w:rFonts w:ascii="ＭＳ 明朝" w:hAnsi="ＭＳ 明朝" w:cs="Arial" w:hint="eastAsia"/>
          <w:color w:val="222222"/>
          <w:kern w:val="0"/>
          <w:szCs w:val="21"/>
        </w:rPr>
        <w:t xml:space="preserve">概要　</w:t>
      </w:r>
      <w:r w:rsidR="000F1290">
        <w:rPr>
          <w:rFonts w:hint="eastAsia"/>
          <w:kern w:val="0"/>
        </w:rPr>
        <w:t>米国では広範な分野で先端</w:t>
      </w:r>
      <w:r w:rsidR="000F1290">
        <w:rPr>
          <w:kern w:val="0"/>
        </w:rPr>
        <w:t>IT</w:t>
      </w:r>
      <w:r w:rsidR="000F1290">
        <w:rPr>
          <w:rFonts w:hint="eastAsia"/>
          <w:kern w:val="0"/>
        </w:rPr>
        <w:t>である</w:t>
      </w:r>
      <w:r w:rsidR="000F1290">
        <w:rPr>
          <w:kern w:val="0"/>
        </w:rPr>
        <w:t>IoT</w:t>
      </w:r>
      <w:r w:rsidR="000F1290">
        <w:rPr>
          <w:rFonts w:hint="eastAsia"/>
          <w:kern w:val="0"/>
        </w:rPr>
        <w:t>や</w:t>
      </w:r>
      <w:r w:rsidR="000F1290">
        <w:rPr>
          <w:kern w:val="0"/>
        </w:rPr>
        <w:t>AI</w:t>
      </w:r>
      <w:r w:rsidR="000F1290">
        <w:rPr>
          <w:rFonts w:hint="eastAsia"/>
          <w:kern w:val="0"/>
        </w:rPr>
        <w:t>の実用化が進んでいるが、特に医療分野は多くのデータを活用することで革新的な医療技術や病院業務の効率化など新しい取り組みが生まれており、米国における医療分野の</w:t>
      </w:r>
      <w:r w:rsidR="000F1290">
        <w:rPr>
          <w:kern w:val="0"/>
        </w:rPr>
        <w:t>IT</w:t>
      </w:r>
      <w:r w:rsidR="000F1290">
        <w:rPr>
          <w:rFonts w:hint="eastAsia"/>
          <w:kern w:val="0"/>
        </w:rPr>
        <w:t>を活用した様々な取り組みを紹介する。</w:t>
      </w:r>
    </w:p>
    <w:p w:rsidR="009A0CD0" w:rsidRDefault="00FD3CB4" w:rsidP="00E500C2">
      <w:pPr>
        <w:widowControl/>
        <w:shd w:val="clear" w:color="auto" w:fill="FFFFFF"/>
        <w:tabs>
          <w:tab w:val="left" w:pos="6663"/>
        </w:tabs>
        <w:ind w:firstLineChars="300" w:firstLine="595"/>
        <w:jc w:val="left"/>
        <w:rPr>
          <w:rFonts w:ascii="ＭＳ 明朝" w:hAnsi="ＭＳ 明朝" w:cs="Arial"/>
          <w:color w:val="222222"/>
          <w:kern w:val="0"/>
          <w:szCs w:val="21"/>
        </w:rPr>
      </w:pPr>
      <w:r>
        <w:rPr>
          <w:rFonts w:ascii="ＭＳ 明朝" w:hAnsi="ＭＳ 明朝" w:cs="Arial" w:hint="eastAsia"/>
          <w:color w:val="222222"/>
          <w:kern w:val="0"/>
          <w:szCs w:val="21"/>
        </w:rPr>
        <w:t>・</w:t>
      </w:r>
      <w:r w:rsidR="008B70A8">
        <w:rPr>
          <w:rFonts w:ascii="ＭＳ 明朝" w:hAnsi="ＭＳ 明朝" w:cs="Arial" w:hint="eastAsia"/>
          <w:color w:val="222222"/>
          <w:kern w:val="0"/>
          <w:szCs w:val="21"/>
        </w:rPr>
        <w:t xml:space="preserve">講師　</w:t>
      </w:r>
      <w:r w:rsidR="000F1290" w:rsidRPr="004A044E">
        <w:rPr>
          <w:rFonts w:asciiTheme="minorEastAsia" w:eastAsiaTheme="minorEastAsia" w:hAnsiTheme="minorEastAsia" w:hint="eastAsia"/>
          <w:szCs w:val="21"/>
        </w:rPr>
        <w:t>内閣官房　情報通信技術（</w:t>
      </w:r>
      <w:r w:rsidR="000F1290" w:rsidRPr="004A044E">
        <w:rPr>
          <w:rFonts w:asciiTheme="minorHAnsi" w:eastAsiaTheme="minorEastAsia" w:hAnsiTheme="minorHAnsi"/>
          <w:szCs w:val="21"/>
        </w:rPr>
        <w:t>IT</w:t>
      </w:r>
      <w:r w:rsidR="000F1290" w:rsidRPr="004A044E">
        <w:rPr>
          <w:rFonts w:asciiTheme="minorEastAsia" w:eastAsiaTheme="minorEastAsia" w:hAnsiTheme="minorEastAsia" w:hint="eastAsia"/>
          <w:szCs w:val="21"/>
        </w:rPr>
        <w:t>）総合戦略室　参事官</w:t>
      </w:r>
      <w:r w:rsidR="000B2DE4">
        <w:rPr>
          <w:rFonts w:ascii="ＭＳ 明朝" w:hAnsi="ＭＳ 明朝" w:cs="Arial"/>
          <w:color w:val="222222"/>
          <w:kern w:val="0"/>
          <w:szCs w:val="21"/>
        </w:rPr>
        <w:tab/>
      </w:r>
      <w:r w:rsidR="000F1290">
        <w:rPr>
          <w:rFonts w:ascii="ＭＳ 明朝" w:hAnsi="ＭＳ 明朝" w:cs="Arial" w:hint="eastAsia"/>
          <w:color w:val="222222"/>
          <w:kern w:val="0"/>
          <w:szCs w:val="21"/>
        </w:rPr>
        <w:t xml:space="preserve">八山　幸司　</w:t>
      </w:r>
      <w:r w:rsidR="00BB3C44">
        <w:rPr>
          <w:rFonts w:ascii="ＭＳ 明朝" w:hAnsi="ＭＳ 明朝" w:cs="Arial" w:hint="eastAsia"/>
          <w:color w:val="222222"/>
          <w:kern w:val="0"/>
          <w:szCs w:val="21"/>
        </w:rPr>
        <w:t xml:space="preserve">　</w:t>
      </w:r>
      <w:r w:rsidR="000F1290">
        <w:rPr>
          <w:rFonts w:ascii="ＭＳ 明朝" w:hAnsi="ＭＳ 明朝" w:cs="Arial" w:hint="eastAsia"/>
          <w:color w:val="222222"/>
          <w:kern w:val="0"/>
          <w:szCs w:val="21"/>
        </w:rPr>
        <w:t>先生</w:t>
      </w:r>
    </w:p>
    <w:p w:rsidR="00CF45EA" w:rsidRDefault="001A52C5" w:rsidP="00C5160E">
      <w:pPr>
        <w:widowControl/>
        <w:shd w:val="clear" w:color="auto" w:fill="FFFFFF"/>
        <w:tabs>
          <w:tab w:val="left" w:pos="6663"/>
        </w:tabs>
        <w:ind w:firstLineChars="300" w:firstLine="595"/>
        <w:jc w:val="left"/>
        <w:rPr>
          <w:rFonts w:ascii="ＭＳ 明朝" w:hAnsi="ＭＳ 明朝" w:cs="Arial"/>
          <w:color w:val="222222"/>
          <w:kern w:val="0"/>
          <w:szCs w:val="21"/>
        </w:rPr>
      </w:pPr>
      <w:r>
        <w:rPr>
          <w:rFonts w:ascii="ＭＳ 明朝" w:hAnsi="ＭＳ 明朝" w:cs="Arial" w:hint="eastAsia"/>
          <w:color w:val="222222"/>
          <w:kern w:val="0"/>
          <w:szCs w:val="21"/>
        </w:rPr>
        <w:t>・講演</w:t>
      </w:r>
      <w:r w:rsidR="00FD3CB4">
        <w:rPr>
          <w:rFonts w:ascii="ＭＳ 明朝" w:hAnsi="ＭＳ 明朝" w:cs="Arial" w:hint="eastAsia"/>
          <w:color w:val="222222"/>
          <w:kern w:val="0"/>
          <w:szCs w:val="21"/>
        </w:rPr>
        <w:t xml:space="preserve">　</w:t>
      </w:r>
      <w:r w:rsidR="00824DD7" w:rsidRPr="00824DD7">
        <w:rPr>
          <w:rFonts w:asciiTheme="minorHAnsi" w:hAnsiTheme="minorHAnsi" w:cs="Arial"/>
          <w:color w:val="222222"/>
          <w:kern w:val="0"/>
          <w:szCs w:val="21"/>
        </w:rPr>
        <w:t>50</w:t>
      </w:r>
      <w:r w:rsidR="00CF45EA">
        <w:rPr>
          <w:rFonts w:ascii="ＭＳ 明朝" w:hAnsi="ＭＳ 明朝" w:cs="Arial" w:hint="eastAsia"/>
          <w:color w:val="222222"/>
          <w:kern w:val="0"/>
          <w:szCs w:val="21"/>
        </w:rPr>
        <w:t>分</w:t>
      </w:r>
      <w:r w:rsidR="00EA189F">
        <w:rPr>
          <w:rFonts w:ascii="ＭＳ 明朝" w:hAnsi="ＭＳ 明朝" w:cs="Arial" w:hint="eastAsia"/>
          <w:color w:val="222222"/>
          <w:kern w:val="0"/>
          <w:szCs w:val="21"/>
        </w:rPr>
        <w:t xml:space="preserve">　　</w:t>
      </w:r>
      <w:r w:rsidR="00CF45EA">
        <w:rPr>
          <w:rFonts w:ascii="ＭＳ 明朝" w:hAnsi="ＭＳ 明朝" w:cs="Arial" w:hint="eastAsia"/>
          <w:color w:val="222222"/>
          <w:kern w:val="0"/>
          <w:szCs w:val="21"/>
        </w:rPr>
        <w:t>質疑</w:t>
      </w:r>
      <w:r w:rsidR="00FD3CB4">
        <w:rPr>
          <w:rFonts w:ascii="ＭＳ 明朝" w:hAnsi="ＭＳ 明朝" w:cs="Arial" w:hint="eastAsia"/>
          <w:color w:val="222222"/>
          <w:kern w:val="0"/>
          <w:szCs w:val="21"/>
        </w:rPr>
        <w:t xml:space="preserve">　</w:t>
      </w:r>
      <w:r w:rsidR="00824DD7" w:rsidRPr="00824DD7">
        <w:rPr>
          <w:rFonts w:asciiTheme="minorHAnsi" w:hAnsiTheme="minorHAnsi" w:cs="Arial"/>
          <w:color w:val="222222"/>
          <w:kern w:val="0"/>
          <w:szCs w:val="21"/>
        </w:rPr>
        <w:t>10</w:t>
      </w:r>
      <w:r w:rsidR="00CF45EA">
        <w:rPr>
          <w:rFonts w:ascii="ＭＳ 明朝" w:hAnsi="ＭＳ 明朝" w:cs="Arial" w:hint="eastAsia"/>
          <w:color w:val="222222"/>
          <w:kern w:val="0"/>
          <w:szCs w:val="21"/>
        </w:rPr>
        <w:t>分</w:t>
      </w:r>
    </w:p>
    <w:p w:rsidR="009B7A71" w:rsidRDefault="009B7A71" w:rsidP="00C5160E">
      <w:pPr>
        <w:widowControl/>
        <w:shd w:val="clear" w:color="auto" w:fill="FFFFFF"/>
        <w:tabs>
          <w:tab w:val="left" w:pos="6663"/>
        </w:tabs>
        <w:ind w:left="239" w:firstLine="840"/>
        <w:jc w:val="left"/>
        <w:rPr>
          <w:rFonts w:ascii="ＭＳ 明朝" w:hAnsi="ＭＳ 明朝" w:cs="Arial"/>
          <w:color w:val="222222"/>
          <w:kern w:val="0"/>
          <w:szCs w:val="21"/>
        </w:rPr>
      </w:pPr>
    </w:p>
    <w:p w:rsidR="009A0CD0" w:rsidRDefault="009B7A71" w:rsidP="00C5160E">
      <w:pPr>
        <w:widowControl/>
        <w:shd w:val="clear" w:color="auto" w:fill="FFFFFF"/>
        <w:tabs>
          <w:tab w:val="left" w:pos="6663"/>
        </w:tabs>
        <w:ind w:firstLineChars="100" w:firstLine="198"/>
        <w:jc w:val="left"/>
        <w:rPr>
          <w:rFonts w:ascii="ＭＳ 明朝" w:hAnsi="ＭＳ 明朝" w:cs="Arial"/>
          <w:color w:val="222222"/>
          <w:kern w:val="0"/>
          <w:szCs w:val="21"/>
        </w:rPr>
      </w:pPr>
      <w:r>
        <w:rPr>
          <w:rFonts w:ascii="ＭＳ 明朝" w:hAnsi="ＭＳ 明朝" w:cs="Arial" w:hint="eastAsia"/>
          <w:color w:val="222222"/>
          <w:kern w:val="0"/>
          <w:szCs w:val="21"/>
        </w:rPr>
        <w:t>３</w:t>
      </w:r>
      <w:r w:rsidR="00F42DD5">
        <w:rPr>
          <w:rFonts w:ascii="ＭＳ 明朝" w:hAnsi="ＭＳ 明朝" w:cs="Arial" w:hint="eastAsia"/>
          <w:color w:val="222222"/>
          <w:kern w:val="0"/>
          <w:szCs w:val="21"/>
        </w:rPr>
        <w:t>）</w:t>
      </w:r>
      <w:r w:rsidR="00722CCD" w:rsidRPr="00722CCD">
        <w:rPr>
          <w:rFonts w:ascii="ＭＳ 明朝" w:hAnsi="ＭＳ 明朝" w:cs="Arial" w:hint="eastAsia"/>
          <w:color w:val="222222"/>
          <w:kern w:val="0"/>
          <w:szCs w:val="21"/>
        </w:rPr>
        <w:t>国内における</w:t>
      </w:r>
      <w:r w:rsidR="00722CCD" w:rsidRPr="00722CCD">
        <w:rPr>
          <w:rFonts w:asciiTheme="minorHAnsi" w:hAnsiTheme="minorHAnsi" w:cs="Arial"/>
          <w:color w:val="222222"/>
          <w:kern w:val="0"/>
          <w:szCs w:val="21"/>
        </w:rPr>
        <w:t>IoT</w:t>
      </w:r>
      <w:r w:rsidR="00722CCD" w:rsidRPr="00722CCD">
        <w:rPr>
          <w:rFonts w:ascii="ＭＳ 明朝" w:hAnsi="ＭＳ 明朝" w:cs="Arial" w:hint="eastAsia"/>
          <w:color w:val="222222"/>
          <w:kern w:val="0"/>
          <w:szCs w:val="21"/>
        </w:rPr>
        <w:t>事業推進施策及び医療機器施策について</w:t>
      </w:r>
      <w:r>
        <w:rPr>
          <w:rFonts w:ascii="ＭＳ 明朝" w:hAnsi="ＭＳ 明朝" w:cs="Arial"/>
          <w:color w:val="222222"/>
          <w:kern w:val="0"/>
          <w:szCs w:val="21"/>
        </w:rPr>
        <w:tab/>
      </w:r>
      <w:r w:rsidR="001A52C5">
        <w:rPr>
          <w:rFonts w:ascii="ＭＳ 明朝" w:hAnsi="ＭＳ 明朝" w:cs="Arial" w:hint="eastAsia"/>
          <w:color w:val="222222"/>
          <w:kern w:val="0"/>
          <w:szCs w:val="21"/>
        </w:rPr>
        <w:t>１４：３</w:t>
      </w:r>
      <w:r w:rsidR="005E64DC">
        <w:rPr>
          <w:rFonts w:ascii="ＭＳ 明朝" w:hAnsi="ＭＳ 明朝" w:cs="Arial" w:hint="eastAsia"/>
          <w:color w:val="222222"/>
          <w:kern w:val="0"/>
          <w:szCs w:val="21"/>
        </w:rPr>
        <w:t>５～１５：３</w:t>
      </w:r>
      <w:r>
        <w:rPr>
          <w:rFonts w:ascii="ＭＳ 明朝" w:hAnsi="ＭＳ 明朝" w:cs="Arial" w:hint="eastAsia"/>
          <w:color w:val="222222"/>
          <w:kern w:val="0"/>
          <w:szCs w:val="21"/>
        </w:rPr>
        <w:t>５</w:t>
      </w:r>
    </w:p>
    <w:p w:rsidR="00CF45EA" w:rsidRDefault="00CF45EA" w:rsidP="00A65C94">
      <w:pPr>
        <w:widowControl/>
        <w:shd w:val="clear" w:color="auto" w:fill="FFFFFF"/>
        <w:tabs>
          <w:tab w:val="left" w:pos="6663"/>
        </w:tabs>
        <w:ind w:leftChars="301" w:left="1420" w:hangingChars="415" w:hanging="823"/>
        <w:jc w:val="left"/>
        <w:rPr>
          <w:rFonts w:ascii="ＭＳ 明朝" w:hAnsi="ＭＳ 明朝" w:cs="Arial"/>
          <w:color w:val="222222"/>
          <w:kern w:val="0"/>
          <w:szCs w:val="21"/>
        </w:rPr>
      </w:pPr>
      <w:r>
        <w:rPr>
          <w:rFonts w:ascii="ＭＳ 明朝" w:hAnsi="ＭＳ 明朝" w:cs="Arial" w:hint="eastAsia"/>
          <w:color w:val="222222"/>
          <w:kern w:val="0"/>
          <w:szCs w:val="21"/>
        </w:rPr>
        <w:t>・</w:t>
      </w:r>
      <w:r w:rsidR="008B0A59">
        <w:rPr>
          <w:rFonts w:ascii="ＭＳ 明朝" w:hAnsi="ＭＳ 明朝" w:cs="Arial" w:hint="eastAsia"/>
          <w:color w:val="222222"/>
          <w:kern w:val="0"/>
          <w:szCs w:val="21"/>
        </w:rPr>
        <w:t xml:space="preserve">概要　</w:t>
      </w:r>
      <w:r w:rsidR="001C20C7" w:rsidRPr="001C20C7">
        <w:rPr>
          <w:rFonts w:ascii="ＭＳ 明朝" w:hAnsi="ＭＳ 明朝" w:cs="Arial" w:hint="eastAsia"/>
          <w:color w:val="222222"/>
          <w:kern w:val="0"/>
          <w:szCs w:val="21"/>
        </w:rPr>
        <w:t>経済産業省の</w:t>
      </w:r>
      <w:r w:rsidR="001C20C7" w:rsidRPr="00A65C94">
        <w:rPr>
          <w:rFonts w:asciiTheme="minorHAnsi" w:hAnsiTheme="minorHAnsi" w:cs="Arial"/>
          <w:color w:val="222222"/>
          <w:kern w:val="0"/>
          <w:szCs w:val="21"/>
        </w:rPr>
        <w:t>IoT</w:t>
      </w:r>
      <w:r w:rsidR="001C20C7" w:rsidRPr="001C20C7">
        <w:rPr>
          <w:rFonts w:ascii="ＭＳ 明朝" w:hAnsi="ＭＳ 明朝" w:cs="Arial" w:hint="eastAsia"/>
          <w:color w:val="222222"/>
          <w:kern w:val="0"/>
          <w:szCs w:val="21"/>
        </w:rPr>
        <w:t>事業推進施策の概要</w:t>
      </w:r>
      <w:r w:rsidR="001C20C7">
        <w:rPr>
          <w:rFonts w:ascii="ＭＳ 明朝" w:hAnsi="ＭＳ 明朝" w:cs="Arial" w:hint="eastAsia"/>
          <w:color w:val="222222"/>
          <w:kern w:val="0"/>
          <w:szCs w:val="21"/>
        </w:rPr>
        <w:t>、</w:t>
      </w:r>
      <w:r w:rsidR="001C20C7" w:rsidRPr="001C20C7">
        <w:rPr>
          <w:rFonts w:ascii="ＭＳ 明朝" w:hAnsi="ＭＳ 明朝" w:cs="Arial" w:hint="eastAsia"/>
          <w:color w:val="222222"/>
          <w:kern w:val="0"/>
          <w:szCs w:val="21"/>
        </w:rPr>
        <w:t>医療機器産業施策</w:t>
      </w:r>
      <w:r w:rsidR="00A65C94">
        <w:rPr>
          <w:rFonts w:ascii="ＭＳ 明朝" w:hAnsi="ＭＳ 明朝" w:cs="Arial" w:hint="eastAsia"/>
          <w:color w:val="222222"/>
          <w:kern w:val="0"/>
          <w:szCs w:val="21"/>
        </w:rPr>
        <w:t>を解説し、</w:t>
      </w:r>
      <w:r w:rsidR="001C20C7" w:rsidRPr="001C20C7">
        <w:rPr>
          <w:rFonts w:ascii="ＭＳ 明朝" w:hAnsi="ＭＳ 明朝" w:cs="Arial" w:hint="eastAsia"/>
          <w:color w:val="222222"/>
          <w:kern w:val="0"/>
          <w:szCs w:val="21"/>
        </w:rPr>
        <w:t>医療機器分野での</w:t>
      </w:r>
      <w:r w:rsidR="001C20C7" w:rsidRPr="00A65C94">
        <w:rPr>
          <w:rFonts w:asciiTheme="minorHAnsi" w:hAnsiTheme="minorHAnsi" w:cs="Arial"/>
          <w:color w:val="222222"/>
          <w:kern w:val="0"/>
          <w:szCs w:val="21"/>
        </w:rPr>
        <w:t>IoT</w:t>
      </w:r>
      <w:r w:rsidR="001C20C7" w:rsidRPr="001C20C7">
        <w:rPr>
          <w:rFonts w:ascii="ＭＳ 明朝" w:hAnsi="ＭＳ 明朝" w:cs="Arial" w:hint="eastAsia"/>
          <w:color w:val="222222"/>
          <w:kern w:val="0"/>
          <w:szCs w:val="21"/>
        </w:rPr>
        <w:t>活用の事例やポイントを紹介する。</w:t>
      </w:r>
    </w:p>
    <w:p w:rsidR="009A0CD0" w:rsidRDefault="008B0A59" w:rsidP="00C5160E">
      <w:pPr>
        <w:widowControl/>
        <w:shd w:val="clear" w:color="auto" w:fill="FFFFFF"/>
        <w:tabs>
          <w:tab w:val="left" w:pos="6663"/>
        </w:tabs>
        <w:ind w:firstLineChars="300" w:firstLine="595"/>
        <w:jc w:val="left"/>
        <w:rPr>
          <w:rFonts w:ascii="ＭＳ 明朝" w:hAnsi="ＭＳ 明朝" w:cs="Arial"/>
          <w:color w:val="222222"/>
          <w:kern w:val="0"/>
          <w:szCs w:val="21"/>
        </w:rPr>
      </w:pPr>
      <w:r>
        <w:rPr>
          <w:rFonts w:ascii="ＭＳ 明朝" w:hAnsi="ＭＳ 明朝" w:cs="Arial" w:hint="eastAsia"/>
          <w:color w:val="222222"/>
          <w:kern w:val="0"/>
          <w:szCs w:val="21"/>
        </w:rPr>
        <w:t>・</w:t>
      </w:r>
      <w:r w:rsidR="009A0CD0">
        <w:rPr>
          <w:rFonts w:ascii="ＭＳ 明朝" w:hAnsi="ＭＳ 明朝" w:cs="Arial" w:hint="eastAsia"/>
          <w:color w:val="222222"/>
          <w:kern w:val="0"/>
          <w:szCs w:val="21"/>
        </w:rPr>
        <w:t xml:space="preserve">講師　</w:t>
      </w:r>
      <w:r w:rsidR="004A2D12">
        <w:rPr>
          <w:rFonts w:ascii="ＭＳ 明朝" w:hAnsi="ＭＳ 明朝" w:cs="Arial" w:hint="eastAsia"/>
          <w:color w:val="222222"/>
          <w:kern w:val="0"/>
          <w:szCs w:val="21"/>
        </w:rPr>
        <w:t>経済産業省</w:t>
      </w:r>
      <w:r w:rsidR="00BB3C44">
        <w:rPr>
          <w:rFonts w:ascii="ＭＳ 明朝" w:hAnsi="ＭＳ 明朝" w:cs="Arial" w:hint="eastAsia"/>
          <w:color w:val="222222"/>
          <w:kern w:val="0"/>
          <w:szCs w:val="21"/>
        </w:rPr>
        <w:t xml:space="preserve">　</w:t>
      </w:r>
      <w:r w:rsidR="004A2D12">
        <w:rPr>
          <w:rFonts w:ascii="ＭＳ 明朝" w:hAnsi="ＭＳ 明朝" w:cs="Arial" w:hint="eastAsia"/>
          <w:color w:val="222222"/>
          <w:kern w:val="0"/>
          <w:szCs w:val="21"/>
        </w:rPr>
        <w:t>医療・福祉機器産業室　係長</w:t>
      </w:r>
      <w:r w:rsidR="008A4959">
        <w:rPr>
          <w:rFonts w:ascii="ＭＳ 明朝" w:hAnsi="ＭＳ 明朝" w:cs="Arial" w:hint="eastAsia"/>
          <w:color w:val="222222"/>
          <w:kern w:val="0"/>
          <w:szCs w:val="21"/>
        </w:rPr>
        <w:tab/>
      </w:r>
      <w:r w:rsidR="004A2D12">
        <w:rPr>
          <w:rFonts w:ascii="ＭＳ 明朝" w:hAnsi="ＭＳ 明朝" w:cs="Arial" w:hint="eastAsia"/>
          <w:color w:val="222222"/>
          <w:kern w:val="0"/>
          <w:szCs w:val="21"/>
        </w:rPr>
        <w:t>中島</w:t>
      </w:r>
      <w:r w:rsidR="00BB3C44">
        <w:rPr>
          <w:rFonts w:ascii="ＭＳ 明朝" w:hAnsi="ＭＳ 明朝" w:cs="Arial" w:hint="eastAsia"/>
          <w:color w:val="222222"/>
          <w:kern w:val="0"/>
          <w:szCs w:val="21"/>
        </w:rPr>
        <w:t xml:space="preserve">　教順　　先生</w:t>
      </w:r>
    </w:p>
    <w:p w:rsidR="009B7A71" w:rsidRDefault="00E500C2" w:rsidP="00C5160E">
      <w:pPr>
        <w:widowControl/>
        <w:shd w:val="clear" w:color="auto" w:fill="FFFFFF"/>
        <w:tabs>
          <w:tab w:val="left" w:pos="6663"/>
        </w:tabs>
        <w:jc w:val="left"/>
        <w:rPr>
          <w:rFonts w:ascii="ＭＳ 明朝" w:hAnsi="ＭＳ 明朝" w:cs="Arial"/>
          <w:color w:val="222222"/>
          <w:kern w:val="0"/>
          <w:szCs w:val="21"/>
        </w:rPr>
      </w:pPr>
      <w:r>
        <w:rPr>
          <w:rFonts w:ascii="ＭＳ 明朝" w:hAnsi="ＭＳ 明朝" w:cs="Arial" w:hint="eastAsia"/>
          <w:color w:val="222222"/>
          <w:kern w:val="0"/>
          <w:szCs w:val="21"/>
        </w:rPr>
        <w:t xml:space="preserve">　　　・講演</w:t>
      </w:r>
      <w:r w:rsidR="008B0A59">
        <w:rPr>
          <w:rFonts w:ascii="ＭＳ 明朝" w:hAnsi="ＭＳ 明朝" w:cs="Arial" w:hint="eastAsia"/>
          <w:color w:val="222222"/>
          <w:kern w:val="0"/>
          <w:szCs w:val="21"/>
        </w:rPr>
        <w:t xml:space="preserve">　</w:t>
      </w:r>
      <w:r w:rsidR="00824DD7" w:rsidRPr="00824DD7">
        <w:rPr>
          <w:rFonts w:asciiTheme="minorHAnsi" w:hAnsiTheme="minorHAnsi" w:cs="Arial"/>
          <w:color w:val="222222"/>
          <w:kern w:val="0"/>
          <w:szCs w:val="21"/>
        </w:rPr>
        <w:t>50</w:t>
      </w:r>
      <w:r w:rsidR="00EA189F">
        <w:rPr>
          <w:rFonts w:ascii="ＭＳ 明朝" w:hAnsi="ＭＳ 明朝" w:cs="Arial" w:hint="eastAsia"/>
          <w:color w:val="222222"/>
          <w:kern w:val="0"/>
          <w:szCs w:val="21"/>
        </w:rPr>
        <w:t>分　　質疑</w:t>
      </w:r>
      <w:r w:rsidR="00FD3CB4">
        <w:rPr>
          <w:rFonts w:ascii="ＭＳ 明朝" w:hAnsi="ＭＳ 明朝" w:cs="Arial" w:hint="eastAsia"/>
          <w:color w:val="222222"/>
          <w:kern w:val="0"/>
          <w:szCs w:val="21"/>
        </w:rPr>
        <w:t xml:space="preserve">　</w:t>
      </w:r>
      <w:r w:rsidR="00824DD7" w:rsidRPr="00824DD7">
        <w:rPr>
          <w:rFonts w:asciiTheme="minorHAnsi" w:hAnsiTheme="minorHAnsi" w:cs="Arial"/>
          <w:color w:val="222222"/>
          <w:kern w:val="0"/>
          <w:szCs w:val="21"/>
        </w:rPr>
        <w:t>10</w:t>
      </w:r>
      <w:r w:rsidR="00EA189F">
        <w:rPr>
          <w:rFonts w:ascii="ＭＳ 明朝" w:hAnsi="ＭＳ 明朝" w:cs="Arial" w:hint="eastAsia"/>
          <w:color w:val="222222"/>
          <w:kern w:val="0"/>
          <w:szCs w:val="21"/>
        </w:rPr>
        <w:t>分</w:t>
      </w:r>
    </w:p>
    <w:p w:rsidR="00EA189F" w:rsidRDefault="00EA189F" w:rsidP="00C5160E">
      <w:pPr>
        <w:widowControl/>
        <w:shd w:val="clear" w:color="auto" w:fill="FFFFFF"/>
        <w:tabs>
          <w:tab w:val="left" w:pos="6663"/>
        </w:tabs>
        <w:jc w:val="left"/>
        <w:rPr>
          <w:rFonts w:ascii="ＭＳ 明朝" w:hAnsi="ＭＳ 明朝" w:cs="Arial"/>
          <w:color w:val="222222"/>
          <w:kern w:val="0"/>
          <w:szCs w:val="21"/>
        </w:rPr>
      </w:pPr>
    </w:p>
    <w:p w:rsidR="009B7A71" w:rsidRDefault="00824DD7" w:rsidP="00C5160E">
      <w:pPr>
        <w:widowControl/>
        <w:shd w:val="clear" w:color="auto" w:fill="FFFFFF"/>
        <w:tabs>
          <w:tab w:val="left" w:pos="6663"/>
        </w:tabs>
        <w:ind w:firstLineChars="1300" w:firstLine="2580"/>
        <w:jc w:val="left"/>
        <w:rPr>
          <w:rFonts w:ascii="ＭＳ 明朝" w:hAnsi="ＭＳ 明朝" w:cs="Arial"/>
          <w:color w:val="222222"/>
          <w:kern w:val="0"/>
          <w:szCs w:val="21"/>
        </w:rPr>
      </w:pPr>
      <w:r>
        <w:rPr>
          <w:rFonts w:ascii="ＭＳ 明朝" w:hAnsi="ＭＳ 明朝" w:cs="Arial" w:hint="eastAsia"/>
          <w:color w:val="222222"/>
          <w:kern w:val="0"/>
          <w:szCs w:val="21"/>
        </w:rPr>
        <w:t xml:space="preserve">～　休憩　</w:t>
      </w:r>
      <w:r w:rsidRPr="00824DD7">
        <w:rPr>
          <w:rFonts w:asciiTheme="minorHAnsi" w:hAnsiTheme="minorHAnsi" w:cs="Arial"/>
          <w:color w:val="222222"/>
          <w:kern w:val="0"/>
          <w:szCs w:val="21"/>
        </w:rPr>
        <w:t>10</w:t>
      </w:r>
      <w:r w:rsidR="00877779">
        <w:rPr>
          <w:rFonts w:ascii="ＭＳ 明朝" w:hAnsi="ＭＳ 明朝" w:cs="Arial" w:hint="eastAsia"/>
          <w:color w:val="222222"/>
          <w:kern w:val="0"/>
          <w:szCs w:val="21"/>
        </w:rPr>
        <w:t>分</w:t>
      </w:r>
      <w:r w:rsidR="00EA189F">
        <w:rPr>
          <w:rFonts w:ascii="ＭＳ 明朝" w:hAnsi="ＭＳ 明朝" w:cs="Arial" w:hint="eastAsia"/>
          <w:color w:val="222222"/>
          <w:kern w:val="0"/>
          <w:szCs w:val="21"/>
        </w:rPr>
        <w:t xml:space="preserve">　～</w:t>
      </w:r>
    </w:p>
    <w:p w:rsidR="009B7A71" w:rsidRDefault="009B7A71" w:rsidP="00C5160E">
      <w:pPr>
        <w:widowControl/>
        <w:shd w:val="clear" w:color="auto" w:fill="FFFFFF"/>
        <w:tabs>
          <w:tab w:val="left" w:pos="6663"/>
        </w:tabs>
        <w:jc w:val="left"/>
        <w:rPr>
          <w:rFonts w:ascii="ＭＳ 明朝" w:hAnsi="ＭＳ 明朝" w:cs="Arial"/>
          <w:color w:val="222222"/>
          <w:kern w:val="0"/>
          <w:szCs w:val="21"/>
        </w:rPr>
      </w:pPr>
    </w:p>
    <w:p w:rsidR="00586107" w:rsidRDefault="009B7A71" w:rsidP="00C5160E">
      <w:pPr>
        <w:widowControl/>
        <w:shd w:val="clear" w:color="auto" w:fill="FFFFFF"/>
        <w:tabs>
          <w:tab w:val="left" w:pos="6663"/>
        </w:tabs>
        <w:ind w:firstLineChars="100" w:firstLine="198"/>
        <w:jc w:val="left"/>
        <w:rPr>
          <w:rFonts w:ascii="ＭＳ 明朝" w:hAnsi="ＭＳ 明朝" w:cs="Arial"/>
          <w:color w:val="222222"/>
          <w:kern w:val="0"/>
          <w:szCs w:val="21"/>
        </w:rPr>
      </w:pPr>
      <w:r>
        <w:rPr>
          <w:rFonts w:ascii="ＭＳ 明朝" w:hAnsi="ＭＳ 明朝" w:cs="Arial" w:hint="eastAsia"/>
          <w:color w:val="222222"/>
          <w:kern w:val="0"/>
          <w:szCs w:val="21"/>
        </w:rPr>
        <w:t>４</w:t>
      </w:r>
      <w:r w:rsidR="00F42DD5">
        <w:rPr>
          <w:rFonts w:ascii="ＭＳ 明朝" w:hAnsi="ＭＳ 明朝" w:cs="Arial" w:hint="eastAsia"/>
          <w:color w:val="222222"/>
          <w:kern w:val="0"/>
          <w:szCs w:val="21"/>
        </w:rPr>
        <w:t>）</w:t>
      </w:r>
      <w:r w:rsidR="00E500C2" w:rsidRPr="000B2DE4">
        <w:rPr>
          <w:rFonts w:asciiTheme="minorHAnsi" w:hAnsiTheme="minorHAnsi" w:cs="Arial"/>
          <w:color w:val="222222"/>
          <w:kern w:val="0"/>
          <w:szCs w:val="21"/>
        </w:rPr>
        <w:t>IoT</w:t>
      </w:r>
      <w:r w:rsidR="00061CF6">
        <w:rPr>
          <w:rFonts w:asciiTheme="minorHAnsi" w:hAnsiTheme="minorHAnsi" w:cs="Arial" w:hint="eastAsia"/>
          <w:color w:val="222222"/>
          <w:kern w:val="0"/>
          <w:szCs w:val="21"/>
        </w:rPr>
        <w:t>時代の</w:t>
      </w:r>
      <w:r w:rsidR="00E500C2">
        <w:rPr>
          <w:rFonts w:ascii="ＭＳ 明朝" w:hAnsi="ＭＳ 明朝" w:cs="Arial" w:hint="eastAsia"/>
          <w:color w:val="222222"/>
          <w:kern w:val="0"/>
          <w:szCs w:val="21"/>
        </w:rPr>
        <w:t>セキュリティ</w:t>
      </w:r>
      <w:r w:rsidR="00061CF6">
        <w:rPr>
          <w:rFonts w:ascii="ＭＳ 明朝" w:hAnsi="ＭＳ 明朝" w:cs="Arial" w:hint="eastAsia"/>
          <w:color w:val="222222"/>
          <w:kern w:val="0"/>
          <w:szCs w:val="21"/>
        </w:rPr>
        <w:t>対策</w:t>
      </w:r>
      <w:r w:rsidR="005E64DC">
        <w:rPr>
          <w:rFonts w:ascii="ＭＳ 明朝" w:hAnsi="ＭＳ 明朝" w:cs="Arial" w:hint="eastAsia"/>
          <w:color w:val="222222"/>
          <w:kern w:val="0"/>
          <w:szCs w:val="21"/>
        </w:rPr>
        <w:t xml:space="preserve">　</w:t>
      </w:r>
      <w:r w:rsidR="00EA189F">
        <w:rPr>
          <w:rFonts w:ascii="ＭＳ 明朝" w:hAnsi="ＭＳ 明朝" w:cs="Arial"/>
          <w:color w:val="222222"/>
          <w:kern w:val="0"/>
          <w:szCs w:val="21"/>
        </w:rPr>
        <w:tab/>
      </w:r>
      <w:r w:rsidR="00FD3CB4">
        <w:rPr>
          <w:rFonts w:ascii="ＭＳ 明朝" w:hAnsi="ＭＳ 明朝" w:cs="Arial" w:hint="eastAsia"/>
          <w:color w:val="222222"/>
          <w:kern w:val="0"/>
          <w:szCs w:val="21"/>
        </w:rPr>
        <w:t>１５：４５～１６</w:t>
      </w:r>
      <w:r w:rsidR="00E500C2">
        <w:rPr>
          <w:rFonts w:ascii="ＭＳ 明朝" w:hAnsi="ＭＳ 明朝" w:cs="Arial" w:hint="eastAsia"/>
          <w:color w:val="222222"/>
          <w:kern w:val="0"/>
          <w:szCs w:val="21"/>
        </w:rPr>
        <w:t>：</w:t>
      </w:r>
      <w:r w:rsidR="00FD3CB4">
        <w:rPr>
          <w:rFonts w:ascii="ＭＳ 明朝" w:hAnsi="ＭＳ 明朝" w:cs="Arial" w:hint="eastAsia"/>
          <w:color w:val="222222"/>
          <w:kern w:val="0"/>
          <w:szCs w:val="21"/>
        </w:rPr>
        <w:t>３</w:t>
      </w:r>
      <w:r w:rsidR="005E64DC">
        <w:rPr>
          <w:rFonts w:ascii="ＭＳ 明朝" w:hAnsi="ＭＳ 明朝" w:cs="Arial" w:hint="eastAsia"/>
          <w:color w:val="222222"/>
          <w:kern w:val="0"/>
          <w:szCs w:val="21"/>
        </w:rPr>
        <w:t>５</w:t>
      </w:r>
    </w:p>
    <w:p w:rsidR="00EA189F" w:rsidRDefault="008B0A59" w:rsidP="008B0A59">
      <w:pPr>
        <w:pStyle w:val="a5"/>
        <w:tabs>
          <w:tab w:val="left" w:pos="6663"/>
        </w:tabs>
        <w:ind w:leftChars="287" w:left="1420" w:hangingChars="429" w:hanging="851"/>
      </w:pPr>
      <w:r>
        <w:rPr>
          <w:rFonts w:hint="eastAsia"/>
        </w:rPr>
        <w:t>・</w:t>
      </w:r>
      <w:r w:rsidR="00B3139B">
        <w:rPr>
          <w:rFonts w:hint="eastAsia"/>
        </w:rPr>
        <w:t xml:space="preserve">概要　</w:t>
      </w:r>
      <w:r w:rsidR="00061CF6" w:rsidRPr="00061CF6">
        <w:rPr>
          <w:rFonts w:hint="eastAsia"/>
        </w:rPr>
        <w:t>IoT</w:t>
      </w:r>
      <w:r w:rsidR="00061CF6" w:rsidRPr="00061CF6">
        <w:rPr>
          <w:rFonts w:hint="eastAsia"/>
        </w:rPr>
        <w:t>を含むシステムの安全を確保するために必要な対策をリスク評価手法や各種ガイドを参照しつつ解説する</w:t>
      </w:r>
      <w:r w:rsidR="00061CF6">
        <w:rPr>
          <w:rFonts w:hint="eastAsia"/>
        </w:rPr>
        <w:t>。</w:t>
      </w:r>
    </w:p>
    <w:p w:rsidR="00586107" w:rsidRDefault="00B3139B" w:rsidP="008A4959">
      <w:pPr>
        <w:pStyle w:val="a5"/>
        <w:tabs>
          <w:tab w:val="left" w:pos="6663"/>
        </w:tabs>
        <w:ind w:leftChars="0" w:left="0" w:firstLineChars="300" w:firstLine="595"/>
      </w:pPr>
      <w:r>
        <w:rPr>
          <w:rFonts w:hint="eastAsia"/>
        </w:rPr>
        <w:t>・</w:t>
      </w:r>
      <w:r w:rsidR="009A0CD0">
        <w:rPr>
          <w:rFonts w:hint="eastAsia"/>
        </w:rPr>
        <w:t>講師</w:t>
      </w:r>
      <w:r w:rsidR="00934114">
        <w:rPr>
          <w:rFonts w:hint="eastAsia"/>
        </w:rPr>
        <w:t xml:space="preserve">　</w:t>
      </w:r>
      <w:r w:rsidR="00E500C2">
        <w:rPr>
          <w:rFonts w:hint="eastAsia"/>
        </w:rPr>
        <w:t>東京電機大学</w:t>
      </w:r>
      <w:r w:rsidR="00933579">
        <w:rPr>
          <w:rFonts w:hint="eastAsia"/>
        </w:rPr>
        <w:t>教授</w:t>
      </w:r>
      <w:r w:rsidR="00131453">
        <w:rPr>
          <w:rFonts w:hint="eastAsia"/>
        </w:rPr>
        <w:t>、サイバーセキュリティ研究所所長</w:t>
      </w:r>
      <w:r w:rsidR="008A4959">
        <w:rPr>
          <w:rFonts w:hint="eastAsia"/>
        </w:rPr>
        <w:tab/>
      </w:r>
      <w:r w:rsidR="00BB3C44">
        <w:rPr>
          <w:rFonts w:hint="eastAsia"/>
        </w:rPr>
        <w:t>佐々木</w:t>
      </w:r>
      <w:r w:rsidR="008A4959">
        <w:rPr>
          <w:rFonts w:hint="eastAsia"/>
        </w:rPr>
        <w:t>良一</w:t>
      </w:r>
      <w:r w:rsidR="00BB3C44">
        <w:rPr>
          <w:rFonts w:hint="eastAsia"/>
        </w:rPr>
        <w:t xml:space="preserve">　</w:t>
      </w:r>
      <w:r w:rsidR="0047416B">
        <w:rPr>
          <w:rFonts w:hint="eastAsia"/>
        </w:rPr>
        <w:t xml:space="preserve">　先生</w:t>
      </w:r>
    </w:p>
    <w:p w:rsidR="00877779" w:rsidRDefault="00E500C2" w:rsidP="00C5160E">
      <w:pPr>
        <w:pStyle w:val="a5"/>
        <w:tabs>
          <w:tab w:val="left" w:pos="6663"/>
        </w:tabs>
        <w:ind w:leftChars="0" w:left="0" w:firstLineChars="300" w:firstLine="595"/>
      </w:pPr>
      <w:r>
        <w:rPr>
          <w:rFonts w:hint="eastAsia"/>
        </w:rPr>
        <w:t>・講演</w:t>
      </w:r>
      <w:r w:rsidR="00B3139B">
        <w:rPr>
          <w:rFonts w:hint="eastAsia"/>
        </w:rPr>
        <w:t xml:space="preserve">　</w:t>
      </w:r>
      <w:r w:rsidR="00824DD7">
        <w:rPr>
          <w:rFonts w:hint="eastAsia"/>
        </w:rPr>
        <w:t>50</w:t>
      </w:r>
      <w:r>
        <w:rPr>
          <w:rFonts w:hint="eastAsia"/>
        </w:rPr>
        <w:t>分</w:t>
      </w:r>
    </w:p>
    <w:p w:rsidR="005E64DC" w:rsidRDefault="005E64DC" w:rsidP="00C5160E">
      <w:pPr>
        <w:pStyle w:val="a5"/>
        <w:tabs>
          <w:tab w:val="left" w:pos="6663"/>
        </w:tabs>
        <w:ind w:leftChars="0" w:left="0"/>
      </w:pPr>
    </w:p>
    <w:p w:rsidR="00E500C2" w:rsidRDefault="00A23CC9" w:rsidP="00A23CC9">
      <w:pPr>
        <w:widowControl/>
        <w:shd w:val="clear" w:color="auto" w:fill="FFFFFF"/>
        <w:tabs>
          <w:tab w:val="left" w:pos="6663"/>
        </w:tabs>
        <w:ind w:firstLineChars="100" w:firstLine="198"/>
        <w:jc w:val="left"/>
        <w:rPr>
          <w:rFonts w:ascii="ＭＳ 明朝" w:hAnsi="ＭＳ 明朝" w:cs="Arial"/>
          <w:color w:val="222222"/>
          <w:kern w:val="0"/>
          <w:szCs w:val="21"/>
        </w:rPr>
      </w:pPr>
      <w:r>
        <w:rPr>
          <w:rFonts w:ascii="ＭＳ 明朝" w:hAnsi="ＭＳ 明朝" w:cs="Arial" w:hint="eastAsia"/>
          <w:color w:val="222222"/>
          <w:kern w:val="0"/>
          <w:szCs w:val="21"/>
        </w:rPr>
        <w:t>５）</w:t>
      </w:r>
      <w:r w:rsidR="00E500C2">
        <w:rPr>
          <w:rFonts w:ascii="ＭＳ 明朝" w:hAnsi="ＭＳ 明朝" w:cs="Arial" w:hint="eastAsia"/>
          <w:color w:val="222222"/>
          <w:kern w:val="0"/>
          <w:szCs w:val="21"/>
        </w:rPr>
        <w:t>医療</w:t>
      </w:r>
      <w:r w:rsidR="00B3139B">
        <w:rPr>
          <w:rFonts w:ascii="ＭＳ 明朝" w:hAnsi="ＭＳ 明朝" w:cs="Arial" w:hint="eastAsia"/>
          <w:color w:val="222222"/>
          <w:kern w:val="0"/>
          <w:szCs w:val="21"/>
        </w:rPr>
        <w:t>等分野での</w:t>
      </w:r>
      <w:r w:rsidR="00E500C2" w:rsidRPr="000B2DE4">
        <w:rPr>
          <w:rFonts w:asciiTheme="minorHAnsi" w:hAnsiTheme="minorHAnsi" w:cs="Arial"/>
          <w:color w:val="222222"/>
          <w:kern w:val="0"/>
          <w:szCs w:val="21"/>
        </w:rPr>
        <w:t>IoT</w:t>
      </w:r>
      <w:r w:rsidR="00B3139B">
        <w:rPr>
          <w:rFonts w:asciiTheme="minorHAnsi" w:hAnsiTheme="minorHAnsi" w:cs="Arial" w:hint="eastAsia"/>
          <w:color w:val="222222"/>
          <w:kern w:val="0"/>
          <w:szCs w:val="21"/>
        </w:rPr>
        <w:t>機器の利用における安全管理</w:t>
      </w:r>
      <w:r w:rsidR="00E500C2">
        <w:rPr>
          <w:rFonts w:ascii="ＭＳ 明朝" w:hAnsi="ＭＳ 明朝" w:cs="Arial" w:hint="eastAsia"/>
          <w:color w:val="222222"/>
          <w:kern w:val="0"/>
          <w:szCs w:val="21"/>
        </w:rPr>
        <w:t xml:space="preserve">　</w:t>
      </w:r>
      <w:r w:rsidR="00E500C2">
        <w:rPr>
          <w:rFonts w:ascii="ＭＳ 明朝" w:hAnsi="ＭＳ 明朝" w:cs="Arial"/>
          <w:color w:val="222222"/>
          <w:kern w:val="0"/>
          <w:szCs w:val="21"/>
        </w:rPr>
        <w:tab/>
      </w:r>
      <w:r w:rsidR="00FD3CB4">
        <w:rPr>
          <w:rFonts w:ascii="ＭＳ 明朝" w:hAnsi="ＭＳ 明朝" w:cs="Arial" w:hint="eastAsia"/>
          <w:color w:val="222222"/>
          <w:kern w:val="0"/>
          <w:szCs w:val="21"/>
        </w:rPr>
        <w:t>１６：３５～１</w:t>
      </w:r>
      <w:r w:rsidR="00D37099">
        <w:rPr>
          <w:rFonts w:ascii="ＭＳ 明朝" w:hAnsi="ＭＳ 明朝" w:cs="Arial" w:hint="eastAsia"/>
          <w:color w:val="222222"/>
          <w:kern w:val="0"/>
          <w:szCs w:val="21"/>
        </w:rPr>
        <w:t>７</w:t>
      </w:r>
      <w:r w:rsidR="00FD3CB4">
        <w:rPr>
          <w:rFonts w:ascii="ＭＳ 明朝" w:hAnsi="ＭＳ 明朝" w:cs="Arial" w:hint="eastAsia"/>
          <w:color w:val="222222"/>
          <w:kern w:val="0"/>
          <w:szCs w:val="21"/>
        </w:rPr>
        <w:t>：</w:t>
      </w:r>
      <w:r w:rsidR="00D37099">
        <w:rPr>
          <w:rFonts w:ascii="ＭＳ 明朝" w:hAnsi="ＭＳ 明朝" w:cs="Arial" w:hint="eastAsia"/>
          <w:color w:val="222222"/>
          <w:kern w:val="0"/>
          <w:szCs w:val="21"/>
        </w:rPr>
        <w:t>０</w:t>
      </w:r>
      <w:r w:rsidR="00FD3CB4">
        <w:rPr>
          <w:rFonts w:ascii="ＭＳ 明朝" w:hAnsi="ＭＳ 明朝" w:cs="Arial" w:hint="eastAsia"/>
          <w:color w:val="222222"/>
          <w:kern w:val="0"/>
          <w:szCs w:val="21"/>
        </w:rPr>
        <w:t>５</w:t>
      </w:r>
    </w:p>
    <w:p w:rsidR="00E500C2" w:rsidRDefault="00B3139B" w:rsidP="00B3139B">
      <w:pPr>
        <w:pStyle w:val="a5"/>
        <w:tabs>
          <w:tab w:val="left" w:pos="6663"/>
        </w:tabs>
        <w:ind w:leftChars="286" w:left="1419" w:hangingChars="429" w:hanging="851"/>
      </w:pPr>
      <w:r>
        <w:rPr>
          <w:rFonts w:hint="eastAsia"/>
        </w:rPr>
        <w:t xml:space="preserve">・概要　</w:t>
      </w:r>
      <w:r>
        <w:rPr>
          <w:rFonts w:hint="eastAsia"/>
        </w:rPr>
        <w:t xml:space="preserve"> </w:t>
      </w:r>
      <w:r w:rsidRPr="00B3139B">
        <w:rPr>
          <w:rFonts w:hint="eastAsia"/>
        </w:rPr>
        <w:t>厚生労働省発行「医療情報システムの安全管理に関するガイドライン」において</w:t>
      </w:r>
      <w:r w:rsidR="008E3D2B">
        <w:rPr>
          <w:rFonts w:hint="eastAsia"/>
        </w:rPr>
        <w:t>追加された</w:t>
      </w:r>
      <w:r w:rsidRPr="00B3139B">
        <w:rPr>
          <w:rFonts w:hint="eastAsia"/>
        </w:rPr>
        <w:t>IoT</w:t>
      </w:r>
      <w:r w:rsidRPr="00B3139B">
        <w:rPr>
          <w:rFonts w:hint="eastAsia"/>
        </w:rPr>
        <w:t>機器を利用する際に順守が求められる事項について解説する。</w:t>
      </w:r>
      <w:bookmarkStart w:id="0" w:name="_GoBack"/>
      <w:bookmarkEnd w:id="0"/>
    </w:p>
    <w:p w:rsidR="00E500C2" w:rsidRDefault="008B0A59" w:rsidP="00E500C2">
      <w:pPr>
        <w:pStyle w:val="a5"/>
        <w:tabs>
          <w:tab w:val="left" w:pos="6663"/>
        </w:tabs>
        <w:ind w:leftChars="0" w:left="0" w:firstLineChars="300" w:firstLine="595"/>
      </w:pPr>
      <w:r>
        <w:rPr>
          <w:rFonts w:hint="eastAsia"/>
        </w:rPr>
        <w:t>・</w:t>
      </w:r>
      <w:r w:rsidR="00E500C2">
        <w:rPr>
          <w:rFonts w:hint="eastAsia"/>
        </w:rPr>
        <w:t xml:space="preserve">講師　</w:t>
      </w:r>
      <w:r w:rsidR="00E500C2">
        <w:rPr>
          <w:rFonts w:hint="eastAsia"/>
        </w:rPr>
        <w:t>JIRA</w:t>
      </w:r>
      <w:r w:rsidR="00E500C2">
        <w:rPr>
          <w:rFonts w:hint="eastAsia"/>
        </w:rPr>
        <w:t>セキュリティ委員会</w:t>
      </w:r>
      <w:r w:rsidR="008A4959">
        <w:rPr>
          <w:rFonts w:hint="eastAsia"/>
        </w:rPr>
        <w:t xml:space="preserve">　</w:t>
      </w:r>
      <w:r w:rsidR="00E500C2">
        <w:rPr>
          <w:rFonts w:hint="eastAsia"/>
        </w:rPr>
        <w:t xml:space="preserve">副委員長　　</w:t>
      </w:r>
      <w:r w:rsidR="008A4959">
        <w:tab/>
      </w:r>
      <w:r w:rsidR="00BB3C44">
        <w:rPr>
          <w:rFonts w:hint="eastAsia"/>
        </w:rPr>
        <w:t>西田</w:t>
      </w:r>
      <w:r w:rsidR="00E500C2">
        <w:rPr>
          <w:rFonts w:hint="eastAsia"/>
        </w:rPr>
        <w:t>慎一郎</w:t>
      </w:r>
      <w:r w:rsidR="00BB3C44">
        <w:rPr>
          <w:rFonts w:hint="eastAsia"/>
        </w:rPr>
        <w:t xml:space="preserve">　</w:t>
      </w:r>
      <w:r w:rsidR="00E500C2">
        <w:rPr>
          <w:rFonts w:hint="eastAsia"/>
        </w:rPr>
        <w:t xml:space="preserve">　先生</w:t>
      </w:r>
    </w:p>
    <w:p w:rsidR="00B3139B" w:rsidRDefault="00E500C2" w:rsidP="00E500C2">
      <w:pPr>
        <w:pStyle w:val="a5"/>
        <w:tabs>
          <w:tab w:val="left" w:pos="6663"/>
        </w:tabs>
        <w:ind w:leftChars="0" w:left="0" w:firstLineChars="300" w:firstLine="595"/>
      </w:pPr>
      <w:r>
        <w:rPr>
          <w:rFonts w:hint="eastAsia"/>
        </w:rPr>
        <w:t>・講演</w:t>
      </w:r>
      <w:r w:rsidR="00B3139B">
        <w:rPr>
          <w:rFonts w:hint="eastAsia"/>
        </w:rPr>
        <w:t xml:space="preserve">　</w:t>
      </w:r>
      <w:r w:rsidR="00824DD7">
        <w:rPr>
          <w:rFonts w:hint="eastAsia"/>
        </w:rPr>
        <w:t>20</w:t>
      </w:r>
      <w:r>
        <w:rPr>
          <w:rFonts w:hint="eastAsia"/>
        </w:rPr>
        <w:t>分</w:t>
      </w:r>
    </w:p>
    <w:p w:rsidR="00E500C2" w:rsidRDefault="00B3139B" w:rsidP="00E500C2">
      <w:pPr>
        <w:pStyle w:val="a5"/>
        <w:tabs>
          <w:tab w:val="left" w:pos="6663"/>
        </w:tabs>
        <w:ind w:leftChars="0" w:left="0" w:firstLineChars="300" w:firstLine="595"/>
      </w:pPr>
      <w:r>
        <w:rPr>
          <w:rFonts w:hint="eastAsia"/>
        </w:rPr>
        <w:t>・</w:t>
      </w:r>
      <w:r w:rsidR="00E500C2">
        <w:rPr>
          <w:rFonts w:hint="eastAsia"/>
        </w:rPr>
        <w:t>質疑</w:t>
      </w:r>
      <w:r>
        <w:rPr>
          <w:rFonts w:hint="eastAsia"/>
        </w:rPr>
        <w:t xml:space="preserve">　</w:t>
      </w:r>
      <w:r w:rsidR="00824DD7">
        <w:rPr>
          <w:rFonts w:hint="eastAsia"/>
        </w:rPr>
        <w:t>10</w:t>
      </w:r>
      <w:r w:rsidR="00E500C2">
        <w:rPr>
          <w:rFonts w:hint="eastAsia"/>
        </w:rPr>
        <w:t>分</w:t>
      </w:r>
      <w:r w:rsidR="008B0A59">
        <w:rPr>
          <w:rFonts w:hint="eastAsia"/>
        </w:rPr>
        <w:t>（</w:t>
      </w:r>
      <w:r w:rsidR="00BB3C44">
        <w:rPr>
          <w:rFonts w:hint="eastAsia"/>
        </w:rPr>
        <w:t xml:space="preserve">　</w:t>
      </w:r>
      <w:r w:rsidR="00BB3C44">
        <w:rPr>
          <w:rFonts w:hint="eastAsia"/>
        </w:rPr>
        <w:t>4</w:t>
      </w:r>
      <w:r w:rsidR="00BB3C44">
        <w:rPr>
          <w:rFonts w:hint="eastAsia"/>
        </w:rPr>
        <w:t>）、</w:t>
      </w:r>
      <w:r w:rsidR="00BB3C44">
        <w:rPr>
          <w:rFonts w:hint="eastAsia"/>
        </w:rPr>
        <w:t>5)</w:t>
      </w:r>
      <w:r w:rsidR="008B0A59">
        <w:rPr>
          <w:rFonts w:hint="eastAsia"/>
        </w:rPr>
        <w:t>合同）</w:t>
      </w:r>
    </w:p>
    <w:p w:rsidR="00E500C2" w:rsidRDefault="00E500C2" w:rsidP="00E500C2">
      <w:pPr>
        <w:pStyle w:val="a5"/>
        <w:tabs>
          <w:tab w:val="left" w:pos="6663"/>
        </w:tabs>
        <w:ind w:leftChars="0" w:left="0"/>
      </w:pPr>
    </w:p>
    <w:p w:rsidR="0012237D" w:rsidRDefault="00A23CC9" w:rsidP="00C5160E">
      <w:pPr>
        <w:pStyle w:val="a5"/>
        <w:tabs>
          <w:tab w:val="left" w:pos="6663"/>
        </w:tabs>
        <w:ind w:leftChars="0" w:left="0" w:firstLineChars="100" w:firstLine="198"/>
      </w:pPr>
      <w:r>
        <w:rPr>
          <w:rFonts w:hint="eastAsia"/>
        </w:rPr>
        <w:t>６</w:t>
      </w:r>
      <w:r w:rsidR="0012237D">
        <w:rPr>
          <w:rFonts w:hint="eastAsia"/>
        </w:rPr>
        <w:t>）閉会の挨拶</w:t>
      </w:r>
      <w:r w:rsidR="005E64DC">
        <w:tab/>
      </w:r>
      <w:r w:rsidR="00A06C54">
        <w:rPr>
          <w:rFonts w:hint="eastAsia"/>
        </w:rPr>
        <w:t>１７</w:t>
      </w:r>
      <w:r w:rsidR="005E64DC">
        <w:rPr>
          <w:rFonts w:hint="eastAsia"/>
        </w:rPr>
        <w:t>：</w:t>
      </w:r>
      <w:r w:rsidR="00A06C54">
        <w:rPr>
          <w:rFonts w:hint="eastAsia"/>
        </w:rPr>
        <w:t>０</w:t>
      </w:r>
      <w:r w:rsidR="005E64DC">
        <w:rPr>
          <w:rFonts w:hint="eastAsia"/>
        </w:rPr>
        <w:t>５～１７：</w:t>
      </w:r>
      <w:r w:rsidR="00A06C54">
        <w:rPr>
          <w:rFonts w:hint="eastAsia"/>
        </w:rPr>
        <w:t>１</w:t>
      </w:r>
      <w:r w:rsidR="005E64DC">
        <w:rPr>
          <w:rFonts w:hint="eastAsia"/>
        </w:rPr>
        <w:t>０</w:t>
      </w:r>
    </w:p>
    <w:p w:rsidR="0012237D" w:rsidRDefault="00E500C2" w:rsidP="00C5160E">
      <w:pPr>
        <w:pStyle w:val="a5"/>
        <w:tabs>
          <w:tab w:val="left" w:pos="6663"/>
        </w:tabs>
        <w:ind w:leftChars="0" w:left="0"/>
      </w:pPr>
      <w:r>
        <w:rPr>
          <w:rFonts w:hint="eastAsia"/>
        </w:rPr>
        <w:t xml:space="preserve">　　　医用画像システム部会　部会長　　</w:t>
      </w:r>
      <w:r w:rsidR="000B2DE4">
        <w:tab/>
      </w:r>
      <w:r>
        <w:rPr>
          <w:rFonts w:hint="eastAsia"/>
        </w:rPr>
        <w:t>唐沢</w:t>
      </w:r>
      <w:r w:rsidR="008A4959">
        <w:rPr>
          <w:rFonts w:hint="eastAsia"/>
        </w:rPr>
        <w:t xml:space="preserve">　治男</w:t>
      </w:r>
    </w:p>
    <w:p w:rsidR="007C761A" w:rsidRDefault="007C761A">
      <w:pPr>
        <w:widowControl/>
        <w:jc w:val="left"/>
      </w:pPr>
    </w:p>
    <w:p w:rsidR="007C761A" w:rsidRDefault="007C761A" w:rsidP="007C761A">
      <w:pPr>
        <w:widowControl/>
        <w:jc w:val="right"/>
      </w:pPr>
      <w:r>
        <w:rPr>
          <w:rFonts w:hint="eastAsia"/>
        </w:rPr>
        <w:t>以上</w:t>
      </w:r>
    </w:p>
    <w:sectPr w:rsidR="007C761A" w:rsidSect="00C5160E">
      <w:pgSz w:w="11906" w:h="16838" w:code="9"/>
      <w:pgMar w:top="1418" w:right="1134" w:bottom="1276" w:left="1644" w:header="851" w:footer="992" w:gutter="0"/>
      <w:cols w:space="425"/>
      <w:docGrid w:type="linesAndChars" w:linePitch="313" w:charSpace="-2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7C4C" w:rsidRDefault="00AB7C4C" w:rsidP="002F4AB8">
      <w:r>
        <w:separator/>
      </w:r>
    </w:p>
  </w:endnote>
  <w:endnote w:type="continuationSeparator" w:id="0">
    <w:p w:rsidR="00AB7C4C" w:rsidRDefault="00AB7C4C" w:rsidP="002F4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7C4C" w:rsidRDefault="00AB7C4C" w:rsidP="002F4AB8">
      <w:r>
        <w:separator/>
      </w:r>
    </w:p>
  </w:footnote>
  <w:footnote w:type="continuationSeparator" w:id="0">
    <w:p w:rsidR="00AB7C4C" w:rsidRDefault="00AB7C4C" w:rsidP="002F4A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C63FC5"/>
    <w:multiLevelType w:val="hybridMultilevel"/>
    <w:tmpl w:val="F66A09BE"/>
    <w:lvl w:ilvl="0" w:tplc="2DDCA126">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79216C"/>
    <w:multiLevelType w:val="hybridMultilevel"/>
    <w:tmpl w:val="5008CBDA"/>
    <w:lvl w:ilvl="0" w:tplc="97BA2336">
      <w:start w:val="3"/>
      <w:numFmt w:val="decimalFullWidth"/>
      <w:lvlText w:val="%1）"/>
      <w:lvlJc w:val="left"/>
      <w:pPr>
        <w:ind w:left="1272" w:hanging="432"/>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7ABA09E9"/>
    <w:multiLevelType w:val="hybridMultilevel"/>
    <w:tmpl w:val="918AF2BE"/>
    <w:lvl w:ilvl="0" w:tplc="04DA5A52">
      <w:numFmt w:val="bullet"/>
      <w:lvlText w:val="・"/>
      <w:lvlJc w:val="left"/>
      <w:pPr>
        <w:ind w:left="955" w:hanging="360"/>
      </w:pPr>
      <w:rPr>
        <w:rFonts w:ascii="ＭＳ 明朝" w:eastAsia="ＭＳ 明朝" w:hAnsi="ＭＳ 明朝" w:cs="Times New Roman" w:hint="eastAsia"/>
      </w:rPr>
    </w:lvl>
    <w:lvl w:ilvl="1" w:tplc="0409000B" w:tentative="1">
      <w:start w:val="1"/>
      <w:numFmt w:val="bullet"/>
      <w:lvlText w:val=""/>
      <w:lvlJc w:val="left"/>
      <w:pPr>
        <w:ind w:left="1435" w:hanging="420"/>
      </w:pPr>
      <w:rPr>
        <w:rFonts w:ascii="Wingdings" w:hAnsi="Wingdings" w:hint="default"/>
      </w:rPr>
    </w:lvl>
    <w:lvl w:ilvl="2" w:tplc="0409000D" w:tentative="1">
      <w:start w:val="1"/>
      <w:numFmt w:val="bullet"/>
      <w:lvlText w:val=""/>
      <w:lvlJc w:val="left"/>
      <w:pPr>
        <w:ind w:left="1855" w:hanging="420"/>
      </w:pPr>
      <w:rPr>
        <w:rFonts w:ascii="Wingdings" w:hAnsi="Wingdings" w:hint="default"/>
      </w:rPr>
    </w:lvl>
    <w:lvl w:ilvl="3" w:tplc="04090001" w:tentative="1">
      <w:start w:val="1"/>
      <w:numFmt w:val="bullet"/>
      <w:lvlText w:val=""/>
      <w:lvlJc w:val="left"/>
      <w:pPr>
        <w:ind w:left="2275" w:hanging="420"/>
      </w:pPr>
      <w:rPr>
        <w:rFonts w:ascii="Wingdings" w:hAnsi="Wingdings" w:hint="default"/>
      </w:rPr>
    </w:lvl>
    <w:lvl w:ilvl="4" w:tplc="0409000B" w:tentative="1">
      <w:start w:val="1"/>
      <w:numFmt w:val="bullet"/>
      <w:lvlText w:val=""/>
      <w:lvlJc w:val="left"/>
      <w:pPr>
        <w:ind w:left="2695" w:hanging="420"/>
      </w:pPr>
      <w:rPr>
        <w:rFonts w:ascii="Wingdings" w:hAnsi="Wingdings" w:hint="default"/>
      </w:rPr>
    </w:lvl>
    <w:lvl w:ilvl="5" w:tplc="0409000D" w:tentative="1">
      <w:start w:val="1"/>
      <w:numFmt w:val="bullet"/>
      <w:lvlText w:val=""/>
      <w:lvlJc w:val="left"/>
      <w:pPr>
        <w:ind w:left="3115" w:hanging="420"/>
      </w:pPr>
      <w:rPr>
        <w:rFonts w:ascii="Wingdings" w:hAnsi="Wingdings" w:hint="default"/>
      </w:rPr>
    </w:lvl>
    <w:lvl w:ilvl="6" w:tplc="04090001" w:tentative="1">
      <w:start w:val="1"/>
      <w:numFmt w:val="bullet"/>
      <w:lvlText w:val=""/>
      <w:lvlJc w:val="left"/>
      <w:pPr>
        <w:ind w:left="3535" w:hanging="420"/>
      </w:pPr>
      <w:rPr>
        <w:rFonts w:ascii="Wingdings" w:hAnsi="Wingdings" w:hint="default"/>
      </w:rPr>
    </w:lvl>
    <w:lvl w:ilvl="7" w:tplc="0409000B" w:tentative="1">
      <w:start w:val="1"/>
      <w:numFmt w:val="bullet"/>
      <w:lvlText w:val=""/>
      <w:lvlJc w:val="left"/>
      <w:pPr>
        <w:ind w:left="3955" w:hanging="420"/>
      </w:pPr>
      <w:rPr>
        <w:rFonts w:ascii="Wingdings" w:hAnsi="Wingdings" w:hint="default"/>
      </w:rPr>
    </w:lvl>
    <w:lvl w:ilvl="8" w:tplc="0409000D" w:tentative="1">
      <w:start w:val="1"/>
      <w:numFmt w:val="bullet"/>
      <w:lvlText w:val=""/>
      <w:lvlJc w:val="left"/>
      <w:pPr>
        <w:ind w:left="4375"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defaultTabStop w:val="840"/>
  <w:drawingGridHorizontalSpacing w:val="99"/>
  <w:drawingGridVerticalSpacing w:val="31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107"/>
    <w:rsid w:val="00061CF6"/>
    <w:rsid w:val="0006780D"/>
    <w:rsid w:val="00077367"/>
    <w:rsid w:val="00084DB9"/>
    <w:rsid w:val="000871BF"/>
    <w:rsid w:val="000B2DE4"/>
    <w:rsid w:val="000E6BCC"/>
    <w:rsid w:val="000F1290"/>
    <w:rsid w:val="0012237D"/>
    <w:rsid w:val="00131453"/>
    <w:rsid w:val="00175129"/>
    <w:rsid w:val="00181EB7"/>
    <w:rsid w:val="001A52C5"/>
    <w:rsid w:val="001C20C7"/>
    <w:rsid w:val="001C3D0C"/>
    <w:rsid w:val="001C5B70"/>
    <w:rsid w:val="00201094"/>
    <w:rsid w:val="0020259F"/>
    <w:rsid w:val="00211347"/>
    <w:rsid w:val="002644F7"/>
    <w:rsid w:val="002B7ADA"/>
    <w:rsid w:val="002F4AB8"/>
    <w:rsid w:val="00313B5C"/>
    <w:rsid w:val="003620DA"/>
    <w:rsid w:val="00371BF5"/>
    <w:rsid w:val="003914D8"/>
    <w:rsid w:val="003C4A39"/>
    <w:rsid w:val="003E2BA1"/>
    <w:rsid w:val="00401FB5"/>
    <w:rsid w:val="00414429"/>
    <w:rsid w:val="0044657A"/>
    <w:rsid w:val="004478F3"/>
    <w:rsid w:val="0047416B"/>
    <w:rsid w:val="00475748"/>
    <w:rsid w:val="00494D39"/>
    <w:rsid w:val="004A044E"/>
    <w:rsid w:val="004A2D12"/>
    <w:rsid w:val="004B4C0A"/>
    <w:rsid w:val="004C6CE2"/>
    <w:rsid w:val="00503B3C"/>
    <w:rsid w:val="00515C04"/>
    <w:rsid w:val="005706EE"/>
    <w:rsid w:val="0058270A"/>
    <w:rsid w:val="00586107"/>
    <w:rsid w:val="005A4437"/>
    <w:rsid w:val="005E64DC"/>
    <w:rsid w:val="00601CD1"/>
    <w:rsid w:val="006300B6"/>
    <w:rsid w:val="00656DC8"/>
    <w:rsid w:val="00665CAF"/>
    <w:rsid w:val="00673AAA"/>
    <w:rsid w:val="00673E84"/>
    <w:rsid w:val="006A2E62"/>
    <w:rsid w:val="006B77B5"/>
    <w:rsid w:val="00722CCD"/>
    <w:rsid w:val="00751287"/>
    <w:rsid w:val="007C761A"/>
    <w:rsid w:val="007D4C94"/>
    <w:rsid w:val="007E5F4D"/>
    <w:rsid w:val="007E71A9"/>
    <w:rsid w:val="007F2975"/>
    <w:rsid w:val="007F2FDD"/>
    <w:rsid w:val="00803F1F"/>
    <w:rsid w:val="00823078"/>
    <w:rsid w:val="00824DD7"/>
    <w:rsid w:val="00837A78"/>
    <w:rsid w:val="008542B8"/>
    <w:rsid w:val="008703DD"/>
    <w:rsid w:val="00877779"/>
    <w:rsid w:val="00882C0B"/>
    <w:rsid w:val="008A461B"/>
    <w:rsid w:val="008A4959"/>
    <w:rsid w:val="008B0A59"/>
    <w:rsid w:val="008B70A8"/>
    <w:rsid w:val="008E3D2B"/>
    <w:rsid w:val="00925B84"/>
    <w:rsid w:val="00933579"/>
    <w:rsid w:val="00934114"/>
    <w:rsid w:val="00953C9C"/>
    <w:rsid w:val="009A0CD0"/>
    <w:rsid w:val="009A52CE"/>
    <w:rsid w:val="009A71EC"/>
    <w:rsid w:val="009B7A71"/>
    <w:rsid w:val="009D0B43"/>
    <w:rsid w:val="00A06C54"/>
    <w:rsid w:val="00A23CC9"/>
    <w:rsid w:val="00A30026"/>
    <w:rsid w:val="00A4114E"/>
    <w:rsid w:val="00A6533E"/>
    <w:rsid w:val="00A65C94"/>
    <w:rsid w:val="00A85DF4"/>
    <w:rsid w:val="00A97839"/>
    <w:rsid w:val="00AB7C4C"/>
    <w:rsid w:val="00AE2AEC"/>
    <w:rsid w:val="00AF4F9F"/>
    <w:rsid w:val="00B3139B"/>
    <w:rsid w:val="00B579B4"/>
    <w:rsid w:val="00B64B8C"/>
    <w:rsid w:val="00B71231"/>
    <w:rsid w:val="00B9309E"/>
    <w:rsid w:val="00BB3C44"/>
    <w:rsid w:val="00BB54AF"/>
    <w:rsid w:val="00BF3D60"/>
    <w:rsid w:val="00C0420F"/>
    <w:rsid w:val="00C2729B"/>
    <w:rsid w:val="00C27BE8"/>
    <w:rsid w:val="00C3314C"/>
    <w:rsid w:val="00C5160E"/>
    <w:rsid w:val="00C52ACD"/>
    <w:rsid w:val="00CB5C54"/>
    <w:rsid w:val="00CC00BF"/>
    <w:rsid w:val="00CE0EE7"/>
    <w:rsid w:val="00CF45EA"/>
    <w:rsid w:val="00D37099"/>
    <w:rsid w:val="00D7258A"/>
    <w:rsid w:val="00D73E3D"/>
    <w:rsid w:val="00D76A1B"/>
    <w:rsid w:val="00D86D7E"/>
    <w:rsid w:val="00DC099D"/>
    <w:rsid w:val="00DC25C4"/>
    <w:rsid w:val="00DC45B6"/>
    <w:rsid w:val="00DD00A6"/>
    <w:rsid w:val="00DE252C"/>
    <w:rsid w:val="00E05F38"/>
    <w:rsid w:val="00E14C25"/>
    <w:rsid w:val="00E360A3"/>
    <w:rsid w:val="00E500C2"/>
    <w:rsid w:val="00E67A76"/>
    <w:rsid w:val="00EA189F"/>
    <w:rsid w:val="00F33FC9"/>
    <w:rsid w:val="00F40AEA"/>
    <w:rsid w:val="00F42DD5"/>
    <w:rsid w:val="00F856F9"/>
    <w:rsid w:val="00FB03F2"/>
    <w:rsid w:val="00FB6A41"/>
    <w:rsid w:val="00FD3C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B8EFAB"/>
  <w15:chartTrackingRefBased/>
  <w15:docId w15:val="{E5984AC7-E05F-483F-8819-20372019B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6107"/>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unhideWhenUsed/>
    <w:rsid w:val="00586107"/>
    <w:pPr>
      <w:jc w:val="center"/>
    </w:pPr>
  </w:style>
  <w:style w:type="character" w:customStyle="1" w:styleId="a4">
    <w:name w:val="記 (文字)"/>
    <w:basedOn w:val="a0"/>
    <w:link w:val="a3"/>
    <w:uiPriority w:val="99"/>
    <w:semiHidden/>
    <w:rsid w:val="00586107"/>
    <w:rPr>
      <w:rFonts w:ascii="Century" w:eastAsia="ＭＳ 明朝" w:hAnsi="Century" w:cs="Times New Roman"/>
    </w:rPr>
  </w:style>
  <w:style w:type="paragraph" w:styleId="a5">
    <w:name w:val="List Paragraph"/>
    <w:basedOn w:val="a"/>
    <w:uiPriority w:val="34"/>
    <w:qFormat/>
    <w:rsid w:val="00586107"/>
    <w:pPr>
      <w:ind w:leftChars="400" w:left="840"/>
    </w:pPr>
  </w:style>
  <w:style w:type="paragraph" w:styleId="a6">
    <w:name w:val="Date"/>
    <w:basedOn w:val="a"/>
    <w:next w:val="a"/>
    <w:link w:val="a7"/>
    <w:uiPriority w:val="99"/>
    <w:semiHidden/>
    <w:unhideWhenUsed/>
    <w:rsid w:val="00BB54AF"/>
  </w:style>
  <w:style w:type="character" w:customStyle="1" w:styleId="a7">
    <w:name w:val="日付 (文字)"/>
    <w:basedOn w:val="a0"/>
    <w:link w:val="a6"/>
    <w:uiPriority w:val="99"/>
    <w:semiHidden/>
    <w:rsid w:val="00BB54AF"/>
    <w:rPr>
      <w:rFonts w:ascii="Century" w:eastAsia="ＭＳ 明朝" w:hAnsi="Century" w:cs="Times New Roman"/>
    </w:rPr>
  </w:style>
  <w:style w:type="paragraph" w:styleId="a8">
    <w:name w:val="Closing"/>
    <w:basedOn w:val="a"/>
    <w:link w:val="a9"/>
    <w:uiPriority w:val="99"/>
    <w:unhideWhenUsed/>
    <w:rsid w:val="00AF4F9F"/>
    <w:pPr>
      <w:jc w:val="right"/>
    </w:pPr>
  </w:style>
  <w:style w:type="character" w:customStyle="1" w:styleId="a9">
    <w:name w:val="結語 (文字)"/>
    <w:basedOn w:val="a0"/>
    <w:link w:val="a8"/>
    <w:uiPriority w:val="99"/>
    <w:rsid w:val="00AF4F9F"/>
    <w:rPr>
      <w:rFonts w:ascii="Century" w:eastAsia="ＭＳ 明朝" w:hAnsi="Century" w:cs="Times New Roman"/>
    </w:rPr>
  </w:style>
  <w:style w:type="paragraph" w:styleId="aa">
    <w:name w:val="Balloon Text"/>
    <w:basedOn w:val="a"/>
    <w:link w:val="ab"/>
    <w:uiPriority w:val="99"/>
    <w:semiHidden/>
    <w:unhideWhenUsed/>
    <w:rsid w:val="00DD00A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DD00A6"/>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A97839"/>
  </w:style>
  <w:style w:type="character" w:customStyle="1" w:styleId="ad">
    <w:name w:val="挨拶文 (文字)"/>
    <w:basedOn w:val="a0"/>
    <w:link w:val="ac"/>
    <w:uiPriority w:val="99"/>
    <w:rsid w:val="00A97839"/>
    <w:rPr>
      <w:rFonts w:ascii="Century" w:eastAsia="ＭＳ 明朝" w:hAnsi="Century" w:cs="Times New Roman"/>
    </w:rPr>
  </w:style>
  <w:style w:type="character" w:styleId="ae">
    <w:name w:val="Hyperlink"/>
    <w:basedOn w:val="a0"/>
    <w:uiPriority w:val="99"/>
    <w:unhideWhenUsed/>
    <w:rsid w:val="00CF45EA"/>
    <w:rPr>
      <w:color w:val="0563C1" w:themeColor="hyperlink"/>
      <w:u w:val="single"/>
    </w:rPr>
  </w:style>
  <w:style w:type="character" w:styleId="af">
    <w:name w:val="FollowedHyperlink"/>
    <w:basedOn w:val="a0"/>
    <w:uiPriority w:val="99"/>
    <w:semiHidden/>
    <w:unhideWhenUsed/>
    <w:rsid w:val="00CF45EA"/>
    <w:rPr>
      <w:color w:val="954F72" w:themeColor="followedHyperlink"/>
      <w:u w:val="single"/>
    </w:rPr>
  </w:style>
  <w:style w:type="paragraph" w:styleId="af0">
    <w:name w:val="header"/>
    <w:basedOn w:val="a"/>
    <w:link w:val="af1"/>
    <w:uiPriority w:val="99"/>
    <w:unhideWhenUsed/>
    <w:rsid w:val="002F4AB8"/>
    <w:pPr>
      <w:tabs>
        <w:tab w:val="center" w:pos="4252"/>
        <w:tab w:val="right" w:pos="8504"/>
      </w:tabs>
      <w:snapToGrid w:val="0"/>
    </w:pPr>
  </w:style>
  <w:style w:type="character" w:customStyle="1" w:styleId="af1">
    <w:name w:val="ヘッダー (文字)"/>
    <w:basedOn w:val="a0"/>
    <w:link w:val="af0"/>
    <w:uiPriority w:val="99"/>
    <w:rsid w:val="002F4AB8"/>
    <w:rPr>
      <w:rFonts w:ascii="Century" w:eastAsia="ＭＳ 明朝" w:hAnsi="Century" w:cs="Times New Roman"/>
    </w:rPr>
  </w:style>
  <w:style w:type="paragraph" w:styleId="af2">
    <w:name w:val="footer"/>
    <w:basedOn w:val="a"/>
    <w:link w:val="af3"/>
    <w:uiPriority w:val="99"/>
    <w:unhideWhenUsed/>
    <w:rsid w:val="002F4AB8"/>
    <w:pPr>
      <w:tabs>
        <w:tab w:val="center" w:pos="4252"/>
        <w:tab w:val="right" w:pos="8504"/>
      </w:tabs>
      <w:snapToGrid w:val="0"/>
    </w:pPr>
  </w:style>
  <w:style w:type="character" w:customStyle="1" w:styleId="af3">
    <w:name w:val="フッター (文字)"/>
    <w:basedOn w:val="a0"/>
    <w:link w:val="af2"/>
    <w:uiPriority w:val="99"/>
    <w:rsid w:val="002F4AB8"/>
    <w:rPr>
      <w:rFonts w:ascii="Century" w:eastAsia="ＭＳ 明朝" w:hAnsi="Century" w:cs="Times New Roman"/>
    </w:rPr>
  </w:style>
  <w:style w:type="paragraph" w:styleId="af4">
    <w:name w:val="Revision"/>
    <w:hidden/>
    <w:uiPriority w:val="99"/>
    <w:semiHidden/>
    <w:rsid w:val="00C5160E"/>
    <w:rPr>
      <w:rFonts w:ascii="Century" w:eastAsia="ＭＳ 明朝" w:hAnsi="Century" w:cs="Times New Roman"/>
    </w:rPr>
  </w:style>
  <w:style w:type="character" w:styleId="af5">
    <w:name w:val="Unresolved Mention"/>
    <w:basedOn w:val="a0"/>
    <w:uiPriority w:val="99"/>
    <w:semiHidden/>
    <w:unhideWhenUsed/>
    <w:rsid w:val="00C52A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0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jira-net.or.jp/seminar/seminar_jira.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282</Words>
  <Characters>1613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Kohno Kazuhiro/河野 和宏</dc:creator>
  <cp:keywords/>
  <dc:description/>
  <cp:lastModifiedBy>JIRA JIRA</cp:lastModifiedBy>
  <cp:revision>4</cp:revision>
  <cp:lastPrinted>2018-01-11T01:33:00Z</cp:lastPrinted>
  <dcterms:created xsi:type="dcterms:W3CDTF">2018-01-12T07:06:00Z</dcterms:created>
  <dcterms:modified xsi:type="dcterms:W3CDTF">2018-01-15T06:07:00Z</dcterms:modified>
</cp:coreProperties>
</file>