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35695" w14:textId="0E98CCEA" w:rsidR="00FC221F" w:rsidRDefault="00D67460" w:rsidP="00D67460">
      <w:pPr>
        <w:jc w:val="center"/>
        <w:rPr>
          <w:b/>
          <w:bCs/>
          <w:u w:val="single"/>
        </w:rPr>
      </w:pPr>
      <w:bookmarkStart w:id="0" w:name="_GoBack"/>
      <w:bookmarkEnd w:id="0"/>
      <w:r w:rsidRPr="00D67460">
        <w:rPr>
          <w:rFonts w:hint="eastAsia"/>
          <w:b/>
          <w:bCs/>
          <w:u w:val="single"/>
        </w:rPr>
        <w:t>JIRA製品を考慮したEMC(EMD)対応セミナー／医療現場における最新技術・関連法規の紹介</w:t>
      </w:r>
    </w:p>
    <w:p w14:paraId="16F9D925" w14:textId="4F9405C5" w:rsidR="00A074FF" w:rsidRDefault="00A074FF" w:rsidP="00D67460">
      <w:pPr>
        <w:jc w:val="center"/>
        <w:rPr>
          <w:b/>
          <w:bCs/>
          <w:u w:val="single"/>
        </w:rPr>
      </w:pPr>
      <w:r w:rsidRPr="00A074FF">
        <w:rPr>
          <w:rFonts w:hint="eastAsia"/>
          <w:b/>
          <w:bCs/>
          <w:u w:val="single"/>
        </w:rPr>
        <w:t>ハイブリッド方式（リアル開催＆ライブ配信）</w:t>
      </w:r>
    </w:p>
    <w:p w14:paraId="0827D5E4" w14:textId="77777777" w:rsidR="00212B79" w:rsidRDefault="00212B79" w:rsidP="00212B79">
      <w:pPr>
        <w:jc w:val="right"/>
        <w:rPr>
          <w:b/>
          <w:bCs/>
          <w:u w:val="single"/>
        </w:rPr>
      </w:pPr>
    </w:p>
    <w:p w14:paraId="6ACF6ACD" w14:textId="3DEC2932" w:rsidR="006C6686" w:rsidRPr="00A074FF" w:rsidRDefault="00212B79" w:rsidP="00A074FF">
      <w:pPr>
        <w:jc w:val="right"/>
      </w:pPr>
      <w:r w:rsidRPr="00FC221F">
        <w:rPr>
          <w:rFonts w:hint="eastAsia"/>
        </w:rPr>
        <w:t xml:space="preserve">主催：一般社団法人 </w:t>
      </w:r>
      <w:r>
        <w:rPr>
          <w:rFonts w:hint="eastAsia"/>
        </w:rPr>
        <w:t>日本画像医療システム工業会</w:t>
      </w:r>
      <w:r w:rsidRPr="00FC221F">
        <w:rPr>
          <w:rFonts w:hint="eastAsia"/>
        </w:rPr>
        <w:t>（</w:t>
      </w:r>
      <w:r>
        <w:rPr>
          <w:rFonts w:hint="eastAsia"/>
        </w:rPr>
        <w:t>JIRA</w:t>
      </w:r>
      <w:r>
        <w:t>）</w:t>
      </w:r>
    </w:p>
    <w:p w14:paraId="63BAF3CF" w14:textId="16282EA8" w:rsidR="00212B79" w:rsidRPr="00212B79" w:rsidRDefault="00212B79" w:rsidP="00FC221F">
      <w:pPr>
        <w:rPr>
          <w:bCs/>
        </w:rPr>
      </w:pPr>
    </w:p>
    <w:p w14:paraId="2885830A" w14:textId="6B3C26CF" w:rsidR="00212B79" w:rsidRDefault="00212B79" w:rsidP="00212B79">
      <w:pPr>
        <w:rPr>
          <w:bCs/>
        </w:rPr>
      </w:pPr>
      <w:r w:rsidRPr="00212B79">
        <w:rPr>
          <w:rFonts w:hint="eastAsia"/>
          <w:bCs/>
        </w:rPr>
        <w:t xml:space="preserve">【 </w:t>
      </w:r>
      <w:r>
        <w:rPr>
          <w:rFonts w:hint="eastAsia"/>
          <w:bCs/>
        </w:rPr>
        <w:t>開催日時</w:t>
      </w:r>
      <w:r w:rsidRPr="00212B79">
        <w:rPr>
          <w:rFonts w:hint="eastAsia"/>
          <w:bCs/>
        </w:rPr>
        <w:t xml:space="preserve"> 】</w:t>
      </w:r>
      <w:r>
        <w:rPr>
          <w:bCs/>
        </w:rPr>
        <w:tab/>
      </w:r>
      <w:r w:rsidRPr="00212B79">
        <w:rPr>
          <w:rFonts w:hint="eastAsia"/>
          <w:bCs/>
        </w:rPr>
        <w:t>202</w:t>
      </w:r>
      <w:r>
        <w:rPr>
          <w:bCs/>
        </w:rPr>
        <w:t>2</w:t>
      </w:r>
      <w:r w:rsidRPr="00212B79">
        <w:rPr>
          <w:rFonts w:hint="eastAsia"/>
          <w:bCs/>
        </w:rPr>
        <w:t>年</w:t>
      </w:r>
      <w:r>
        <w:rPr>
          <w:bCs/>
        </w:rPr>
        <w:t>7</w:t>
      </w:r>
      <w:r w:rsidRPr="00212B79">
        <w:rPr>
          <w:rFonts w:hint="eastAsia"/>
          <w:bCs/>
        </w:rPr>
        <w:t>月</w:t>
      </w:r>
      <w:r>
        <w:rPr>
          <w:bCs/>
        </w:rPr>
        <w:t>15</w:t>
      </w:r>
      <w:r w:rsidRPr="00212B79">
        <w:rPr>
          <w:rFonts w:hint="eastAsia"/>
          <w:bCs/>
        </w:rPr>
        <w:t>日(</w:t>
      </w:r>
      <w:r>
        <w:rPr>
          <w:rFonts w:hint="eastAsia"/>
          <w:bCs/>
        </w:rPr>
        <w:t>金</w:t>
      </w:r>
      <w:r w:rsidRPr="00212B79">
        <w:rPr>
          <w:rFonts w:hint="eastAsia"/>
          <w:bCs/>
        </w:rPr>
        <w:t>) 10:00〜</w:t>
      </w:r>
      <w:r w:rsidRPr="004A2EB8">
        <w:rPr>
          <w:bCs/>
          <w:color w:val="FF0000"/>
        </w:rPr>
        <w:t>1</w:t>
      </w:r>
      <w:r w:rsidR="0079725C" w:rsidRPr="004A2EB8">
        <w:rPr>
          <w:bCs/>
          <w:color w:val="FF0000"/>
        </w:rPr>
        <w:t>6:20</w:t>
      </w:r>
    </w:p>
    <w:p w14:paraId="1E92B06F" w14:textId="3FE952AD" w:rsidR="00212B79" w:rsidRDefault="00212B79" w:rsidP="00FC221F">
      <w:pPr>
        <w:rPr>
          <w:bCs/>
        </w:rPr>
      </w:pPr>
      <w:r>
        <w:rPr>
          <w:rFonts w:hint="eastAsia"/>
          <w:bCs/>
        </w:rPr>
        <w:t xml:space="preserve">【 </w:t>
      </w:r>
      <w:r w:rsidR="000149B7">
        <w:rPr>
          <w:rFonts w:hint="eastAsia"/>
          <w:bCs/>
        </w:rPr>
        <w:t>リアル参加</w:t>
      </w:r>
      <w:r>
        <w:rPr>
          <w:rFonts w:hint="eastAsia"/>
          <w:bCs/>
        </w:rPr>
        <w:t xml:space="preserve"> 】</w:t>
      </w:r>
      <w:r w:rsidRPr="00212B79">
        <w:rPr>
          <w:bCs/>
        </w:rPr>
        <w:t>TKP 市ヶ谷カンファレンスセンター</w:t>
      </w:r>
      <w:r>
        <w:rPr>
          <w:rFonts w:hint="eastAsia"/>
          <w:bCs/>
        </w:rPr>
        <w:t>４F　カンファレンスルーム4D</w:t>
      </w:r>
      <w:r w:rsidRPr="00212B79">
        <w:rPr>
          <w:bCs/>
        </w:rPr>
        <w:t>（定員28</w:t>
      </w:r>
      <w:r>
        <w:rPr>
          <w:bCs/>
        </w:rPr>
        <w:t>名</w:t>
      </w:r>
      <w:r>
        <w:rPr>
          <w:rFonts w:hint="eastAsia"/>
          <w:bCs/>
        </w:rPr>
        <w:t>）</w:t>
      </w:r>
    </w:p>
    <w:p w14:paraId="2AD6D5FF" w14:textId="2CAE59F3" w:rsidR="00212B79" w:rsidRDefault="00212B79" w:rsidP="00FC221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hyperlink r:id="rId7" w:history="1">
        <w:r w:rsidRPr="00212B79">
          <w:rPr>
            <w:rStyle w:val="a3"/>
            <w:bCs/>
          </w:rPr>
          <w:t>https://www.kashikaigishitsu.net/facilitys/cc-ichigaya/</w:t>
        </w:r>
      </w:hyperlink>
    </w:p>
    <w:p w14:paraId="49E630B5" w14:textId="3A7998DF" w:rsidR="00B017F7" w:rsidRDefault="00492B5C" w:rsidP="00B017F7">
      <w:r w:rsidRPr="00FC221F">
        <w:rPr>
          <w:rFonts w:hint="eastAsia"/>
        </w:rPr>
        <w:t xml:space="preserve">【 </w:t>
      </w:r>
      <w:r w:rsidR="000149B7">
        <w:rPr>
          <w:rFonts w:hint="eastAsia"/>
        </w:rPr>
        <w:t>Web参加</w:t>
      </w:r>
      <w:r w:rsidRPr="00FC221F">
        <w:rPr>
          <w:rFonts w:hint="eastAsia"/>
        </w:rPr>
        <w:t xml:space="preserve"> 】</w:t>
      </w:r>
      <w:r w:rsidRPr="00FC221F">
        <w:rPr>
          <w:rFonts w:hint="eastAsia"/>
        </w:rPr>
        <w:br/>
      </w:r>
      <w:r>
        <w:rPr>
          <w:rFonts w:hint="eastAsia"/>
        </w:rPr>
        <w:t xml:space="preserve">　</w:t>
      </w:r>
      <w:r w:rsidR="00B017F7">
        <w:tab/>
      </w:r>
      <w:r w:rsidRPr="00FC221F">
        <w:rPr>
          <w:rFonts w:hint="eastAsia"/>
        </w:rPr>
        <w:t>参加費のお支払い確認後、事務局より申し込みご本人様の登録メールアドレスに、セミナー資料</w:t>
      </w:r>
    </w:p>
    <w:p w14:paraId="18EB5172" w14:textId="77777777" w:rsidR="0079725C" w:rsidRDefault="00492B5C" w:rsidP="00B017F7">
      <w:pPr>
        <w:ind w:firstLine="840"/>
      </w:pPr>
      <w:r w:rsidRPr="00FC221F">
        <w:rPr>
          <w:rFonts w:hint="eastAsia"/>
        </w:rPr>
        <w:t>のダウンロード方法、動画配信用のURL等の詳細を記載したメールをお送りします。</w:t>
      </w:r>
    </w:p>
    <w:p w14:paraId="336AE8D9" w14:textId="486BFBF0" w:rsidR="00492B5C" w:rsidRDefault="0079725C" w:rsidP="00B017F7">
      <w:pPr>
        <w:ind w:firstLine="840"/>
      </w:pPr>
      <w:r w:rsidRPr="004A2EB8">
        <w:rPr>
          <w:rFonts w:hint="eastAsia"/>
          <w:color w:val="FF0000"/>
        </w:rPr>
        <w:t>※</w:t>
      </w:r>
      <w:r w:rsidRPr="004A2EB8">
        <w:rPr>
          <w:color w:val="FF0000"/>
        </w:rPr>
        <w:t>Web参加の</w:t>
      </w:r>
      <w:r w:rsidRPr="004A2EB8">
        <w:rPr>
          <w:rFonts w:hint="eastAsia"/>
          <w:color w:val="FF0000"/>
        </w:rPr>
        <w:t>場合、セミナー中のご質問はご容赦願います。</w:t>
      </w:r>
      <w:r w:rsidR="00492B5C" w:rsidRPr="00FC221F">
        <w:rPr>
          <w:rFonts w:hint="eastAsia"/>
        </w:rPr>
        <w:br/>
        <w:t>【 参加費</w:t>
      </w:r>
      <w:r w:rsidR="00492B5C">
        <w:rPr>
          <w:rFonts w:hint="eastAsia"/>
        </w:rPr>
        <w:t>・応募方法</w:t>
      </w:r>
      <w:r w:rsidR="00492B5C" w:rsidRPr="00FC221F">
        <w:rPr>
          <w:rFonts w:hint="eastAsia"/>
        </w:rPr>
        <w:t xml:space="preserve"> 】</w:t>
      </w:r>
      <w:r w:rsidR="00492B5C" w:rsidRPr="00FC221F">
        <w:rPr>
          <w:rFonts w:hint="eastAsia"/>
        </w:rPr>
        <w:br/>
      </w:r>
      <w:r w:rsidR="00492B5C" w:rsidRPr="001B50C7">
        <w:rPr>
          <w:rFonts w:hint="eastAsia"/>
        </w:rPr>
        <w:t xml:space="preserve">　</w:t>
      </w:r>
      <w:r w:rsidR="00B017F7">
        <w:tab/>
      </w:r>
      <w:hyperlink r:id="rId8" w:tgtFrame="_blank" w:history="1">
        <w:r w:rsidR="00492B5C" w:rsidRPr="001B50C7">
          <w:rPr>
            <w:rStyle w:val="a3"/>
            <w:rFonts w:hint="eastAsia"/>
            <w:color w:val="auto"/>
            <w:u w:val="none"/>
          </w:rPr>
          <w:t>JIRA会員</w:t>
        </w:r>
      </w:hyperlink>
      <w:r w:rsidR="00492B5C" w:rsidRPr="001B50C7">
        <w:rPr>
          <w:rFonts w:hint="eastAsia"/>
        </w:rPr>
        <w:t>：3</w:t>
      </w:r>
      <w:r w:rsidR="00492B5C">
        <w:rPr>
          <w:rFonts w:hint="eastAsia"/>
        </w:rPr>
        <w:t>,3</w:t>
      </w:r>
      <w:r w:rsidR="00492B5C" w:rsidRPr="001B50C7">
        <w:rPr>
          <w:rFonts w:hint="eastAsia"/>
        </w:rPr>
        <w:t>00円</w:t>
      </w:r>
      <w:r w:rsidR="00B017F7">
        <w:rPr>
          <w:rFonts w:hint="eastAsia"/>
        </w:rPr>
        <w:t xml:space="preserve">(税込み </w:t>
      </w:r>
      <w:r w:rsidR="00492B5C">
        <w:rPr>
          <w:rFonts w:hint="eastAsia"/>
        </w:rPr>
        <w:t>税抜き3,000円</w:t>
      </w:r>
      <w:r w:rsidR="00B017F7">
        <w:rPr>
          <w:rFonts w:hint="eastAsia"/>
        </w:rPr>
        <w:t>)</w:t>
      </w:r>
      <w:r w:rsidR="000317CE">
        <w:t xml:space="preserve"> </w:t>
      </w:r>
      <w:r w:rsidR="00B017F7">
        <w:rPr>
          <w:rFonts w:hint="eastAsia"/>
        </w:rPr>
        <w:t>／</w:t>
      </w:r>
      <w:r w:rsidR="000317CE">
        <w:rPr>
          <w:rFonts w:hint="eastAsia"/>
        </w:rPr>
        <w:t xml:space="preserve"> </w:t>
      </w:r>
      <w:r w:rsidR="00B017F7">
        <w:rPr>
          <w:rFonts w:hint="eastAsia"/>
        </w:rPr>
        <w:t>非</w:t>
      </w:r>
      <w:r w:rsidR="00492B5C" w:rsidRPr="001B50C7">
        <w:rPr>
          <w:rFonts w:hint="eastAsia"/>
        </w:rPr>
        <w:t>会員：</w:t>
      </w:r>
      <w:r w:rsidR="00492B5C">
        <w:t>11,000</w:t>
      </w:r>
      <w:r w:rsidR="00492B5C" w:rsidRPr="001B50C7">
        <w:rPr>
          <w:rFonts w:hint="eastAsia"/>
        </w:rPr>
        <w:t>円</w:t>
      </w:r>
      <w:r w:rsidR="00B017F7">
        <w:rPr>
          <w:rFonts w:hint="eastAsia"/>
        </w:rPr>
        <w:t xml:space="preserve">(税込み </w:t>
      </w:r>
      <w:r w:rsidR="00492B5C">
        <w:rPr>
          <w:rFonts w:hint="eastAsia"/>
        </w:rPr>
        <w:t>税抜き1</w:t>
      </w:r>
      <w:r w:rsidR="00492B5C">
        <w:t>0</w:t>
      </w:r>
      <w:r w:rsidR="00492B5C">
        <w:rPr>
          <w:rFonts w:hint="eastAsia"/>
        </w:rPr>
        <w:t>,000円</w:t>
      </w:r>
      <w:r w:rsidR="00B017F7">
        <w:rPr>
          <w:rFonts w:hint="eastAsia"/>
        </w:rPr>
        <w:t>)</w:t>
      </w:r>
    </w:p>
    <w:p w14:paraId="27739690" w14:textId="77777777" w:rsidR="00492B5C" w:rsidRDefault="00492B5C" w:rsidP="000317CE">
      <w:pPr>
        <w:ind w:firstLine="840"/>
      </w:pPr>
      <w:r>
        <w:rPr>
          <w:rFonts w:hint="eastAsia"/>
        </w:rPr>
        <w:t>※会員・非会員を問わずJIRA</w:t>
      </w:r>
      <w:r w:rsidRPr="00FC221F">
        <w:rPr>
          <w:rFonts w:hint="eastAsia"/>
        </w:rPr>
        <w:t xml:space="preserve"> </w:t>
      </w:r>
      <w:r>
        <w:rPr>
          <w:rFonts w:hint="eastAsia"/>
        </w:rPr>
        <w:t>ホームページよりお申し込み</w:t>
      </w:r>
      <w:r w:rsidRPr="00FC221F">
        <w:rPr>
          <w:rFonts w:hint="eastAsia"/>
        </w:rPr>
        <w:t>ください</w:t>
      </w:r>
    </w:p>
    <w:p w14:paraId="1863E1F7" w14:textId="77777777" w:rsidR="00492B5C" w:rsidRDefault="005A40E4" w:rsidP="000317CE">
      <w:pPr>
        <w:ind w:firstLineChars="400" w:firstLine="840"/>
      </w:pPr>
      <w:hyperlink r:id="rId9" w:history="1">
        <w:r w:rsidR="00492B5C" w:rsidRPr="004D5328">
          <w:rPr>
            <w:rStyle w:val="a3"/>
          </w:rPr>
          <w:t>https://www.jira-net.or.jp/kousyukai/seminar_list.cgi?mode=detail&amp;koushukai_id=17901</w:t>
        </w:r>
      </w:hyperlink>
    </w:p>
    <w:p w14:paraId="077B3E61" w14:textId="77777777" w:rsidR="00FC221F" w:rsidRPr="00FC221F" w:rsidRDefault="005A40E4" w:rsidP="00FC221F">
      <w:r>
        <w:rPr>
          <w:noProof/>
        </w:rPr>
        <w:pict w14:anchorId="7E054AC9">
          <v:rect id="_x0000_i1025" alt="" style="width:425.2pt;height:.05pt;mso-width-percent:0;mso-height-percent:0;mso-width-percent:0;mso-height-percent:0" o:hrstd="t" o:hrnoshade="t" o:hr="t" fillcolor="#333" stroked="f">
            <v:textbox inset="5.85pt,.7pt,5.85pt,.7pt"/>
          </v:rect>
        </w:pict>
      </w:r>
    </w:p>
    <w:p w14:paraId="1E14CA49" w14:textId="576E4FF6" w:rsidR="00FC221F" w:rsidRPr="00365D7A" w:rsidRDefault="00FC221F" w:rsidP="00FC221F">
      <w:r w:rsidRPr="00365D7A">
        <w:rPr>
          <w:rFonts w:hint="eastAsia"/>
          <w:b/>
          <w:bCs/>
        </w:rPr>
        <w:t>■ プログラム</w:t>
      </w:r>
      <w:r w:rsidR="002A2001" w:rsidRPr="00365D7A">
        <w:rPr>
          <w:rFonts w:hint="eastAsia"/>
          <w:b/>
          <w:bCs/>
        </w:rPr>
        <w:t xml:space="preserve">　</w:t>
      </w:r>
      <w:r w:rsidR="002A2001" w:rsidRPr="00365D7A">
        <w:rPr>
          <w:rFonts w:hint="eastAsia"/>
          <w:bCs/>
        </w:rPr>
        <w:t xml:space="preserve">※ </w:t>
      </w:r>
      <w:r w:rsidR="00CD7377" w:rsidRPr="00365D7A">
        <w:rPr>
          <w:rFonts w:hint="eastAsia"/>
          <w:bCs/>
        </w:rPr>
        <w:t>講演時間は目安です。また、</w:t>
      </w:r>
      <w:r w:rsidR="002A2001" w:rsidRPr="00365D7A">
        <w:rPr>
          <w:rFonts w:hint="eastAsia"/>
          <w:bCs/>
        </w:rPr>
        <w:t>プログラム・講師が変更になる場合もございます。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5"/>
        <w:gridCol w:w="8015"/>
      </w:tblGrid>
      <w:tr w:rsidR="00365D7A" w:rsidRPr="00365D7A" w14:paraId="0173DF5F" w14:textId="77777777" w:rsidTr="00CD737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10B18" w14:textId="43A52285" w:rsidR="00FC221F" w:rsidRPr="00365D7A" w:rsidRDefault="00FC221F" w:rsidP="00FC221F">
            <w:r w:rsidRPr="00365D7A">
              <w:rPr>
                <w:rFonts w:hint="eastAsia"/>
              </w:rPr>
              <w:t>【１】</w:t>
            </w:r>
            <w:r w:rsidRPr="00365D7A">
              <w:rPr>
                <w:rFonts w:hint="eastAsia"/>
              </w:rPr>
              <w:br/>
              <w:t>（5分）</w:t>
            </w:r>
          </w:p>
        </w:tc>
        <w:tc>
          <w:tcPr>
            <w:tcW w:w="8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35084" w14:textId="0386C72D" w:rsidR="00FC221F" w:rsidRPr="00365D7A" w:rsidRDefault="00FC221F" w:rsidP="00FE7303">
            <w:pPr>
              <w:ind w:left="412" w:hangingChars="200" w:hanging="412"/>
              <w:rPr>
                <w:bCs/>
              </w:rPr>
            </w:pPr>
            <w:r w:rsidRPr="00365D7A">
              <w:rPr>
                <w:rFonts w:hint="eastAsia"/>
                <w:b/>
                <w:bCs/>
              </w:rPr>
              <w:t>開会挨拶</w:t>
            </w:r>
            <w:r w:rsidRPr="00365D7A">
              <w:rPr>
                <w:rFonts w:hint="eastAsia"/>
              </w:rPr>
              <w:br/>
            </w:r>
            <w:r w:rsidR="00CB2DDB" w:rsidRPr="00365D7A">
              <w:rPr>
                <w:rFonts w:hint="eastAsia"/>
                <w:bCs/>
              </w:rPr>
              <w:t>標準化部会</w:t>
            </w:r>
            <w:r w:rsidR="00CB2DDB" w:rsidRPr="00365D7A">
              <w:rPr>
                <w:bCs/>
              </w:rPr>
              <w:t xml:space="preserve"> </w:t>
            </w:r>
            <w:r w:rsidR="00D67460">
              <w:rPr>
                <w:bCs/>
              </w:rPr>
              <w:t>部会長</w:t>
            </w:r>
            <w:r w:rsidR="0079725C">
              <w:rPr>
                <w:rFonts w:hint="eastAsia"/>
                <w:bCs/>
              </w:rPr>
              <w:t xml:space="preserve">　</w:t>
            </w:r>
            <w:r w:rsidR="0079725C" w:rsidRPr="004A2EB8">
              <w:rPr>
                <w:rFonts w:hint="eastAsia"/>
                <w:bCs/>
                <w:color w:val="FF0000"/>
              </w:rPr>
              <w:t>林原</w:t>
            </w:r>
            <w:r w:rsidR="0079725C" w:rsidRPr="004A2EB8">
              <w:rPr>
                <w:bCs/>
                <w:color w:val="FF0000"/>
              </w:rPr>
              <w:t xml:space="preserve"> </w:t>
            </w:r>
            <w:r w:rsidR="0079725C" w:rsidRPr="004A2EB8">
              <w:rPr>
                <w:rFonts w:hint="eastAsia"/>
                <w:bCs/>
                <w:color w:val="FF0000"/>
              </w:rPr>
              <w:t>良</w:t>
            </w:r>
          </w:p>
          <w:p w14:paraId="02A4A5A8" w14:textId="77777777" w:rsidR="00FC221F" w:rsidRPr="00365D7A" w:rsidRDefault="00FC221F" w:rsidP="00FE7303">
            <w:pPr>
              <w:ind w:left="412" w:hangingChars="200" w:hanging="412"/>
            </w:pPr>
            <w:r w:rsidRPr="00365D7A">
              <w:rPr>
                <w:b/>
                <w:bCs/>
              </w:rPr>
              <w:t>セミナーの経緯と紹介</w:t>
            </w:r>
            <w:r w:rsidRPr="00365D7A">
              <w:rPr>
                <w:rFonts w:hint="eastAsia"/>
                <w:b/>
              </w:rPr>
              <w:br/>
            </w:r>
            <w:r w:rsidRPr="00365D7A">
              <w:rPr>
                <w:bCs/>
              </w:rPr>
              <w:t>SC-8102</w:t>
            </w:r>
            <w:r w:rsidRPr="00365D7A">
              <w:rPr>
                <w:rFonts w:hint="eastAsia"/>
                <w:bCs/>
              </w:rPr>
              <w:t>（</w:t>
            </w:r>
            <w:r w:rsidRPr="00365D7A">
              <w:rPr>
                <w:bCs/>
              </w:rPr>
              <w:t>EMC対策</w:t>
            </w:r>
            <w:r w:rsidRPr="00365D7A">
              <w:rPr>
                <w:rFonts w:hint="eastAsia"/>
                <w:bCs/>
              </w:rPr>
              <w:t xml:space="preserve">） </w:t>
            </w:r>
            <w:r w:rsidRPr="00365D7A">
              <w:rPr>
                <w:bCs/>
              </w:rPr>
              <w:t>主査　高梨 哲行</w:t>
            </w:r>
          </w:p>
        </w:tc>
      </w:tr>
      <w:tr w:rsidR="00365D7A" w:rsidRPr="00365D7A" w14:paraId="04DC177B" w14:textId="77777777" w:rsidTr="00CD737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D01F9" w14:textId="2E116683" w:rsidR="00FC221F" w:rsidRPr="00365D7A" w:rsidRDefault="00FC221F" w:rsidP="00FC221F">
            <w:r w:rsidRPr="00365D7A">
              <w:rPr>
                <w:rFonts w:hint="eastAsia"/>
              </w:rPr>
              <w:t>【２】</w:t>
            </w:r>
            <w:r w:rsidRPr="00365D7A">
              <w:rPr>
                <w:rFonts w:hint="eastAsia"/>
              </w:rPr>
              <w:br/>
              <w:t>（</w:t>
            </w:r>
            <w:r w:rsidR="00D67460">
              <w:t>25</w:t>
            </w:r>
            <w:r w:rsidRPr="00365D7A">
              <w:rPr>
                <w:rFonts w:hint="eastAsia"/>
              </w:rPr>
              <w:t>分）</w:t>
            </w:r>
          </w:p>
        </w:tc>
        <w:tc>
          <w:tcPr>
            <w:tcW w:w="8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2D133" w14:textId="77777777" w:rsidR="00D67460" w:rsidRDefault="00D67460" w:rsidP="00D67460">
            <w:pPr>
              <w:ind w:left="206" w:hangingChars="100" w:hanging="206"/>
              <w:rPr>
                <w:b/>
                <w:bCs/>
              </w:rPr>
            </w:pPr>
            <w:r w:rsidRPr="00D67460">
              <w:rPr>
                <w:rFonts w:hint="eastAsia"/>
                <w:b/>
                <w:bCs/>
              </w:rPr>
              <w:t>EMD規格　JIS T</w:t>
            </w:r>
            <w:r w:rsidRPr="00D67460">
              <w:rPr>
                <w:b/>
                <w:bCs/>
              </w:rPr>
              <w:t xml:space="preserve"> </w:t>
            </w:r>
            <w:r w:rsidRPr="00D67460">
              <w:rPr>
                <w:rFonts w:hint="eastAsia"/>
                <w:b/>
                <w:bCs/>
              </w:rPr>
              <w:t>0601-1-2規格動向</w:t>
            </w:r>
          </w:p>
          <w:p w14:paraId="0651A2B8" w14:textId="55F3464E" w:rsidR="00FC221F" w:rsidRPr="00365D7A" w:rsidRDefault="00D67460" w:rsidP="00FE7303">
            <w:pPr>
              <w:ind w:leftChars="100" w:left="210" w:firstLineChars="100" w:firstLine="210"/>
            </w:pPr>
            <w:r w:rsidRPr="00D67460">
              <w:rPr>
                <w:rFonts w:hint="eastAsia"/>
                <w:bCs/>
              </w:rPr>
              <w:t>吉岡 修一</w:t>
            </w:r>
            <w:r>
              <w:rPr>
                <w:rFonts w:hint="eastAsia"/>
                <w:bCs/>
              </w:rPr>
              <w:t>（</w:t>
            </w:r>
            <w:r w:rsidRPr="00D67460">
              <w:rPr>
                <w:bCs/>
              </w:rPr>
              <w:t>富士フイルム</w:t>
            </w:r>
            <w:r w:rsidRPr="00D67460">
              <w:rPr>
                <w:rFonts w:hint="eastAsia"/>
                <w:bCs/>
              </w:rPr>
              <w:t>株式会社</w:t>
            </w:r>
            <w:r w:rsidRPr="00D67460">
              <w:rPr>
                <w:bCs/>
              </w:rPr>
              <w:t xml:space="preserve">　</w:t>
            </w:r>
            <w:r>
              <w:rPr>
                <w:rFonts w:hint="eastAsia"/>
                <w:bCs/>
              </w:rPr>
              <w:t>）</w:t>
            </w:r>
          </w:p>
        </w:tc>
      </w:tr>
      <w:tr w:rsidR="00365D7A" w:rsidRPr="00365D7A" w14:paraId="5E22F546" w14:textId="77777777" w:rsidTr="00CD737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D8ABA" w14:textId="7F08F04F" w:rsidR="00FC221F" w:rsidRPr="00365D7A" w:rsidRDefault="00FC221F" w:rsidP="00FC221F">
            <w:r w:rsidRPr="00365D7A">
              <w:rPr>
                <w:rFonts w:hint="eastAsia"/>
              </w:rPr>
              <w:t>【３】</w:t>
            </w:r>
            <w:r w:rsidRPr="00365D7A">
              <w:rPr>
                <w:rFonts w:hint="eastAsia"/>
              </w:rPr>
              <w:br/>
              <w:t>（</w:t>
            </w:r>
            <w:r w:rsidR="00D67460">
              <w:t>9</w:t>
            </w:r>
            <w:r w:rsidRPr="00365D7A">
              <w:rPr>
                <w:rFonts w:hint="eastAsia"/>
              </w:rPr>
              <w:t>0分）</w:t>
            </w:r>
          </w:p>
        </w:tc>
        <w:tc>
          <w:tcPr>
            <w:tcW w:w="8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E80B4" w14:textId="77777777" w:rsidR="00455798" w:rsidRDefault="00D67460" w:rsidP="00D67460">
            <w:pPr>
              <w:rPr>
                <w:b/>
                <w:bCs/>
              </w:rPr>
            </w:pPr>
            <w:r w:rsidRPr="00D67460">
              <w:rPr>
                <w:rFonts w:hint="eastAsia"/>
                <w:b/>
                <w:bCs/>
              </w:rPr>
              <w:t>ESDの対策部品を考慮した上流設計技術</w:t>
            </w:r>
          </w:p>
          <w:p w14:paraId="7ABE54B2" w14:textId="263C975A" w:rsidR="00D67460" w:rsidRPr="00D67460" w:rsidRDefault="00D67460" w:rsidP="00D67460">
            <w:pPr>
              <w:rPr>
                <w:bCs/>
              </w:rPr>
            </w:pPr>
            <w:r w:rsidRPr="00D67460">
              <w:rPr>
                <w:rFonts w:hint="eastAsia"/>
                <w:b/>
                <w:bCs/>
              </w:rPr>
              <w:t xml:space="preserve">　DEMITAS NXでのシミュレーションや可視化の紹介</w:t>
            </w:r>
            <w:r w:rsidR="00FC221F" w:rsidRPr="00365D7A">
              <w:rPr>
                <w:rFonts w:hint="eastAsia"/>
              </w:rPr>
              <w:br/>
            </w:r>
            <w:r w:rsidR="002B0EC5" w:rsidRPr="00365D7A">
              <w:rPr>
                <w:rFonts w:hint="eastAsia"/>
                <w:bCs/>
              </w:rPr>
              <w:t xml:space="preserve">　</w:t>
            </w:r>
            <w:r w:rsidR="00FE7303">
              <w:rPr>
                <w:rFonts w:hint="eastAsia"/>
                <w:bCs/>
              </w:rPr>
              <w:t xml:space="preserve">　</w:t>
            </w:r>
            <w:r w:rsidRPr="00D67460">
              <w:rPr>
                <w:rFonts w:hint="eastAsia"/>
                <w:bCs/>
              </w:rPr>
              <w:t>簗田 壮司</w:t>
            </w:r>
            <w:r>
              <w:rPr>
                <w:rFonts w:hint="eastAsia"/>
                <w:bCs/>
              </w:rPr>
              <w:t>（</w:t>
            </w:r>
            <w:r w:rsidRPr="00D67460">
              <w:rPr>
                <w:bCs/>
              </w:rPr>
              <w:t>TDK</w:t>
            </w:r>
            <w:r w:rsidRPr="00D67460">
              <w:rPr>
                <w:rFonts w:hint="eastAsia"/>
                <w:bCs/>
              </w:rPr>
              <w:t>株式会社</w:t>
            </w:r>
            <w:r>
              <w:rPr>
                <w:rFonts w:hint="eastAsia"/>
                <w:bCs/>
              </w:rPr>
              <w:t>）</w:t>
            </w:r>
          </w:p>
          <w:p w14:paraId="0D3FA829" w14:textId="7E74B61D" w:rsidR="00FC221F" w:rsidRPr="00D67460" w:rsidRDefault="00D67460" w:rsidP="009310D2">
            <w:pPr>
              <w:rPr>
                <w:bCs/>
              </w:rPr>
            </w:pPr>
            <w:r w:rsidRPr="00D67460">
              <w:rPr>
                <w:rFonts w:hint="eastAsia"/>
                <w:bCs/>
              </w:rPr>
              <w:t xml:space="preserve">　</w:t>
            </w:r>
            <w:r w:rsidR="00FE7303">
              <w:rPr>
                <w:rFonts w:hint="eastAsia"/>
                <w:bCs/>
              </w:rPr>
              <w:t xml:space="preserve">　</w:t>
            </w:r>
            <w:r w:rsidRPr="00D67460">
              <w:rPr>
                <w:rFonts w:hint="eastAsia"/>
                <w:bCs/>
              </w:rPr>
              <w:t>高梨 哲行</w:t>
            </w:r>
            <w:r>
              <w:rPr>
                <w:rFonts w:hint="eastAsia"/>
                <w:bCs/>
              </w:rPr>
              <w:t>（</w:t>
            </w:r>
            <w:r w:rsidRPr="00D67460">
              <w:rPr>
                <w:rFonts w:hint="eastAsia"/>
                <w:bCs/>
              </w:rPr>
              <w:t>サンリツオートメイション株式会社</w:t>
            </w:r>
            <w:r>
              <w:rPr>
                <w:rFonts w:hint="eastAsia"/>
                <w:bCs/>
              </w:rPr>
              <w:t>）</w:t>
            </w:r>
          </w:p>
        </w:tc>
      </w:tr>
      <w:tr w:rsidR="00365D7A" w:rsidRPr="00365D7A" w14:paraId="5FBE6D48" w14:textId="77777777" w:rsidTr="00CD737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86A19" w14:textId="76AFCD21" w:rsidR="004245B9" w:rsidRPr="00365D7A" w:rsidRDefault="004245B9" w:rsidP="004245B9">
            <w:r w:rsidRPr="00365D7A">
              <w:rPr>
                <w:rFonts w:hint="eastAsia"/>
              </w:rPr>
              <w:t>【４】</w:t>
            </w:r>
            <w:r w:rsidRPr="00365D7A">
              <w:rPr>
                <w:rFonts w:hint="eastAsia"/>
              </w:rPr>
              <w:br/>
              <w:t>（</w:t>
            </w:r>
            <w:r w:rsidR="00443393" w:rsidRPr="004A2EB8">
              <w:rPr>
                <w:color w:val="FF0000"/>
              </w:rPr>
              <w:t>60</w:t>
            </w:r>
            <w:r w:rsidRPr="00365D7A">
              <w:rPr>
                <w:rFonts w:hint="eastAsia"/>
              </w:rPr>
              <w:t>分）</w:t>
            </w:r>
          </w:p>
        </w:tc>
        <w:tc>
          <w:tcPr>
            <w:tcW w:w="8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41F5" w14:textId="07429349" w:rsidR="004245B9" w:rsidRPr="00365D7A" w:rsidRDefault="00D67460" w:rsidP="004245B9">
            <w:pPr>
              <w:ind w:left="103" w:hangingChars="50" w:hanging="103"/>
            </w:pPr>
            <w:r w:rsidRPr="00D67460">
              <w:rPr>
                <w:rFonts w:hint="eastAsia"/>
                <w:b/>
                <w:bCs/>
              </w:rPr>
              <w:t>遠方界を想定した近傍界可視化システムの研究と対策事例紹介</w:t>
            </w:r>
          </w:p>
          <w:p w14:paraId="47EFEDAF" w14:textId="3DC0F95D" w:rsidR="00D67460" w:rsidRPr="00D67460" w:rsidRDefault="00D67460" w:rsidP="00FE7303">
            <w:pPr>
              <w:ind w:firstLineChars="200" w:firstLine="420"/>
              <w:rPr>
                <w:bCs/>
              </w:rPr>
            </w:pPr>
            <w:r w:rsidRPr="00D67460">
              <w:rPr>
                <w:rFonts w:hint="eastAsia"/>
                <w:bCs/>
              </w:rPr>
              <w:t>矢口 貴宏</w:t>
            </w:r>
            <w:r>
              <w:rPr>
                <w:rFonts w:hint="eastAsia"/>
                <w:bCs/>
              </w:rPr>
              <w:t>（</w:t>
            </w:r>
            <w:r w:rsidRPr="00D67460">
              <w:rPr>
                <w:rFonts w:hint="eastAsia"/>
                <w:bCs/>
              </w:rPr>
              <w:t>NECソリューションイノベータ株式会社</w:t>
            </w:r>
            <w:r>
              <w:rPr>
                <w:rFonts w:hint="eastAsia"/>
                <w:bCs/>
              </w:rPr>
              <w:t>）</w:t>
            </w:r>
          </w:p>
          <w:p w14:paraId="669E3E07" w14:textId="237C15B9" w:rsidR="004245B9" w:rsidRPr="00365D7A" w:rsidRDefault="00212B79" w:rsidP="00FE7303">
            <w:pPr>
              <w:ind w:firstLineChars="200" w:firstLine="420"/>
            </w:pPr>
            <w:r w:rsidRPr="00D67460">
              <w:rPr>
                <w:rFonts w:hint="eastAsia"/>
                <w:bCs/>
              </w:rPr>
              <w:t>高梨 哲行</w:t>
            </w:r>
            <w:r>
              <w:rPr>
                <w:rFonts w:hint="eastAsia"/>
                <w:bCs/>
              </w:rPr>
              <w:t>（</w:t>
            </w:r>
            <w:r w:rsidRPr="00D67460">
              <w:rPr>
                <w:rFonts w:hint="eastAsia"/>
                <w:bCs/>
              </w:rPr>
              <w:t>サンリツオートメイション株式会社</w:t>
            </w:r>
            <w:r>
              <w:rPr>
                <w:rFonts w:hint="eastAsia"/>
                <w:bCs/>
              </w:rPr>
              <w:t>）</w:t>
            </w:r>
          </w:p>
        </w:tc>
      </w:tr>
      <w:tr w:rsidR="00365D7A" w:rsidRPr="00365D7A" w14:paraId="25305123" w14:textId="77777777" w:rsidTr="00CD737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3BB9" w14:textId="60944DE2" w:rsidR="004245B9" w:rsidRPr="00365D7A" w:rsidRDefault="00EB52B8" w:rsidP="004245B9">
            <w:r w:rsidRPr="00365D7A">
              <w:rPr>
                <w:rFonts w:hint="eastAsia"/>
              </w:rPr>
              <w:t>【５】</w:t>
            </w:r>
            <w:r w:rsidRPr="00365D7A">
              <w:rPr>
                <w:rFonts w:hint="eastAsia"/>
              </w:rPr>
              <w:br/>
              <w:t>（</w:t>
            </w:r>
            <w:r w:rsidR="00D67460">
              <w:t>5</w:t>
            </w:r>
            <w:r w:rsidR="000E269B" w:rsidRPr="00365D7A">
              <w:t>0</w:t>
            </w:r>
            <w:r w:rsidRPr="00365D7A">
              <w:rPr>
                <w:rFonts w:hint="eastAsia"/>
              </w:rPr>
              <w:t>分）</w:t>
            </w:r>
          </w:p>
        </w:tc>
        <w:tc>
          <w:tcPr>
            <w:tcW w:w="8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B5A7" w14:textId="77777777" w:rsidR="00D67460" w:rsidRPr="00D67460" w:rsidRDefault="00D67460" w:rsidP="00D67460">
            <w:pPr>
              <w:ind w:left="103" w:hangingChars="50" w:hanging="103"/>
              <w:rPr>
                <w:b/>
                <w:bCs/>
              </w:rPr>
            </w:pPr>
            <w:r w:rsidRPr="00D67460">
              <w:rPr>
                <w:rFonts w:hint="eastAsia"/>
                <w:b/>
                <w:bCs/>
              </w:rPr>
              <w:t>ノイズ対策におけるフェライトコアの活用方法と対策事例</w:t>
            </w:r>
          </w:p>
          <w:p w14:paraId="0AC6F683" w14:textId="3ED2C2C7" w:rsidR="004245B9" w:rsidRPr="00365D7A" w:rsidRDefault="00D67460" w:rsidP="00455798">
            <w:pPr>
              <w:ind w:firstLineChars="100" w:firstLine="206"/>
              <w:rPr>
                <w:b/>
                <w:bCs/>
              </w:rPr>
            </w:pPr>
            <w:r w:rsidRPr="00D67460">
              <w:rPr>
                <w:rFonts w:hint="eastAsia"/>
                <w:b/>
                <w:bCs/>
              </w:rPr>
              <w:t>―フェライトコアの低減効果におけるインピーダンスの重要性―</w:t>
            </w:r>
          </w:p>
          <w:p w14:paraId="0DEBABF3" w14:textId="5E7B6C79" w:rsidR="004245B9" w:rsidRPr="00365D7A" w:rsidRDefault="004245B9" w:rsidP="00212B79">
            <w:pPr>
              <w:ind w:left="105" w:hangingChars="50" w:hanging="105"/>
              <w:rPr>
                <w:bCs/>
              </w:rPr>
            </w:pPr>
            <w:r w:rsidRPr="00365D7A">
              <w:rPr>
                <w:rFonts w:hint="eastAsia"/>
                <w:bCs/>
              </w:rPr>
              <w:t xml:space="preserve">　</w:t>
            </w:r>
            <w:r w:rsidR="00FE7303">
              <w:rPr>
                <w:rFonts w:hint="eastAsia"/>
                <w:bCs/>
              </w:rPr>
              <w:t xml:space="preserve">　</w:t>
            </w:r>
            <w:r w:rsidR="00D67460" w:rsidRPr="00923BFE">
              <w:rPr>
                <w:rFonts w:ascii="游ゴシック" w:eastAsia="游ゴシック" w:hAnsi="游ゴシック" w:cs="ＭＳ Ｐゴシック"/>
                <w:bCs/>
                <w:sz w:val="20"/>
                <w:szCs w:val="20"/>
              </w:rPr>
              <w:t>梶田 幸央</w:t>
            </w:r>
            <w:r w:rsidR="00212B79">
              <w:rPr>
                <w:rFonts w:ascii="游ゴシック" w:eastAsia="游ゴシック" w:hAnsi="游ゴシック" w:cs="ＭＳ Ｐゴシック" w:hint="eastAsia"/>
                <w:bCs/>
                <w:sz w:val="20"/>
                <w:szCs w:val="20"/>
              </w:rPr>
              <w:t>（</w:t>
            </w:r>
            <w:r w:rsidR="00212B79" w:rsidRPr="00923BFE">
              <w:rPr>
                <w:rFonts w:ascii="游ゴシック" w:eastAsia="游ゴシック" w:hAnsi="游ゴシック" w:cs="ＭＳ Ｐゴシック"/>
                <w:bCs/>
                <w:sz w:val="20"/>
                <w:szCs w:val="20"/>
              </w:rPr>
              <w:t>北川工業</w:t>
            </w:r>
            <w:r w:rsidR="00212B79" w:rsidRPr="00923BFE">
              <w:rPr>
                <w:rFonts w:ascii="游ゴシック" w:eastAsia="游ゴシック" w:hAnsi="游ゴシック" w:cs="ＭＳ Ｐゴシック" w:hint="eastAsia"/>
                <w:bCs/>
                <w:sz w:val="20"/>
                <w:szCs w:val="20"/>
              </w:rPr>
              <w:t>株式会社</w:t>
            </w:r>
            <w:r w:rsidR="00212B79">
              <w:rPr>
                <w:rFonts w:ascii="游ゴシック" w:eastAsia="游ゴシック" w:hAnsi="游ゴシック" w:cs="ＭＳ Ｐゴシック" w:hint="eastAsia"/>
                <w:bCs/>
                <w:sz w:val="20"/>
                <w:szCs w:val="20"/>
              </w:rPr>
              <w:t>）</w:t>
            </w:r>
          </w:p>
        </w:tc>
      </w:tr>
      <w:tr w:rsidR="00365D7A" w:rsidRPr="00365D7A" w14:paraId="00AC63A3" w14:textId="77777777" w:rsidTr="00CD737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669C" w14:textId="4F0FFAB9" w:rsidR="00BE5018" w:rsidRPr="00365D7A" w:rsidRDefault="00BE5018" w:rsidP="00BE5018">
            <w:r w:rsidRPr="00365D7A">
              <w:rPr>
                <w:rFonts w:hint="eastAsia"/>
              </w:rPr>
              <w:t>【６】</w:t>
            </w:r>
            <w:r w:rsidRPr="00365D7A">
              <w:rPr>
                <w:rFonts w:hint="eastAsia"/>
              </w:rPr>
              <w:br/>
              <w:t>（</w:t>
            </w:r>
            <w:r w:rsidR="00D67460">
              <w:t>3</w:t>
            </w:r>
            <w:r w:rsidRPr="00365D7A">
              <w:rPr>
                <w:rFonts w:hint="eastAsia"/>
              </w:rPr>
              <w:t>0分）</w:t>
            </w:r>
          </w:p>
        </w:tc>
        <w:tc>
          <w:tcPr>
            <w:tcW w:w="8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3FAB" w14:textId="59B20493" w:rsidR="00BE5018" w:rsidRPr="00365D7A" w:rsidRDefault="00D67460" w:rsidP="00BE5018">
            <w:pPr>
              <w:rPr>
                <w:b/>
                <w:bCs/>
              </w:rPr>
            </w:pPr>
            <w:r w:rsidRPr="00D67460">
              <w:rPr>
                <w:rFonts w:hint="eastAsia"/>
                <w:b/>
                <w:bCs/>
              </w:rPr>
              <w:t>５G利用に関する医療機器安全運用方針と手引（仮）</w:t>
            </w:r>
          </w:p>
          <w:p w14:paraId="5FBD6A85" w14:textId="6EE2BFB2" w:rsidR="00BE5018" w:rsidRPr="00365D7A" w:rsidRDefault="00D67460" w:rsidP="00FE7303">
            <w:pPr>
              <w:ind w:firstLineChars="200" w:firstLine="420"/>
              <w:rPr>
                <w:bCs/>
              </w:rPr>
            </w:pPr>
            <w:r w:rsidRPr="00D67460">
              <w:rPr>
                <w:rFonts w:hint="eastAsia"/>
                <w:bCs/>
              </w:rPr>
              <w:t>古川 浩</w:t>
            </w:r>
            <w:r w:rsidR="00212B79">
              <w:rPr>
                <w:rFonts w:hint="eastAsia"/>
                <w:bCs/>
              </w:rPr>
              <w:t>（</w:t>
            </w:r>
            <w:r w:rsidR="00212B79" w:rsidRPr="00D67460">
              <w:rPr>
                <w:rFonts w:hint="eastAsia"/>
                <w:bCs/>
              </w:rPr>
              <w:t>一般社団法人日本画像医療システム工業会</w:t>
            </w:r>
            <w:r w:rsidR="00212B79">
              <w:rPr>
                <w:rFonts w:hint="eastAsia"/>
                <w:bCs/>
              </w:rPr>
              <w:t>）</w:t>
            </w:r>
          </w:p>
        </w:tc>
      </w:tr>
      <w:tr w:rsidR="003E235C" w:rsidRPr="00365D7A" w14:paraId="38F66E04" w14:textId="77777777" w:rsidTr="00CD737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DD0C" w14:textId="43C8C667" w:rsidR="003E235C" w:rsidRPr="00EA2496" w:rsidRDefault="00511A6D" w:rsidP="00BE5018">
            <w:r w:rsidRPr="00EA2496">
              <w:rPr>
                <w:rFonts w:hint="eastAsia"/>
              </w:rPr>
              <w:t>【</w:t>
            </w:r>
            <w:r w:rsidR="00D67460">
              <w:rPr>
                <w:rFonts w:hint="eastAsia"/>
              </w:rPr>
              <w:t>７</w:t>
            </w:r>
            <w:r w:rsidRPr="00EA2496">
              <w:rPr>
                <w:rFonts w:hint="eastAsia"/>
              </w:rPr>
              <w:t>】</w:t>
            </w:r>
          </w:p>
          <w:p w14:paraId="6AAA2D6B" w14:textId="08EE7CA7" w:rsidR="003E235C" w:rsidRPr="00EA2496" w:rsidRDefault="003E235C" w:rsidP="00BE5018">
            <w:r w:rsidRPr="00EA2496">
              <w:rPr>
                <w:rFonts w:hint="eastAsia"/>
              </w:rPr>
              <w:t>（</w:t>
            </w:r>
            <w:r w:rsidR="0079725C" w:rsidRPr="004A2EB8">
              <w:rPr>
                <w:color w:val="FF0000"/>
              </w:rPr>
              <w:t>45</w:t>
            </w:r>
            <w:r w:rsidRPr="00EA2496">
              <w:rPr>
                <w:rFonts w:hint="eastAsia"/>
              </w:rPr>
              <w:t>分）</w:t>
            </w:r>
          </w:p>
        </w:tc>
        <w:tc>
          <w:tcPr>
            <w:tcW w:w="8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BFA59" w14:textId="785443CD" w:rsidR="003E235C" w:rsidRPr="00EA2496" w:rsidRDefault="00D67460" w:rsidP="00BE5018">
            <w:pPr>
              <w:rPr>
                <w:b/>
                <w:bCs/>
              </w:rPr>
            </w:pPr>
            <w:r w:rsidRPr="00D67460">
              <w:rPr>
                <w:rFonts w:hint="eastAsia"/>
                <w:b/>
                <w:bCs/>
              </w:rPr>
              <w:t>I</w:t>
            </w:r>
            <w:r w:rsidRPr="00D67460">
              <w:rPr>
                <w:b/>
                <w:bCs/>
              </w:rPr>
              <w:t>EC 60601-1</w:t>
            </w:r>
            <w:r w:rsidRPr="00D67460">
              <w:rPr>
                <w:rFonts w:hint="eastAsia"/>
                <w:b/>
                <w:bCs/>
              </w:rPr>
              <w:t>、6</w:t>
            </w:r>
            <w:r w:rsidRPr="00D67460">
              <w:rPr>
                <w:b/>
                <w:bCs/>
              </w:rPr>
              <w:t>0601-1-</w:t>
            </w:r>
            <w:r w:rsidRPr="00D67460">
              <w:rPr>
                <w:rFonts w:hint="eastAsia"/>
                <w:b/>
                <w:bCs/>
              </w:rPr>
              <w:t>2及び関連規格のEU,米国及び国内最新動向</w:t>
            </w:r>
          </w:p>
          <w:p w14:paraId="1D9D5C9B" w14:textId="3FFD3433" w:rsidR="00511A6D" w:rsidRPr="00EA2496" w:rsidRDefault="00511A6D" w:rsidP="00212B79">
            <w:pPr>
              <w:rPr>
                <w:bCs/>
              </w:rPr>
            </w:pPr>
            <w:r w:rsidRPr="00EA2496">
              <w:rPr>
                <w:rFonts w:hint="eastAsia"/>
                <w:bCs/>
              </w:rPr>
              <w:t xml:space="preserve">　</w:t>
            </w:r>
            <w:r w:rsidR="00FE7303">
              <w:rPr>
                <w:rFonts w:hint="eastAsia"/>
                <w:bCs/>
              </w:rPr>
              <w:t xml:space="preserve">　</w:t>
            </w:r>
            <w:r w:rsidR="00D67460" w:rsidRPr="00D67460">
              <w:rPr>
                <w:rFonts w:hint="eastAsia"/>
                <w:bCs/>
              </w:rPr>
              <w:t>山口 哲志</w:t>
            </w:r>
            <w:r w:rsidR="00212B79">
              <w:rPr>
                <w:rFonts w:hint="eastAsia"/>
                <w:bCs/>
              </w:rPr>
              <w:t>（</w:t>
            </w:r>
            <w:r w:rsidR="00212B79" w:rsidRPr="00D67460">
              <w:rPr>
                <w:rFonts w:hint="eastAsia"/>
                <w:bCs/>
              </w:rPr>
              <w:t>株式会社アイピーエス</w:t>
            </w:r>
            <w:r w:rsidR="00212B79">
              <w:rPr>
                <w:rFonts w:hint="eastAsia"/>
                <w:bCs/>
              </w:rPr>
              <w:t>）</w:t>
            </w:r>
          </w:p>
        </w:tc>
      </w:tr>
    </w:tbl>
    <w:p w14:paraId="1E45B9AB" w14:textId="0B7C5585" w:rsidR="004408DB" w:rsidRDefault="005A40E4" w:rsidP="00492B5C">
      <w:r>
        <w:rPr>
          <w:noProof/>
        </w:rPr>
        <w:pict w14:anchorId="6CB32106">
          <v:rect id="_x0000_i1026" alt="" style="width:425.2pt;height:.05pt;mso-width-percent:0;mso-height-percent:0;mso-width-percent:0;mso-height-percent:0" o:hrstd="t" o:hrnoshade="t" o:hr="t" fillcolor="#333" stroked="f">
            <v:textbox inset="5.85pt,.7pt,5.85pt,.7pt"/>
          </v:rect>
        </w:pict>
      </w:r>
    </w:p>
    <w:p w14:paraId="1997A1A7" w14:textId="1844E9E7" w:rsidR="00FC221F" w:rsidRDefault="00FC221F" w:rsidP="0005655C">
      <w:pPr>
        <w:ind w:firstLineChars="100" w:firstLine="210"/>
        <w:rPr>
          <w:u w:val="single"/>
        </w:rPr>
      </w:pPr>
      <w:r w:rsidRPr="003B59D7">
        <w:rPr>
          <w:rFonts w:hint="eastAsia"/>
        </w:rPr>
        <w:t xml:space="preserve">【 申込・参加費振込期限 】　</w:t>
      </w:r>
      <w:r w:rsidRPr="003B59D7">
        <w:rPr>
          <w:rFonts w:hint="eastAsia"/>
          <w:u w:val="single"/>
        </w:rPr>
        <w:t>202</w:t>
      </w:r>
      <w:r w:rsidR="009371F0">
        <w:rPr>
          <w:u w:val="single"/>
        </w:rPr>
        <w:t>2</w:t>
      </w:r>
      <w:r w:rsidRPr="003B59D7">
        <w:rPr>
          <w:rFonts w:hint="eastAsia"/>
          <w:u w:val="single"/>
        </w:rPr>
        <w:t>年</w:t>
      </w:r>
      <w:r w:rsidR="00A84B87" w:rsidRPr="003B59D7">
        <w:rPr>
          <w:u w:val="single"/>
        </w:rPr>
        <w:t>7</w:t>
      </w:r>
      <w:r w:rsidRPr="003B59D7">
        <w:rPr>
          <w:rFonts w:hint="eastAsia"/>
          <w:u w:val="single"/>
        </w:rPr>
        <w:t>月</w:t>
      </w:r>
      <w:r w:rsidR="004330F5">
        <w:rPr>
          <w:u w:val="single"/>
        </w:rPr>
        <w:t>8</w:t>
      </w:r>
      <w:r w:rsidR="00A84B87" w:rsidRPr="003B59D7">
        <w:rPr>
          <w:rFonts w:hint="eastAsia"/>
          <w:u w:val="single"/>
        </w:rPr>
        <w:t>日（金</w:t>
      </w:r>
      <w:r w:rsidRPr="003B59D7">
        <w:rPr>
          <w:rFonts w:hint="eastAsia"/>
          <w:u w:val="single"/>
        </w:rPr>
        <w:t>）</w:t>
      </w:r>
      <w:r w:rsidR="00045FCF" w:rsidRPr="003B59D7">
        <w:rPr>
          <w:rFonts w:hint="eastAsia"/>
          <w:u w:val="single"/>
        </w:rPr>
        <w:t>17</w:t>
      </w:r>
      <w:r w:rsidRPr="003B59D7">
        <w:rPr>
          <w:rFonts w:hint="eastAsia"/>
          <w:u w:val="single"/>
        </w:rPr>
        <w:t>:00</w:t>
      </w:r>
    </w:p>
    <w:p w14:paraId="4B23A17B" w14:textId="1A95A718" w:rsidR="00F25B68" w:rsidRDefault="00F25B68" w:rsidP="00F25B68">
      <w:pPr>
        <w:ind w:left="1680" w:firstLine="840"/>
        <w:jc w:val="right"/>
      </w:pPr>
      <w:r>
        <w:rPr>
          <w:rFonts w:hint="eastAsia"/>
        </w:rPr>
        <w:t>以上</w:t>
      </w:r>
    </w:p>
    <w:sectPr w:rsidR="00F25B68" w:rsidSect="00E91867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DCAEB" w14:textId="77777777" w:rsidR="005A40E4" w:rsidRDefault="005A40E4" w:rsidP="00E70E8D">
      <w:r>
        <w:separator/>
      </w:r>
    </w:p>
  </w:endnote>
  <w:endnote w:type="continuationSeparator" w:id="0">
    <w:p w14:paraId="19F96067" w14:textId="77777777" w:rsidR="005A40E4" w:rsidRDefault="005A40E4" w:rsidP="00E7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7C891" w14:textId="77777777" w:rsidR="005A40E4" w:rsidRDefault="005A40E4" w:rsidP="00E70E8D">
      <w:r>
        <w:separator/>
      </w:r>
    </w:p>
  </w:footnote>
  <w:footnote w:type="continuationSeparator" w:id="0">
    <w:p w14:paraId="4F1B8DF9" w14:textId="77777777" w:rsidR="005A40E4" w:rsidRDefault="005A40E4" w:rsidP="00E7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16AB"/>
    <w:multiLevelType w:val="hybridMultilevel"/>
    <w:tmpl w:val="86B075DA"/>
    <w:lvl w:ilvl="0" w:tplc="D14A8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1F"/>
    <w:rsid w:val="000149B7"/>
    <w:rsid w:val="000317CE"/>
    <w:rsid w:val="000408D4"/>
    <w:rsid w:val="00045FCF"/>
    <w:rsid w:val="0005655C"/>
    <w:rsid w:val="0007150D"/>
    <w:rsid w:val="000A7F38"/>
    <w:rsid w:val="000C6628"/>
    <w:rsid w:val="000E269B"/>
    <w:rsid w:val="000F6F7A"/>
    <w:rsid w:val="00106FBD"/>
    <w:rsid w:val="00110D24"/>
    <w:rsid w:val="001158B9"/>
    <w:rsid w:val="00120675"/>
    <w:rsid w:val="00121AE8"/>
    <w:rsid w:val="00125EB9"/>
    <w:rsid w:val="00160AA7"/>
    <w:rsid w:val="00181D5D"/>
    <w:rsid w:val="001B50C7"/>
    <w:rsid w:val="002107E0"/>
    <w:rsid w:val="00212B79"/>
    <w:rsid w:val="00254E54"/>
    <w:rsid w:val="00255943"/>
    <w:rsid w:val="00280573"/>
    <w:rsid w:val="002861DC"/>
    <w:rsid w:val="002971DC"/>
    <w:rsid w:val="002A2001"/>
    <w:rsid w:val="002B0EC5"/>
    <w:rsid w:val="002D0265"/>
    <w:rsid w:val="002D3325"/>
    <w:rsid w:val="002E0B05"/>
    <w:rsid w:val="002F087F"/>
    <w:rsid w:val="00314738"/>
    <w:rsid w:val="0034240B"/>
    <w:rsid w:val="00350B10"/>
    <w:rsid w:val="00365D7A"/>
    <w:rsid w:val="00377CF8"/>
    <w:rsid w:val="003A292A"/>
    <w:rsid w:val="003A433C"/>
    <w:rsid w:val="003B39B9"/>
    <w:rsid w:val="003B59D7"/>
    <w:rsid w:val="003E235C"/>
    <w:rsid w:val="003F43C0"/>
    <w:rsid w:val="00417978"/>
    <w:rsid w:val="004245B9"/>
    <w:rsid w:val="004330F5"/>
    <w:rsid w:val="00434054"/>
    <w:rsid w:val="004408DB"/>
    <w:rsid w:val="00443393"/>
    <w:rsid w:val="00455798"/>
    <w:rsid w:val="00475A34"/>
    <w:rsid w:val="00492B5C"/>
    <w:rsid w:val="004A2EB8"/>
    <w:rsid w:val="004B1448"/>
    <w:rsid w:val="004B20C3"/>
    <w:rsid w:val="004B496A"/>
    <w:rsid w:val="004F2BBB"/>
    <w:rsid w:val="004F3966"/>
    <w:rsid w:val="005107D6"/>
    <w:rsid w:val="00511A6D"/>
    <w:rsid w:val="005215AC"/>
    <w:rsid w:val="00533849"/>
    <w:rsid w:val="005A40E4"/>
    <w:rsid w:val="005C36FD"/>
    <w:rsid w:val="005D576D"/>
    <w:rsid w:val="005F7097"/>
    <w:rsid w:val="00622230"/>
    <w:rsid w:val="00630AB7"/>
    <w:rsid w:val="0066339E"/>
    <w:rsid w:val="006642AF"/>
    <w:rsid w:val="006646C9"/>
    <w:rsid w:val="00680A1F"/>
    <w:rsid w:val="006C6686"/>
    <w:rsid w:val="00741FA4"/>
    <w:rsid w:val="00754E32"/>
    <w:rsid w:val="00756AB5"/>
    <w:rsid w:val="00762D10"/>
    <w:rsid w:val="00764B9C"/>
    <w:rsid w:val="00771488"/>
    <w:rsid w:val="00782C75"/>
    <w:rsid w:val="0079725C"/>
    <w:rsid w:val="007D6413"/>
    <w:rsid w:val="007F6866"/>
    <w:rsid w:val="00831D17"/>
    <w:rsid w:val="00862636"/>
    <w:rsid w:val="00873D0A"/>
    <w:rsid w:val="008B7B99"/>
    <w:rsid w:val="008D64EA"/>
    <w:rsid w:val="008E6BF5"/>
    <w:rsid w:val="008F6C49"/>
    <w:rsid w:val="009064AC"/>
    <w:rsid w:val="00911CEB"/>
    <w:rsid w:val="00914354"/>
    <w:rsid w:val="0092168F"/>
    <w:rsid w:val="009310D2"/>
    <w:rsid w:val="009371F0"/>
    <w:rsid w:val="0095124D"/>
    <w:rsid w:val="0096247E"/>
    <w:rsid w:val="009800CC"/>
    <w:rsid w:val="009834C3"/>
    <w:rsid w:val="00A074FF"/>
    <w:rsid w:val="00A1484F"/>
    <w:rsid w:val="00A30C15"/>
    <w:rsid w:val="00A370D2"/>
    <w:rsid w:val="00A375F0"/>
    <w:rsid w:val="00A47FF6"/>
    <w:rsid w:val="00A73883"/>
    <w:rsid w:val="00A84B87"/>
    <w:rsid w:val="00A85330"/>
    <w:rsid w:val="00A92778"/>
    <w:rsid w:val="00AE269F"/>
    <w:rsid w:val="00AE5058"/>
    <w:rsid w:val="00AF451F"/>
    <w:rsid w:val="00AF6CC7"/>
    <w:rsid w:val="00B017F7"/>
    <w:rsid w:val="00B35002"/>
    <w:rsid w:val="00B52002"/>
    <w:rsid w:val="00B52707"/>
    <w:rsid w:val="00BE5018"/>
    <w:rsid w:val="00C81228"/>
    <w:rsid w:val="00CB2DDB"/>
    <w:rsid w:val="00CD7377"/>
    <w:rsid w:val="00CD7399"/>
    <w:rsid w:val="00CF19C9"/>
    <w:rsid w:val="00D47B2C"/>
    <w:rsid w:val="00D65376"/>
    <w:rsid w:val="00D66306"/>
    <w:rsid w:val="00D67460"/>
    <w:rsid w:val="00DD599E"/>
    <w:rsid w:val="00DE05DF"/>
    <w:rsid w:val="00DF07FE"/>
    <w:rsid w:val="00DF1816"/>
    <w:rsid w:val="00E62183"/>
    <w:rsid w:val="00E70E8D"/>
    <w:rsid w:val="00E91867"/>
    <w:rsid w:val="00EA2496"/>
    <w:rsid w:val="00EB1664"/>
    <w:rsid w:val="00EB52B8"/>
    <w:rsid w:val="00F02B61"/>
    <w:rsid w:val="00F035CD"/>
    <w:rsid w:val="00F25B68"/>
    <w:rsid w:val="00F36067"/>
    <w:rsid w:val="00F363DD"/>
    <w:rsid w:val="00F50DA8"/>
    <w:rsid w:val="00F70424"/>
    <w:rsid w:val="00F774A2"/>
    <w:rsid w:val="00F95791"/>
    <w:rsid w:val="00FA4546"/>
    <w:rsid w:val="00FA4BC9"/>
    <w:rsid w:val="00FA530A"/>
    <w:rsid w:val="00FC221F"/>
    <w:rsid w:val="00FD14EC"/>
    <w:rsid w:val="00FE61A0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7BF0D"/>
  <w15:chartTrackingRefBased/>
  <w15:docId w15:val="{A95EC3D9-EE2F-475C-853F-FDB8500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21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0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E8D"/>
  </w:style>
  <w:style w:type="paragraph" w:styleId="a6">
    <w:name w:val="footer"/>
    <w:basedOn w:val="a"/>
    <w:link w:val="a7"/>
    <w:uiPriority w:val="99"/>
    <w:unhideWhenUsed/>
    <w:rsid w:val="00E70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E8D"/>
  </w:style>
  <w:style w:type="paragraph" w:styleId="Web">
    <w:name w:val="Normal (Web)"/>
    <w:basedOn w:val="a"/>
    <w:uiPriority w:val="99"/>
    <w:semiHidden/>
    <w:unhideWhenUsed/>
    <w:rsid w:val="00754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212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ita.or.jp/cgi-bin/member/list.c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shikaigishitsu.net/facilitys/cc-ichiga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ira-net.or.jp/kousyukai/seminar_list.cgi?mode=detail&amp;koushukai_id=1790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kazuyuki</dc:creator>
  <cp:keywords/>
  <dc:description/>
  <cp:lastModifiedBy>oda kazuyuki</cp:lastModifiedBy>
  <cp:revision>4</cp:revision>
  <dcterms:created xsi:type="dcterms:W3CDTF">2022-06-07T08:14:00Z</dcterms:created>
  <dcterms:modified xsi:type="dcterms:W3CDTF">2022-06-09T08:38:00Z</dcterms:modified>
</cp:coreProperties>
</file>