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BC" w:rsidRPr="00D9490E" w:rsidRDefault="007434BC" w:rsidP="00D9490E">
      <w:pPr>
        <w:suppressAutoHyphens/>
        <w:jc w:val="center"/>
        <w:rPr>
          <w:iCs/>
          <w:spacing w:val="-3"/>
        </w:rPr>
      </w:pPr>
    </w:p>
    <w:p w:rsidR="007434BC" w:rsidRDefault="007434BC">
      <w:pPr>
        <w:suppressAutoHyphens/>
        <w:rPr>
          <w:iCs/>
          <w:spacing w:val="-3"/>
        </w:rPr>
      </w:pPr>
    </w:p>
    <w:p w:rsidR="00415607" w:rsidRDefault="00415607">
      <w:pPr>
        <w:suppressAutoHyphens/>
        <w:rPr>
          <w:iCs/>
          <w:spacing w:val="-3"/>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234"/>
      </w:tblGrid>
      <w:tr w:rsidR="00387918" w:rsidRPr="00B01885" w:rsidTr="00F81B37">
        <w:tc>
          <w:tcPr>
            <w:tcW w:w="5316" w:type="dxa"/>
            <w:shd w:val="clear" w:color="auto" w:fill="auto"/>
          </w:tcPr>
          <w:p w:rsidR="00387918" w:rsidRDefault="00A71BFA" w:rsidP="00F81B37">
            <w:r>
              <w:rPr>
                <w:noProof/>
              </w:rPr>
              <w:drawing>
                <wp:inline distT="0" distB="0" distL="0" distR="0" wp14:anchorId="7C47971F" wp14:editId="617D899B">
                  <wp:extent cx="3228975" cy="800100"/>
                  <wp:effectExtent l="0" t="0" r="9525" b="0"/>
                  <wp:docPr id="1" name="Picture 3"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OGOS\DICOM\DICOM LOGO - MEDIU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800100"/>
                          </a:xfrm>
                          <a:prstGeom prst="rect">
                            <a:avLst/>
                          </a:prstGeom>
                          <a:noFill/>
                          <a:ln>
                            <a:noFill/>
                          </a:ln>
                        </pic:spPr>
                      </pic:pic>
                    </a:graphicData>
                  </a:graphic>
                </wp:inline>
              </w:drawing>
            </w:r>
          </w:p>
        </w:tc>
        <w:tc>
          <w:tcPr>
            <w:tcW w:w="3234" w:type="dxa"/>
            <w:shd w:val="clear" w:color="auto" w:fill="auto"/>
          </w:tcPr>
          <w:p w:rsidR="00387918" w:rsidRPr="00F81B37" w:rsidRDefault="00387918" w:rsidP="00F81B37">
            <w:pPr>
              <w:jc w:val="center"/>
              <w:rPr>
                <w:rStyle w:val="Hyperlink"/>
                <w:rFonts w:ascii="Arial" w:hAnsi="Arial" w:cs="Arial"/>
                <w:b/>
                <w:sz w:val="18"/>
                <w:szCs w:val="18"/>
              </w:rPr>
            </w:pPr>
          </w:p>
          <w:p w:rsidR="00387918" w:rsidRPr="00F81B37" w:rsidRDefault="00387918" w:rsidP="00F81B37">
            <w:pPr>
              <w:jc w:val="center"/>
              <w:rPr>
                <w:rStyle w:val="Hyperlink"/>
                <w:rFonts w:ascii="Arial" w:hAnsi="Arial" w:cs="Arial"/>
                <w:b/>
                <w:sz w:val="18"/>
                <w:szCs w:val="18"/>
              </w:rPr>
            </w:pPr>
            <w:r w:rsidRPr="00F81B37">
              <w:rPr>
                <w:rStyle w:val="Hyperlink"/>
                <w:rFonts w:ascii="Arial" w:hAnsi="Arial" w:cs="Arial"/>
                <w:b/>
                <w:sz w:val="18"/>
                <w:szCs w:val="18"/>
              </w:rPr>
              <w:t>1300 North 17th Street, Suite 1752</w:t>
            </w:r>
            <w:r w:rsidRPr="00F81B37">
              <w:rPr>
                <w:rStyle w:val="Hyperlink"/>
                <w:rFonts w:ascii="Arial" w:hAnsi="Arial" w:cs="Arial"/>
                <w:b/>
                <w:sz w:val="18"/>
                <w:szCs w:val="18"/>
              </w:rPr>
              <w:br/>
              <w:t>Arlington, VA 22209, USA</w:t>
            </w:r>
          </w:p>
          <w:p w:rsidR="00387918" w:rsidRPr="00F81B37" w:rsidRDefault="00387918" w:rsidP="00F81B37">
            <w:pPr>
              <w:jc w:val="center"/>
              <w:rPr>
                <w:rStyle w:val="Hyperlink"/>
                <w:rFonts w:ascii="Arial" w:hAnsi="Arial" w:cs="Arial"/>
                <w:b/>
                <w:sz w:val="18"/>
                <w:szCs w:val="18"/>
              </w:rPr>
            </w:pPr>
            <w:r w:rsidRPr="00F81B37">
              <w:rPr>
                <w:rStyle w:val="Hyperlink"/>
                <w:rFonts w:ascii="Arial" w:hAnsi="Arial" w:cs="Arial"/>
                <w:b/>
                <w:sz w:val="18"/>
                <w:szCs w:val="18"/>
              </w:rPr>
              <w:t>+1-703- 841-3281</w:t>
            </w:r>
          </w:p>
          <w:p w:rsidR="00387918" w:rsidRPr="00F81B37" w:rsidRDefault="00FA4067" w:rsidP="00F81B37">
            <w:pPr>
              <w:jc w:val="center"/>
              <w:rPr>
                <w:rStyle w:val="Hyperlink"/>
                <w:rFonts w:ascii="Arial" w:hAnsi="Arial" w:cs="Arial"/>
                <w:sz w:val="18"/>
                <w:szCs w:val="18"/>
              </w:rPr>
            </w:pPr>
            <w:hyperlink r:id="rId10" w:history="1">
              <w:r w:rsidR="00387918" w:rsidRPr="00F81B37">
                <w:rPr>
                  <w:rStyle w:val="Hyperlink"/>
                  <w:rFonts w:ascii="Arial" w:hAnsi="Arial" w:cs="Arial"/>
                  <w:sz w:val="18"/>
                  <w:szCs w:val="18"/>
                </w:rPr>
                <w:t>http://dicom.nema.org</w:t>
              </w:r>
            </w:hyperlink>
          </w:p>
          <w:p w:rsidR="00387918" w:rsidRPr="00F81B37" w:rsidRDefault="00387918" w:rsidP="00F81B37">
            <w:pPr>
              <w:jc w:val="center"/>
              <w:rPr>
                <w:rStyle w:val="Hyperlink"/>
                <w:b/>
              </w:rPr>
            </w:pPr>
            <w:r w:rsidRPr="00F81B37">
              <w:rPr>
                <w:rStyle w:val="Hyperlink"/>
                <w:rFonts w:ascii="Arial" w:hAnsi="Arial" w:cs="Arial"/>
                <w:sz w:val="18"/>
                <w:szCs w:val="18"/>
              </w:rPr>
              <w:t xml:space="preserve">E-mail: </w:t>
            </w:r>
            <w:hyperlink r:id="rId11" w:history="1">
              <w:r w:rsidRPr="00F81B37">
                <w:rPr>
                  <w:rStyle w:val="Hyperlink"/>
                  <w:rFonts w:ascii="Arial" w:hAnsi="Arial" w:cs="Arial"/>
                  <w:b/>
                  <w:sz w:val="18"/>
                  <w:szCs w:val="18"/>
                </w:rPr>
                <w:t>dicom@medicalimaging.org</w:t>
              </w:r>
            </w:hyperlink>
          </w:p>
        </w:tc>
      </w:tr>
    </w:tbl>
    <w:p w:rsidR="00387918" w:rsidRPr="00D9490E" w:rsidRDefault="00387918">
      <w:pPr>
        <w:suppressAutoHyphens/>
        <w:rPr>
          <w:iCs/>
          <w:spacing w:val="-3"/>
        </w:rPr>
      </w:pPr>
    </w:p>
    <w:p w:rsidR="007434BC" w:rsidRDefault="006225A0" w:rsidP="00E24E69">
      <w:pPr>
        <w:pStyle w:val="Heading8"/>
        <w:spacing w:after="480"/>
        <w:rPr>
          <w:iCs/>
        </w:rPr>
      </w:pPr>
      <w:bookmarkStart w:id="0" w:name="_GoBack"/>
      <w:bookmarkEnd w:id="0"/>
      <w:r>
        <w:rPr>
          <w:iCs/>
        </w:rPr>
        <w:t>MINUTES</w:t>
      </w:r>
    </w:p>
    <w:p w:rsidR="007434BC" w:rsidRPr="005A393B" w:rsidRDefault="007434BC">
      <w:pPr>
        <w:pStyle w:val="Heading6"/>
      </w:pPr>
      <w:r w:rsidRPr="005A393B">
        <w:t xml:space="preserve">DICOM </w:t>
      </w:r>
      <w:r w:rsidR="00015713" w:rsidRPr="005A393B">
        <w:t>WORKING GROUP SIX</w:t>
      </w:r>
    </w:p>
    <w:p w:rsidR="007434BC" w:rsidRPr="001A71AF" w:rsidRDefault="007434BC" w:rsidP="00015713">
      <w:pPr>
        <w:suppressAutoHyphens/>
        <w:spacing w:after="120"/>
        <w:jc w:val="center"/>
        <w:rPr>
          <w:bCs/>
          <w:spacing w:val="-3"/>
          <w:sz w:val="32"/>
        </w:rPr>
      </w:pPr>
      <w:r w:rsidRPr="005A393B">
        <w:rPr>
          <w:bCs/>
          <w:spacing w:val="-3"/>
          <w:sz w:val="32"/>
        </w:rPr>
        <w:t>(Base Standard</w:t>
      </w:r>
      <w:r w:rsidRPr="001A71AF">
        <w:rPr>
          <w:bCs/>
          <w:spacing w:val="-3"/>
          <w:sz w:val="32"/>
        </w:rPr>
        <w:t>)</w:t>
      </w:r>
    </w:p>
    <w:p w:rsidR="007434BC" w:rsidRPr="005A393B" w:rsidRDefault="00ED78A6">
      <w:pPr>
        <w:pStyle w:val="CommentText"/>
        <w:tabs>
          <w:tab w:val="left" w:pos="-1440"/>
          <w:tab w:val="left" w:pos="-720"/>
        </w:tabs>
        <w:suppressAutoHyphens/>
        <w:jc w:val="center"/>
        <w:rPr>
          <w:b/>
          <w:bCs/>
          <w:spacing w:val="-3"/>
          <w:sz w:val="28"/>
        </w:rPr>
      </w:pPr>
      <w:r>
        <w:rPr>
          <w:b/>
          <w:bCs/>
          <w:spacing w:val="-3"/>
          <w:sz w:val="28"/>
        </w:rPr>
        <w:t>Oct</w:t>
      </w:r>
      <w:r w:rsidR="00E14895">
        <w:rPr>
          <w:b/>
          <w:bCs/>
          <w:spacing w:val="-3"/>
          <w:sz w:val="28"/>
        </w:rPr>
        <w:t>. 1</w:t>
      </w:r>
      <w:r>
        <w:rPr>
          <w:b/>
          <w:bCs/>
          <w:spacing w:val="-3"/>
          <w:sz w:val="28"/>
        </w:rPr>
        <w:t>5</w:t>
      </w:r>
      <w:r w:rsidR="00E14895">
        <w:rPr>
          <w:b/>
          <w:bCs/>
          <w:spacing w:val="-3"/>
          <w:sz w:val="28"/>
        </w:rPr>
        <w:t>-1</w:t>
      </w:r>
      <w:r>
        <w:rPr>
          <w:b/>
          <w:bCs/>
          <w:spacing w:val="-3"/>
          <w:sz w:val="28"/>
        </w:rPr>
        <w:t>9</w:t>
      </w:r>
      <w:r w:rsidR="007434BC" w:rsidRPr="005A393B">
        <w:rPr>
          <w:b/>
          <w:bCs/>
          <w:spacing w:val="-3"/>
          <w:sz w:val="28"/>
        </w:rPr>
        <w:t>, 20</w:t>
      </w:r>
      <w:r w:rsidR="00C736E9" w:rsidRPr="005A393B">
        <w:rPr>
          <w:b/>
          <w:bCs/>
          <w:spacing w:val="-3"/>
          <w:sz w:val="28"/>
        </w:rPr>
        <w:t>1</w:t>
      </w:r>
      <w:r w:rsidR="00BA1363">
        <w:rPr>
          <w:b/>
          <w:bCs/>
          <w:spacing w:val="-3"/>
          <w:sz w:val="28"/>
        </w:rPr>
        <w:t>3</w:t>
      </w:r>
    </w:p>
    <w:p w:rsidR="00ED78A6" w:rsidRDefault="00ED78A6" w:rsidP="001143BE">
      <w:pPr>
        <w:pStyle w:val="Heading3"/>
        <w:rPr>
          <w:b w:val="0"/>
          <w:bCs/>
          <w:sz w:val="24"/>
          <w:lang w:val="en-US"/>
        </w:rPr>
      </w:pPr>
      <w:r>
        <w:rPr>
          <w:b w:val="0"/>
          <w:bCs/>
          <w:sz w:val="24"/>
          <w:lang w:val="en-US"/>
        </w:rPr>
        <w:t>MITA/NEMA HQ</w:t>
      </w:r>
    </w:p>
    <w:p w:rsidR="001143BE" w:rsidRDefault="00ED78A6" w:rsidP="001143BE">
      <w:pPr>
        <w:pStyle w:val="Heading3"/>
        <w:rPr>
          <w:b w:val="0"/>
          <w:bCs/>
          <w:sz w:val="24"/>
          <w:lang w:val="en-US"/>
        </w:rPr>
      </w:pPr>
      <w:r>
        <w:rPr>
          <w:b w:val="0"/>
          <w:bCs/>
          <w:sz w:val="24"/>
          <w:lang w:val="en-US"/>
        </w:rPr>
        <w:t>Arlington, VA</w:t>
      </w:r>
    </w:p>
    <w:p w:rsidR="00AE1789" w:rsidRDefault="00AE1789" w:rsidP="00AE1789">
      <w:pPr>
        <w:rPr>
          <w:spacing w:val="-3"/>
        </w:rPr>
      </w:pPr>
    </w:p>
    <w:p w:rsidR="00AE1789" w:rsidRPr="00883F13" w:rsidRDefault="00AE1789" w:rsidP="00AE1789">
      <w:pPr>
        <w:rPr>
          <w:b/>
          <w:u w:val="single"/>
          <w:lang w:eastAsia="x-none"/>
        </w:rPr>
      </w:pPr>
      <w:r w:rsidRPr="00883F13">
        <w:rPr>
          <w:b/>
          <w:spacing w:val="-3"/>
          <w:u w:val="single"/>
        </w:rPr>
        <w:t xml:space="preserve">Members Present </w:t>
      </w:r>
      <w:r w:rsidRPr="00883F13">
        <w:rPr>
          <w:b/>
          <w:spacing w:val="-3"/>
          <w:u w:val="single"/>
        </w:rPr>
        <w:tab/>
      </w:r>
      <w:r w:rsidRPr="00883F13">
        <w:rPr>
          <w:b/>
          <w:spacing w:val="-3"/>
          <w:u w:val="single"/>
        </w:rPr>
        <w:tab/>
      </w:r>
      <w:r w:rsidR="006413A6">
        <w:rPr>
          <w:b/>
          <w:spacing w:val="-3"/>
          <w:u w:val="single"/>
        </w:rPr>
        <w:tab/>
      </w:r>
      <w:r w:rsidR="00791F25">
        <w:rPr>
          <w:b/>
          <w:spacing w:val="-3"/>
          <w:u w:val="single"/>
        </w:rPr>
        <w:t xml:space="preserve">Represented by </w:t>
      </w:r>
      <w:r w:rsidR="00791F25">
        <w:rPr>
          <w:b/>
          <w:spacing w:val="-3"/>
          <w:u w:val="single"/>
        </w:rPr>
        <w:tab/>
      </w:r>
      <w:r w:rsidR="00791F25">
        <w:rPr>
          <w:b/>
          <w:spacing w:val="-3"/>
          <w:u w:val="single"/>
        </w:rPr>
        <w:tab/>
        <w:t>M</w:t>
      </w:r>
      <w:r w:rsidR="00791F25">
        <w:rPr>
          <w:b/>
          <w:spacing w:val="-3"/>
          <w:u w:val="single"/>
        </w:rPr>
        <w:tab/>
      </w:r>
      <w:r w:rsidRPr="00883F13">
        <w:rPr>
          <w:b/>
          <w:spacing w:val="-3"/>
          <w:u w:val="single"/>
        </w:rPr>
        <w:t>T</w:t>
      </w:r>
      <w:r w:rsidRPr="00883F13">
        <w:rPr>
          <w:b/>
          <w:spacing w:val="-3"/>
          <w:u w:val="single"/>
        </w:rPr>
        <w:tab/>
        <w:t>W</w:t>
      </w:r>
      <w:r w:rsidRPr="00883F13">
        <w:rPr>
          <w:b/>
          <w:spacing w:val="-3"/>
          <w:u w:val="single"/>
        </w:rPr>
        <w:tab/>
        <w:t>Th</w:t>
      </w:r>
      <w:r w:rsidRPr="00883F13">
        <w:rPr>
          <w:b/>
          <w:spacing w:val="-3"/>
          <w:u w:val="single"/>
        </w:rPr>
        <w:tab/>
        <w:t>F</w:t>
      </w:r>
    </w:p>
    <w:p w:rsidR="00AE1789" w:rsidRPr="00AE1789" w:rsidRDefault="00AE1789" w:rsidP="00AE1789">
      <w:pPr>
        <w:rPr>
          <w:u w:val="single"/>
          <w:lang w:eastAsia="x-none"/>
        </w:rPr>
      </w:pPr>
    </w:p>
    <w:p w:rsidR="00883F13" w:rsidRPr="00E87362" w:rsidRDefault="001738EE">
      <w:r w:rsidRPr="00E14895">
        <w:t>ACR</w:t>
      </w:r>
      <w:r w:rsidRPr="00E14895">
        <w:tab/>
      </w:r>
      <w:r w:rsidRPr="00E14895">
        <w:tab/>
      </w:r>
      <w:r w:rsidRPr="00E14895">
        <w:tab/>
      </w:r>
      <w:r w:rsidRPr="00E14895">
        <w:tab/>
      </w:r>
      <w:r w:rsidR="006413A6" w:rsidRPr="00E14895">
        <w:tab/>
      </w:r>
      <w:r w:rsidRPr="00E14895">
        <w:t>James Philbin</w:t>
      </w:r>
      <w:r w:rsidRPr="00E14895">
        <w:tab/>
      </w:r>
      <w:r w:rsidRPr="00E14895">
        <w:tab/>
      </w:r>
      <w:r w:rsidRPr="00E14895">
        <w:tab/>
      </w:r>
      <w:r w:rsidRPr="00E87362">
        <w:t>x</w:t>
      </w:r>
      <w:r w:rsidRPr="00E87362">
        <w:tab/>
        <w:t>x</w:t>
      </w:r>
      <w:r w:rsidRPr="00E87362">
        <w:tab/>
        <w:t>x</w:t>
      </w:r>
      <w:r w:rsidR="00E14895" w:rsidRPr="00E87362">
        <w:tab/>
        <w:t>x</w:t>
      </w:r>
      <w:r w:rsidR="00E14895" w:rsidRPr="00E87362">
        <w:tab/>
      </w:r>
      <w:r w:rsidR="00B736AC">
        <w:t>x</w:t>
      </w:r>
      <w:r w:rsidRPr="00E87362">
        <w:tab/>
      </w:r>
    </w:p>
    <w:p w:rsidR="00ED78A6" w:rsidRPr="00E87362" w:rsidRDefault="00ED78A6" w:rsidP="00ED78A6">
      <w:r w:rsidRPr="00E87362">
        <w:t>Agfa Healthcare</w:t>
      </w:r>
      <w:r w:rsidRPr="00E87362">
        <w:tab/>
      </w:r>
      <w:r w:rsidRPr="00E87362">
        <w:tab/>
      </w:r>
      <w:r w:rsidRPr="00E87362">
        <w:tab/>
        <w:t xml:space="preserve">Robert Horn   </w:t>
      </w:r>
      <w:r w:rsidRPr="00E87362">
        <w:tab/>
      </w:r>
      <w:r w:rsidRPr="00E87362">
        <w:tab/>
      </w:r>
      <w:r w:rsidRPr="00E87362">
        <w:tab/>
        <w:t>x</w:t>
      </w:r>
      <w:r w:rsidR="00E87362" w:rsidRPr="00E87362">
        <w:tab/>
        <w:t>x</w:t>
      </w:r>
      <w:r w:rsidR="00E87362" w:rsidRPr="00E87362">
        <w:tab/>
        <w:t>x</w:t>
      </w:r>
      <w:r w:rsidR="00E87362" w:rsidRPr="00E87362">
        <w:tab/>
        <w:t>x</w:t>
      </w:r>
      <w:r w:rsidR="00B736AC">
        <w:tab/>
        <w:t>x</w:t>
      </w:r>
    </w:p>
    <w:p w:rsidR="00883F13" w:rsidRPr="00E87362" w:rsidRDefault="00883F13">
      <w:r w:rsidRPr="00E87362">
        <w:t>GE Healthcare</w:t>
      </w:r>
      <w:r w:rsidRPr="00E87362">
        <w:tab/>
      </w:r>
      <w:r w:rsidRPr="00E87362">
        <w:tab/>
      </w:r>
      <w:r w:rsidRPr="00E87362">
        <w:tab/>
      </w:r>
      <w:r w:rsidR="006413A6" w:rsidRPr="00E87362">
        <w:tab/>
      </w:r>
      <w:r w:rsidRPr="00E87362">
        <w:t>Andrei Leontiev</w:t>
      </w:r>
      <w:r w:rsidR="00057BEA" w:rsidRPr="00E87362">
        <w:tab/>
      </w:r>
      <w:r w:rsidR="00057BEA" w:rsidRPr="00E87362">
        <w:tab/>
        <w:t>x</w:t>
      </w:r>
      <w:r w:rsidR="00057BEA" w:rsidRPr="00E87362">
        <w:tab/>
        <w:t>x</w:t>
      </w:r>
      <w:r w:rsidR="00057BEA" w:rsidRPr="00E87362">
        <w:tab/>
        <w:t>x</w:t>
      </w:r>
      <w:r w:rsidR="00057BEA" w:rsidRPr="00E87362">
        <w:tab/>
      </w:r>
      <w:r w:rsidR="00B35D76" w:rsidRPr="00E87362">
        <w:t>x</w:t>
      </w:r>
      <w:r w:rsidR="008A1B2D" w:rsidRPr="00E87362">
        <w:tab/>
      </w:r>
    </w:p>
    <w:p w:rsidR="00ED78A6" w:rsidRPr="00E87362" w:rsidRDefault="00ED78A6" w:rsidP="00ED78A6">
      <w:r w:rsidRPr="00E87362">
        <w:t xml:space="preserve">Konica Minolta Med. Imaging </w:t>
      </w:r>
      <w:r w:rsidRPr="00E87362">
        <w:tab/>
        <w:t>Michael Laconti</w:t>
      </w:r>
      <w:r w:rsidRPr="00E87362">
        <w:tab/>
      </w:r>
      <w:r w:rsidRPr="00E87362">
        <w:tab/>
        <w:t>x</w:t>
      </w:r>
      <w:r w:rsidR="00E87362" w:rsidRPr="00E87362">
        <w:tab/>
        <w:t>x</w:t>
      </w:r>
      <w:r w:rsidR="00E87362" w:rsidRPr="00E87362">
        <w:tab/>
        <w:t>x</w:t>
      </w:r>
      <w:r w:rsidR="00B736AC">
        <w:tab/>
      </w:r>
      <w:r w:rsidR="00B736AC">
        <w:tab/>
        <w:t>x</w:t>
      </w:r>
    </w:p>
    <w:p w:rsidR="00C21E77" w:rsidRPr="00E87362" w:rsidRDefault="00C21E77" w:rsidP="00C21E77"/>
    <w:p w:rsidR="00C21E77" w:rsidRPr="00E87362" w:rsidRDefault="00C21E77" w:rsidP="00C21E77">
      <w:r w:rsidRPr="00E87362">
        <w:t xml:space="preserve">PixelMed </w:t>
      </w:r>
      <w:r w:rsidRPr="00E87362">
        <w:tab/>
      </w:r>
      <w:r w:rsidRPr="00E87362">
        <w:tab/>
      </w:r>
      <w:r w:rsidRPr="00E87362">
        <w:tab/>
      </w:r>
      <w:r w:rsidRPr="00E87362">
        <w:tab/>
        <w:t>David Clunie</w:t>
      </w:r>
      <w:r w:rsidRPr="00E87362">
        <w:tab/>
      </w:r>
      <w:r w:rsidRPr="00E87362">
        <w:tab/>
      </w:r>
      <w:r w:rsidRPr="00E87362">
        <w:tab/>
        <w:t>p</w:t>
      </w:r>
      <w:r w:rsidRPr="00E87362">
        <w:tab/>
      </w:r>
      <w:r w:rsidR="00E87362" w:rsidRPr="00E87362">
        <w:t>p</w:t>
      </w:r>
      <w:r w:rsidR="00E87362" w:rsidRPr="00E87362">
        <w:tab/>
      </w:r>
      <w:r w:rsidR="00E87362" w:rsidRPr="00E87362">
        <w:tab/>
        <w:t>p</w:t>
      </w:r>
      <w:r w:rsidR="00B736AC">
        <w:tab/>
        <w:t>p</w:t>
      </w:r>
    </w:p>
    <w:p w:rsidR="00C82376" w:rsidRPr="00E87362" w:rsidRDefault="00791F25">
      <w:r w:rsidRPr="00E87362">
        <w:t>Philips Healthcare</w:t>
      </w:r>
      <w:r w:rsidRPr="00E87362">
        <w:tab/>
      </w:r>
      <w:r w:rsidRPr="00E87362">
        <w:tab/>
      </w:r>
      <w:r w:rsidR="006413A6" w:rsidRPr="00E87362">
        <w:tab/>
      </w:r>
      <w:r w:rsidR="00C82376" w:rsidRPr="00E87362">
        <w:t>Bas Revet</w:t>
      </w:r>
      <w:r w:rsidR="00057BEA" w:rsidRPr="00E87362">
        <w:tab/>
      </w:r>
      <w:r w:rsidR="00057BEA" w:rsidRPr="00E87362">
        <w:tab/>
      </w:r>
      <w:r w:rsidR="00057BEA" w:rsidRPr="00E87362">
        <w:tab/>
        <w:t>x</w:t>
      </w:r>
      <w:r w:rsidR="00057BEA" w:rsidRPr="00E87362">
        <w:tab/>
        <w:t>x</w:t>
      </w:r>
      <w:r w:rsidR="00057BEA" w:rsidRPr="00E87362">
        <w:tab/>
        <w:t>x</w:t>
      </w:r>
      <w:r w:rsidR="00057BEA" w:rsidRPr="00E87362">
        <w:tab/>
        <w:t>x</w:t>
      </w:r>
      <w:r w:rsidR="00B736AC">
        <w:tab/>
        <w:t>x</w:t>
      </w:r>
      <w:r w:rsidR="00057BEA" w:rsidRPr="00E87362">
        <w:tab/>
      </w:r>
    </w:p>
    <w:p w:rsidR="00C82376" w:rsidRPr="00E87362" w:rsidRDefault="00791F25">
      <w:r w:rsidRPr="00E87362">
        <w:t>Siemens Healthcare</w:t>
      </w:r>
      <w:r w:rsidRPr="00E87362">
        <w:tab/>
      </w:r>
      <w:r w:rsidRPr="00E87362">
        <w:tab/>
      </w:r>
      <w:r w:rsidR="006413A6" w:rsidRPr="00E87362">
        <w:tab/>
      </w:r>
      <w:r w:rsidR="00C82376" w:rsidRPr="00E87362">
        <w:t>Bjorn Nolte</w:t>
      </w:r>
      <w:r w:rsidR="00057BEA" w:rsidRPr="00E87362">
        <w:tab/>
      </w:r>
      <w:r w:rsidR="00057BEA" w:rsidRPr="00E87362">
        <w:tab/>
      </w:r>
      <w:r w:rsidR="00057BEA" w:rsidRPr="00E87362">
        <w:tab/>
      </w:r>
      <w:r w:rsidR="006414DD" w:rsidRPr="00E87362">
        <w:t>x</w:t>
      </w:r>
      <w:r w:rsidR="00057BEA" w:rsidRPr="00E87362">
        <w:tab/>
        <w:t>x</w:t>
      </w:r>
      <w:r w:rsidR="00057BEA" w:rsidRPr="00E87362">
        <w:tab/>
        <w:t>x</w:t>
      </w:r>
      <w:r w:rsidR="00057BEA" w:rsidRPr="00E87362">
        <w:tab/>
        <w:t>x</w:t>
      </w:r>
      <w:r w:rsidR="00B736AC">
        <w:tab/>
        <w:t>x</w:t>
      </w:r>
      <w:r w:rsidR="00057BEA" w:rsidRPr="00E87362">
        <w:tab/>
      </w:r>
    </w:p>
    <w:p w:rsidR="00C82376" w:rsidRPr="00E87362" w:rsidRDefault="00C82376" w:rsidP="00F95537">
      <w:r w:rsidRPr="00E87362">
        <w:t>Toshiba M</w:t>
      </w:r>
      <w:r w:rsidR="00F95537" w:rsidRPr="00E87362">
        <w:t xml:space="preserve">RI </w:t>
      </w:r>
      <w:r w:rsidR="00791F25" w:rsidRPr="00E87362">
        <w:t>USA</w:t>
      </w:r>
      <w:r w:rsidR="00791F25" w:rsidRPr="00E87362">
        <w:tab/>
      </w:r>
      <w:r w:rsidR="00791F25" w:rsidRPr="00E87362">
        <w:tab/>
      </w:r>
      <w:r w:rsidR="006413A6" w:rsidRPr="00E87362">
        <w:tab/>
      </w:r>
      <w:r w:rsidRPr="00E87362">
        <w:t>Kevin O’Donnell</w:t>
      </w:r>
      <w:r w:rsidR="00057BEA" w:rsidRPr="00E87362">
        <w:tab/>
      </w:r>
      <w:r w:rsidR="00057BEA" w:rsidRPr="00E87362">
        <w:tab/>
        <w:t>x</w:t>
      </w:r>
      <w:r w:rsidR="00057BEA" w:rsidRPr="00E87362">
        <w:tab/>
        <w:t>x</w:t>
      </w:r>
      <w:r w:rsidR="00057BEA" w:rsidRPr="00E87362">
        <w:tab/>
        <w:t>x</w:t>
      </w:r>
      <w:r w:rsidR="00057BEA" w:rsidRPr="00E87362">
        <w:tab/>
        <w:t>x</w:t>
      </w:r>
      <w:r w:rsidR="00E14895" w:rsidRPr="00E87362">
        <w:tab/>
      </w:r>
      <w:r w:rsidR="00057BEA" w:rsidRPr="00E87362">
        <w:tab/>
      </w:r>
    </w:p>
    <w:p w:rsidR="00C82376" w:rsidRPr="00E87362" w:rsidRDefault="00C82376"/>
    <w:p w:rsidR="00C82376" w:rsidRPr="00E87362" w:rsidRDefault="00791F25" w:rsidP="00C82376">
      <w:pPr>
        <w:rPr>
          <w:b/>
          <w:spacing w:val="-3"/>
          <w:u w:val="single"/>
        </w:rPr>
      </w:pPr>
      <w:r w:rsidRPr="00E87362">
        <w:rPr>
          <w:b/>
          <w:spacing w:val="-3"/>
          <w:u w:val="single"/>
        </w:rPr>
        <w:t xml:space="preserve">Members Not Present </w:t>
      </w:r>
      <w:r w:rsidRPr="00E87362">
        <w:rPr>
          <w:b/>
          <w:spacing w:val="-3"/>
          <w:u w:val="single"/>
        </w:rPr>
        <w:tab/>
      </w:r>
      <w:r w:rsidRPr="00E87362">
        <w:rPr>
          <w:b/>
          <w:spacing w:val="-3"/>
          <w:u w:val="single"/>
        </w:rPr>
        <w:tab/>
      </w:r>
      <w:r w:rsidR="00C82376" w:rsidRPr="00E87362">
        <w:rPr>
          <w:b/>
          <w:spacing w:val="-3"/>
          <w:u w:val="single"/>
        </w:rPr>
        <w:t>Voting Representative</w:t>
      </w:r>
    </w:p>
    <w:p w:rsidR="00C82376" w:rsidRPr="00E87362" w:rsidRDefault="00C82376" w:rsidP="00C82376">
      <w:pPr>
        <w:rPr>
          <w:spacing w:val="-3"/>
          <w:u w:val="single"/>
        </w:rPr>
      </w:pPr>
    </w:p>
    <w:p w:rsidR="008A1B2D" w:rsidRPr="00E87362" w:rsidRDefault="00057BEA" w:rsidP="008A1B2D">
      <w:r w:rsidRPr="00E87362">
        <w:t>*Carl Zeiss Medical Software</w:t>
      </w:r>
      <w:r w:rsidRPr="00E87362">
        <w:tab/>
      </w:r>
      <w:r w:rsidRPr="00E87362">
        <w:tab/>
        <w:t>Tobias Kurzke</w:t>
      </w:r>
      <w:r w:rsidR="008A1B2D" w:rsidRPr="00E87362">
        <w:t xml:space="preserve"> </w:t>
      </w:r>
    </w:p>
    <w:p w:rsidR="00E87362" w:rsidRPr="00E87362" w:rsidRDefault="00E87362" w:rsidP="00E87362">
      <w:r w:rsidRPr="00E87362">
        <w:t>JIRA</w:t>
      </w:r>
      <w:r w:rsidRPr="00E87362">
        <w:tab/>
      </w:r>
      <w:r w:rsidRPr="00E87362">
        <w:tab/>
      </w:r>
      <w:r w:rsidRPr="00E87362">
        <w:tab/>
      </w:r>
      <w:r w:rsidRPr="00E87362">
        <w:tab/>
      </w:r>
      <w:r w:rsidRPr="00E87362">
        <w:tab/>
        <w:t xml:space="preserve">Yukio Ito </w:t>
      </w:r>
      <w:r w:rsidRPr="00E87362">
        <w:tab/>
      </w:r>
      <w:r w:rsidRPr="00E87362">
        <w:tab/>
      </w:r>
      <w:r w:rsidRPr="00E87362">
        <w:tab/>
      </w:r>
      <w:r w:rsidRPr="00E87362">
        <w:tab/>
      </w:r>
    </w:p>
    <w:p w:rsidR="00057BEA" w:rsidRPr="00E87362" w:rsidRDefault="00057BEA" w:rsidP="00C82376">
      <w:r w:rsidRPr="00E87362">
        <w:t>*Merge Healthcare</w:t>
      </w:r>
      <w:r w:rsidRPr="00E87362">
        <w:tab/>
      </w:r>
      <w:r w:rsidRPr="00E87362">
        <w:tab/>
      </w:r>
      <w:r w:rsidRPr="00E87362">
        <w:tab/>
        <w:t>Ronald Cowan</w:t>
      </w:r>
    </w:p>
    <w:p w:rsidR="00057BEA" w:rsidRPr="00E87362" w:rsidRDefault="00057BEA" w:rsidP="00C82376">
      <w:pPr>
        <w:rPr>
          <w:b/>
          <w:u w:val="single"/>
          <w:lang w:eastAsia="x-none"/>
        </w:rPr>
      </w:pPr>
    </w:p>
    <w:p w:rsidR="007D460B" w:rsidRPr="00E87362" w:rsidRDefault="00DB17EF" w:rsidP="00C82376">
      <w:pPr>
        <w:rPr>
          <w:b/>
          <w:spacing w:val="-3"/>
        </w:rPr>
      </w:pPr>
      <w:r w:rsidRPr="00E87362">
        <w:rPr>
          <w:b/>
          <w:spacing w:val="-3"/>
        </w:rPr>
        <w:br w:type="page"/>
      </w:r>
    </w:p>
    <w:p w:rsidR="007D460B" w:rsidRPr="00E87362" w:rsidRDefault="00057BEA" w:rsidP="007D460B">
      <w:pPr>
        <w:rPr>
          <w:b/>
          <w:spacing w:val="-3"/>
          <w:u w:val="single"/>
        </w:rPr>
      </w:pPr>
      <w:r w:rsidRPr="00E87362">
        <w:rPr>
          <w:b/>
          <w:spacing w:val="-3"/>
        </w:rPr>
        <w:lastRenderedPageBreak/>
        <w:t xml:space="preserve">Alternate Voting Representatives, </w:t>
      </w:r>
      <w:r w:rsidRPr="00E87362">
        <w:rPr>
          <w:b/>
          <w:spacing w:val="-3"/>
        </w:rPr>
        <w:tab/>
      </w:r>
      <w:r w:rsidR="007D460B" w:rsidRPr="00E87362">
        <w:rPr>
          <w:b/>
          <w:spacing w:val="-3"/>
          <w:u w:val="single"/>
        </w:rPr>
        <w:t xml:space="preserve"> </w:t>
      </w:r>
    </w:p>
    <w:p w:rsidR="00057BEA" w:rsidRPr="00E87362" w:rsidRDefault="007D460B" w:rsidP="00C82376">
      <w:pPr>
        <w:rPr>
          <w:b/>
          <w:spacing w:val="-3"/>
        </w:rPr>
      </w:pPr>
      <w:r w:rsidRPr="00E87362">
        <w:rPr>
          <w:b/>
          <w:spacing w:val="-3"/>
          <w:u w:val="single"/>
        </w:rPr>
        <w:t>Observers, Others Present</w:t>
      </w:r>
      <w:r w:rsidRPr="00E87362">
        <w:rPr>
          <w:b/>
          <w:spacing w:val="-3"/>
          <w:u w:val="single"/>
        </w:rPr>
        <w:tab/>
      </w:r>
      <w:r w:rsidRPr="00E87362">
        <w:rPr>
          <w:b/>
          <w:spacing w:val="-3"/>
          <w:u w:val="single"/>
        </w:rPr>
        <w:tab/>
      </w:r>
      <w:r w:rsidR="00791F25" w:rsidRPr="00E87362">
        <w:rPr>
          <w:b/>
          <w:spacing w:val="-3"/>
          <w:u w:val="single"/>
        </w:rPr>
        <w:t>Affiliation</w:t>
      </w:r>
      <w:r w:rsidR="00966CA2" w:rsidRPr="00E87362">
        <w:rPr>
          <w:b/>
          <w:spacing w:val="-3"/>
          <w:u w:val="single"/>
        </w:rPr>
        <w:tab/>
      </w:r>
      <w:r w:rsidR="00966CA2" w:rsidRPr="00E87362">
        <w:rPr>
          <w:b/>
          <w:spacing w:val="-3"/>
          <w:u w:val="single"/>
        </w:rPr>
        <w:tab/>
      </w:r>
      <w:r w:rsidR="00966CA2" w:rsidRPr="00E87362">
        <w:rPr>
          <w:b/>
          <w:spacing w:val="-3"/>
          <w:u w:val="single"/>
        </w:rPr>
        <w:tab/>
        <w:t>M</w:t>
      </w:r>
      <w:r w:rsidR="00966CA2" w:rsidRPr="00E87362">
        <w:rPr>
          <w:b/>
          <w:spacing w:val="-3"/>
          <w:u w:val="single"/>
        </w:rPr>
        <w:tab/>
        <w:t>T</w:t>
      </w:r>
      <w:r w:rsidR="00966CA2" w:rsidRPr="00E87362">
        <w:rPr>
          <w:b/>
          <w:spacing w:val="-3"/>
          <w:u w:val="single"/>
        </w:rPr>
        <w:tab/>
        <w:t>W</w:t>
      </w:r>
      <w:r w:rsidR="00966CA2" w:rsidRPr="00E87362">
        <w:rPr>
          <w:b/>
          <w:spacing w:val="-3"/>
          <w:u w:val="single"/>
        </w:rPr>
        <w:tab/>
        <w:t>Th</w:t>
      </w:r>
      <w:r w:rsidR="00966CA2" w:rsidRPr="00E87362">
        <w:rPr>
          <w:b/>
          <w:spacing w:val="-3"/>
          <w:u w:val="single"/>
        </w:rPr>
        <w:tab/>
        <w:t>F</w:t>
      </w:r>
    </w:p>
    <w:p w:rsidR="00057BEA" w:rsidRPr="00E87362" w:rsidRDefault="00057BEA" w:rsidP="00C82376">
      <w:pPr>
        <w:rPr>
          <w:b/>
          <w:u w:val="single"/>
          <w:lang w:eastAsia="x-none"/>
        </w:rPr>
      </w:pPr>
    </w:p>
    <w:p w:rsidR="00057BEA" w:rsidRPr="00E87362" w:rsidRDefault="00966CA2" w:rsidP="00C82376">
      <w:pPr>
        <w:rPr>
          <w:lang w:eastAsia="x-none"/>
        </w:rPr>
      </w:pPr>
      <w:r w:rsidRPr="00E87362">
        <w:t>Balasubram</w:t>
      </w:r>
      <w:r w:rsidR="00C21E77" w:rsidRPr="00E87362">
        <w:t>a</w:t>
      </w:r>
      <w:r w:rsidRPr="00E87362">
        <w:t>nian</w:t>
      </w:r>
      <w:r w:rsidR="00F95537" w:rsidRPr="00E87362">
        <w:t>,</w:t>
      </w:r>
      <w:r w:rsidRPr="00E87362">
        <w:t xml:space="preserve"> </w:t>
      </w:r>
      <w:r w:rsidR="00B3389C" w:rsidRPr="00E87362">
        <w:t>Sridhar</w:t>
      </w:r>
      <w:r w:rsidRPr="00E87362">
        <w:tab/>
      </w:r>
      <w:r w:rsidR="007D460B" w:rsidRPr="00E87362">
        <w:tab/>
      </w:r>
      <w:r w:rsidRPr="00E87362">
        <w:t>Contrast Ad-Hoc/Bayer</w:t>
      </w:r>
      <w:r w:rsidR="00350761" w:rsidRPr="00E87362">
        <w:tab/>
      </w:r>
      <w:r w:rsidR="00420146" w:rsidRPr="00E87362">
        <w:tab/>
      </w:r>
      <w:r w:rsidR="009E1F08" w:rsidRPr="00E87362">
        <w:t>x</w:t>
      </w:r>
      <w:r w:rsidR="00EF4C89" w:rsidRPr="00E87362">
        <w:tab/>
      </w:r>
      <w:r w:rsidR="00E87362" w:rsidRPr="00E87362">
        <w:t>x</w:t>
      </w:r>
      <w:r w:rsidR="00E87362" w:rsidRPr="00E87362">
        <w:tab/>
        <w:t>x</w:t>
      </w:r>
    </w:p>
    <w:p w:rsidR="00E87362" w:rsidRPr="00E87362" w:rsidRDefault="00F95537">
      <w:r w:rsidRPr="00E87362">
        <w:t>Busch, Ulrich</w:t>
      </w:r>
      <w:r w:rsidRPr="00E87362">
        <w:tab/>
      </w:r>
      <w:r w:rsidRPr="00E87362">
        <w:tab/>
      </w:r>
      <w:r w:rsidRPr="00E87362">
        <w:tab/>
      </w:r>
      <w:r w:rsidRPr="00E87362">
        <w:tab/>
        <w:t>WG-07/Varian</w:t>
      </w:r>
      <w:r w:rsidRPr="00E87362">
        <w:tab/>
      </w:r>
      <w:r w:rsidRPr="00E87362">
        <w:tab/>
      </w:r>
      <w:r w:rsidRPr="00E87362">
        <w:tab/>
      </w:r>
      <w:r w:rsidR="00ED78A6" w:rsidRPr="00E87362">
        <w:t>x</w:t>
      </w:r>
      <w:r w:rsidRPr="00E87362">
        <w:tab/>
      </w:r>
      <w:r w:rsidR="008A1B2D" w:rsidRPr="00E87362">
        <w:t>x</w:t>
      </w:r>
      <w:r w:rsidR="008A33D2" w:rsidRPr="00E87362">
        <w:tab/>
      </w:r>
      <w:r w:rsidR="008A1B2D" w:rsidRPr="00E87362">
        <w:t>x</w:t>
      </w:r>
      <w:r w:rsidR="00E87362" w:rsidRPr="00E87362">
        <w:tab/>
        <w:t>x</w:t>
      </w:r>
      <w:r w:rsidR="00AF1B20">
        <w:tab/>
        <w:t>p</w:t>
      </w:r>
    </w:p>
    <w:p w:rsidR="00F95537" w:rsidRPr="00E87362" w:rsidRDefault="00E87362">
      <w:r w:rsidRPr="00E87362">
        <w:t>Genereaux, Brad</w:t>
      </w:r>
      <w:r w:rsidRPr="00E87362">
        <w:tab/>
      </w:r>
      <w:r w:rsidRPr="00E87362">
        <w:tab/>
      </w:r>
      <w:r w:rsidRPr="00E87362">
        <w:tab/>
        <w:t>WG-27/Agfa Healthcare</w:t>
      </w:r>
      <w:r w:rsidRPr="00E87362">
        <w:tab/>
      </w:r>
      <w:r w:rsidRPr="00E87362">
        <w:tab/>
      </w:r>
      <w:r w:rsidRPr="00E87362">
        <w:tab/>
      </w:r>
      <w:r w:rsidRPr="00E87362">
        <w:tab/>
        <w:t>x</w:t>
      </w:r>
      <w:r w:rsidR="00AF1B20">
        <w:tab/>
        <w:t>x</w:t>
      </w:r>
      <w:r w:rsidR="008A33D2" w:rsidRPr="00E87362">
        <w:tab/>
      </w:r>
    </w:p>
    <w:p w:rsidR="00420146" w:rsidRPr="00E87362" w:rsidRDefault="00420146"/>
    <w:p w:rsidR="00420146" w:rsidRPr="00E87362" w:rsidRDefault="00420146"/>
    <w:p w:rsidR="00ED78A6" w:rsidRPr="00E87362" w:rsidRDefault="00ED78A6">
      <w:r w:rsidRPr="00E87362">
        <w:t>Keyes, Janet</w:t>
      </w:r>
      <w:r w:rsidRPr="00E87362">
        <w:tab/>
      </w:r>
      <w:r w:rsidRPr="00E87362">
        <w:tab/>
      </w:r>
      <w:r w:rsidRPr="00E87362">
        <w:tab/>
      </w:r>
      <w:r w:rsidRPr="00E87362">
        <w:tab/>
        <w:t>WG-15/Hologic</w:t>
      </w:r>
      <w:r w:rsidRPr="00E87362">
        <w:tab/>
      </w:r>
      <w:r w:rsidRPr="00E87362">
        <w:tab/>
        <w:t>x</w:t>
      </w:r>
      <w:r w:rsidR="009E1F08" w:rsidRPr="00E87362">
        <w:tab/>
        <w:t>x</w:t>
      </w:r>
      <w:r w:rsidR="00E87362" w:rsidRPr="00E87362">
        <w:tab/>
      </w:r>
      <w:r w:rsidR="00E87362" w:rsidRPr="00E87362">
        <w:tab/>
        <w:t>p</w:t>
      </w:r>
    </w:p>
    <w:p w:rsidR="009E1F08" w:rsidRPr="00E87362" w:rsidRDefault="009E1F08">
      <w:r w:rsidRPr="00E87362">
        <w:t>Klingler, Andreas</w:t>
      </w:r>
      <w:r w:rsidRPr="00E87362">
        <w:tab/>
      </w:r>
      <w:r w:rsidRPr="00E87362">
        <w:tab/>
      </w:r>
      <w:r w:rsidRPr="00E87362">
        <w:tab/>
        <w:t>WG-11/Siemens</w:t>
      </w:r>
      <w:r w:rsidRPr="00E87362">
        <w:tab/>
      </w:r>
      <w:r w:rsidRPr="00E87362">
        <w:tab/>
      </w:r>
      <w:r w:rsidRPr="00E87362">
        <w:tab/>
        <w:t>x</w:t>
      </w:r>
      <w:r w:rsidRPr="00E87362">
        <w:tab/>
        <w:t>x</w:t>
      </w:r>
      <w:r w:rsidR="00E87362" w:rsidRPr="00E87362">
        <w:tab/>
        <w:t>x</w:t>
      </w:r>
    </w:p>
    <w:p w:rsidR="009E1F08" w:rsidRPr="00E87362" w:rsidRDefault="009E1F08">
      <w:r w:rsidRPr="00E87362">
        <w:t>Luszcz, Joe</w:t>
      </w:r>
      <w:r w:rsidRPr="00E87362">
        <w:tab/>
      </w:r>
      <w:r w:rsidRPr="00E87362">
        <w:tab/>
      </w:r>
      <w:r w:rsidRPr="00E87362">
        <w:tab/>
      </w:r>
      <w:r w:rsidRPr="00E87362">
        <w:tab/>
        <w:t>WG-11/Philips</w:t>
      </w:r>
      <w:r w:rsidRPr="00E87362">
        <w:tab/>
      </w:r>
      <w:r w:rsidRPr="00E87362">
        <w:tab/>
      </w:r>
      <w:r w:rsidRPr="00E87362">
        <w:tab/>
        <w:t>x</w:t>
      </w:r>
      <w:r w:rsidR="00E87362" w:rsidRPr="00E87362">
        <w:tab/>
        <w:t>x</w:t>
      </w:r>
      <w:r w:rsidR="00E87362" w:rsidRPr="00E87362">
        <w:tab/>
        <w:t>x</w:t>
      </w:r>
    </w:p>
    <w:p w:rsidR="009E1F08" w:rsidRPr="00E87362" w:rsidRDefault="009E1F08">
      <w:r w:rsidRPr="00E87362">
        <w:t>Morgan, Paul</w:t>
      </w:r>
      <w:r w:rsidRPr="00E87362">
        <w:tab/>
      </w:r>
      <w:r w:rsidRPr="00E87362">
        <w:tab/>
      </w:r>
      <w:r w:rsidRPr="00E87362">
        <w:tab/>
      </w:r>
      <w:r w:rsidRPr="00E87362">
        <w:tab/>
        <w:t>WG-11/Fujifilm</w:t>
      </w:r>
      <w:r w:rsidRPr="00E87362">
        <w:tab/>
      </w:r>
      <w:r w:rsidRPr="00E87362">
        <w:tab/>
      </w:r>
      <w:r w:rsidRPr="00E87362">
        <w:tab/>
        <w:t>x</w:t>
      </w:r>
      <w:r w:rsidRPr="00E87362">
        <w:tab/>
        <w:t>x</w:t>
      </w:r>
      <w:r w:rsidR="00E87362" w:rsidRPr="00E87362">
        <w:tab/>
        <w:t>x</w:t>
      </w:r>
    </w:p>
    <w:p w:rsidR="00420146" w:rsidRPr="006225A0" w:rsidRDefault="00420146"/>
    <w:p w:rsidR="00E87362" w:rsidRPr="006225A0" w:rsidRDefault="008A1B2D">
      <w:r w:rsidRPr="006225A0">
        <w:t>Schadt, Christof</w:t>
      </w:r>
      <w:r w:rsidRPr="006225A0">
        <w:tab/>
      </w:r>
      <w:r w:rsidRPr="006225A0">
        <w:tab/>
      </w:r>
      <w:r w:rsidRPr="006225A0">
        <w:tab/>
        <w:t>WG-07/Brainlab</w:t>
      </w:r>
      <w:r w:rsidRPr="006225A0">
        <w:tab/>
      </w:r>
      <w:r w:rsidRPr="006225A0">
        <w:tab/>
      </w:r>
      <w:r w:rsidR="00ED78A6" w:rsidRPr="006225A0">
        <w:t>x</w:t>
      </w:r>
      <w:r w:rsidRPr="006225A0">
        <w:tab/>
      </w:r>
      <w:proofErr w:type="spellStart"/>
      <w:r w:rsidRPr="006225A0">
        <w:t>x</w:t>
      </w:r>
      <w:proofErr w:type="spellEnd"/>
      <w:r w:rsidRPr="006225A0">
        <w:tab/>
      </w:r>
      <w:proofErr w:type="spellStart"/>
      <w:r w:rsidRPr="006225A0">
        <w:t>x</w:t>
      </w:r>
      <w:proofErr w:type="spellEnd"/>
      <w:r w:rsidRPr="006225A0">
        <w:tab/>
      </w:r>
    </w:p>
    <w:p w:rsidR="009E1F08" w:rsidRPr="006225A0" w:rsidRDefault="009E1F08">
      <w:r w:rsidRPr="006225A0">
        <w:t>Seeberger, Elmar</w:t>
      </w:r>
      <w:r w:rsidRPr="006225A0">
        <w:tab/>
      </w:r>
      <w:r w:rsidRPr="006225A0">
        <w:tab/>
      </w:r>
      <w:r w:rsidRPr="006225A0">
        <w:tab/>
        <w:t>WG-11/Siemens</w:t>
      </w:r>
      <w:r w:rsidRPr="006225A0">
        <w:tab/>
      </w:r>
      <w:r w:rsidRPr="006225A0">
        <w:tab/>
      </w:r>
      <w:r w:rsidRPr="006225A0">
        <w:tab/>
        <w:t>x</w:t>
      </w:r>
      <w:r w:rsidRPr="006225A0">
        <w:tab/>
      </w:r>
      <w:proofErr w:type="spellStart"/>
      <w:r w:rsidRPr="006225A0">
        <w:t>x</w:t>
      </w:r>
      <w:proofErr w:type="spellEnd"/>
      <w:r w:rsidR="00E87362" w:rsidRPr="006225A0">
        <w:tab/>
      </w:r>
      <w:proofErr w:type="spellStart"/>
      <w:r w:rsidR="00E87362" w:rsidRPr="006225A0">
        <w:t>x</w:t>
      </w:r>
      <w:proofErr w:type="spellEnd"/>
    </w:p>
    <w:p w:rsidR="00EE7E22" w:rsidRPr="006225A0" w:rsidRDefault="00EE7E22">
      <w:r w:rsidRPr="006225A0">
        <w:t>Sureda, Francisco</w:t>
      </w:r>
      <w:r w:rsidRPr="006225A0">
        <w:tab/>
      </w:r>
      <w:r w:rsidRPr="006225A0">
        <w:tab/>
      </w:r>
      <w:r w:rsidRPr="006225A0">
        <w:tab/>
        <w:t>WG-02/GE Healthcare</w:t>
      </w:r>
      <w:r w:rsidRPr="006225A0">
        <w:tab/>
      </w:r>
      <w:r w:rsidRPr="006225A0">
        <w:tab/>
        <w:t>p</w:t>
      </w:r>
      <w:r w:rsidRPr="006225A0">
        <w:tab/>
      </w:r>
      <w:r w:rsidR="00AF1B20" w:rsidRPr="006225A0">
        <w:tab/>
      </w:r>
      <w:r w:rsidR="00AF1B20" w:rsidRPr="006225A0">
        <w:tab/>
        <w:t>p</w:t>
      </w:r>
      <w:r w:rsidRPr="006225A0">
        <w:tab/>
      </w:r>
    </w:p>
    <w:p w:rsidR="00BE3556" w:rsidRPr="006225A0" w:rsidRDefault="009171CA">
      <w:r w:rsidRPr="006225A0">
        <w:t xml:space="preserve">Van </w:t>
      </w:r>
      <w:proofErr w:type="spellStart"/>
      <w:r w:rsidRPr="006225A0">
        <w:t>Sycle</w:t>
      </w:r>
      <w:proofErr w:type="spellEnd"/>
      <w:r w:rsidRPr="006225A0">
        <w:t>, Don</w:t>
      </w:r>
      <w:r w:rsidR="00F457A1" w:rsidRPr="006225A0">
        <w:tab/>
      </w:r>
      <w:r w:rsidR="00F457A1" w:rsidRPr="006225A0">
        <w:tab/>
      </w:r>
      <w:r w:rsidR="00F457A1" w:rsidRPr="006225A0">
        <w:tab/>
        <w:t>WG-09/ DVS Consulting</w:t>
      </w:r>
      <w:r w:rsidR="00F457A1" w:rsidRPr="006225A0">
        <w:tab/>
      </w:r>
      <w:r w:rsidR="00ED78A6" w:rsidRPr="006225A0">
        <w:t>p</w:t>
      </w:r>
      <w:r w:rsidR="00F457A1" w:rsidRPr="006225A0">
        <w:tab/>
      </w:r>
      <w:r w:rsidR="00F457A1" w:rsidRPr="006225A0">
        <w:tab/>
        <w:t xml:space="preserve">       </w:t>
      </w:r>
    </w:p>
    <w:p w:rsidR="00BE3556" w:rsidRPr="006225A0" w:rsidRDefault="00BE3556"/>
    <w:p w:rsidR="007D460B" w:rsidRPr="006225A0" w:rsidRDefault="007D460B">
      <w:r w:rsidRPr="006225A0">
        <w:t>Vastagh, Stephen</w:t>
      </w:r>
      <w:r w:rsidRPr="006225A0">
        <w:tab/>
      </w:r>
      <w:r w:rsidRPr="006225A0">
        <w:tab/>
      </w:r>
      <w:r w:rsidRPr="006225A0">
        <w:tab/>
        <w:t>MITA</w:t>
      </w:r>
      <w:r w:rsidRPr="006225A0">
        <w:tab/>
      </w:r>
      <w:r w:rsidRPr="006225A0">
        <w:tab/>
      </w:r>
      <w:r w:rsidRPr="006225A0">
        <w:tab/>
      </w:r>
      <w:r w:rsidRPr="006225A0">
        <w:tab/>
        <w:t>x</w:t>
      </w:r>
      <w:r w:rsidRPr="006225A0">
        <w:tab/>
      </w:r>
      <w:proofErr w:type="spellStart"/>
      <w:r w:rsidRPr="006225A0">
        <w:t>x</w:t>
      </w:r>
      <w:proofErr w:type="spellEnd"/>
      <w:r w:rsidRPr="006225A0">
        <w:tab/>
      </w:r>
      <w:proofErr w:type="spellStart"/>
      <w:r w:rsidRPr="006225A0">
        <w:t>x</w:t>
      </w:r>
      <w:proofErr w:type="spellEnd"/>
      <w:r w:rsidR="00E87362" w:rsidRPr="006225A0">
        <w:tab/>
      </w:r>
      <w:proofErr w:type="spellStart"/>
      <w:r w:rsidR="00E87362" w:rsidRPr="006225A0">
        <w:t>x</w:t>
      </w:r>
      <w:proofErr w:type="spellEnd"/>
      <w:r w:rsidR="00AF1B20" w:rsidRPr="006225A0">
        <w:tab/>
      </w:r>
      <w:proofErr w:type="spellStart"/>
      <w:r w:rsidR="00AF1B20" w:rsidRPr="006225A0">
        <w:t>x</w:t>
      </w:r>
      <w:proofErr w:type="spellEnd"/>
      <w:r w:rsidRPr="006225A0">
        <w:tab/>
      </w:r>
      <w:r w:rsidRPr="006225A0">
        <w:tab/>
      </w:r>
    </w:p>
    <w:p w:rsidR="007D460B" w:rsidRPr="00420146" w:rsidRDefault="007D460B">
      <w:r w:rsidRPr="00E87362">
        <w:t>Whitby, Jonathan</w:t>
      </w:r>
      <w:r w:rsidRPr="00E87362">
        <w:tab/>
      </w:r>
      <w:r w:rsidRPr="00E87362">
        <w:tab/>
      </w:r>
      <w:r w:rsidRPr="00E87362">
        <w:tab/>
      </w:r>
      <w:r w:rsidR="007823DE" w:rsidRPr="00E87362">
        <w:t>WG-27, WG-10/</w:t>
      </w:r>
      <w:r w:rsidR="00634F1F">
        <w:t>Toshiba</w:t>
      </w:r>
      <w:r w:rsidRPr="00E87362">
        <w:tab/>
      </w:r>
      <w:r w:rsidR="009E1F08" w:rsidRPr="00E87362">
        <w:tab/>
        <w:t>x</w:t>
      </w:r>
      <w:r w:rsidR="00E87362" w:rsidRPr="00E87362">
        <w:tab/>
      </w:r>
      <w:proofErr w:type="spellStart"/>
      <w:r w:rsidR="009E1F08" w:rsidRPr="00E87362">
        <w:t>x</w:t>
      </w:r>
      <w:proofErr w:type="spellEnd"/>
      <w:r w:rsidR="00E87362" w:rsidRPr="00E87362">
        <w:tab/>
      </w:r>
      <w:proofErr w:type="spellStart"/>
      <w:r w:rsidR="00E87362" w:rsidRPr="00E87362">
        <w:t>x</w:t>
      </w:r>
      <w:proofErr w:type="spellEnd"/>
      <w:r w:rsidR="00743A95" w:rsidRPr="00420146">
        <w:tab/>
      </w:r>
    </w:p>
    <w:p w:rsidR="007D460B" w:rsidRPr="00F457A1" w:rsidRDefault="007D460B">
      <w:pPr>
        <w:rPr>
          <w:b/>
        </w:rPr>
      </w:pPr>
    </w:p>
    <w:p w:rsidR="00FA2B3A" w:rsidRPr="005A393B" w:rsidRDefault="007D460B" w:rsidP="00140CAD">
      <w:pPr>
        <w:tabs>
          <w:tab w:val="left" w:pos="-1440"/>
          <w:tab w:val="left" w:pos="-720"/>
        </w:tabs>
        <w:suppressAutoHyphens/>
        <w:ind w:left="360"/>
        <w:jc w:val="center"/>
        <w:rPr>
          <w:spacing w:val="-3"/>
          <w:sz w:val="20"/>
        </w:rPr>
      </w:pPr>
      <w:r w:rsidRPr="00F457A1">
        <w:rPr>
          <w:spacing w:val="-3"/>
          <w:sz w:val="20"/>
        </w:rPr>
        <w:t xml:space="preserve"> </w:t>
      </w:r>
      <w:r w:rsidR="00954668" w:rsidRPr="00F457A1">
        <w:rPr>
          <w:spacing w:val="-3"/>
          <w:sz w:val="20"/>
        </w:rPr>
        <w:t>(</w:t>
      </w:r>
      <w:r w:rsidR="00FA2B3A" w:rsidRPr="00F457A1">
        <w:rPr>
          <w:spacing w:val="-3"/>
          <w:sz w:val="20"/>
        </w:rPr>
        <w:t>* = Does not count toward a quorum</w:t>
      </w:r>
      <w:r w:rsidR="00954668" w:rsidRPr="00F457A1">
        <w:rPr>
          <w:spacing w:val="-3"/>
          <w:sz w:val="20"/>
        </w:rPr>
        <w:t xml:space="preserve">, </w:t>
      </w:r>
      <w:r w:rsidR="003C78D9" w:rsidRPr="00F457A1">
        <w:rPr>
          <w:spacing w:val="-3"/>
          <w:sz w:val="20"/>
        </w:rPr>
        <w:t xml:space="preserve"> </w:t>
      </w:r>
      <w:r w:rsidR="00954668" w:rsidRPr="00F457A1">
        <w:rPr>
          <w:spacing w:val="-3"/>
          <w:sz w:val="20"/>
        </w:rPr>
        <w:t>P = Phone</w:t>
      </w:r>
      <w:r w:rsidR="002560CD" w:rsidRPr="00F457A1">
        <w:rPr>
          <w:spacing w:val="-3"/>
          <w:sz w:val="20"/>
        </w:rPr>
        <w:t xml:space="preserve"> and/or web</w:t>
      </w:r>
      <w:r w:rsidR="003C78D9" w:rsidRPr="00F457A1">
        <w:rPr>
          <w:spacing w:val="-3"/>
          <w:sz w:val="20"/>
        </w:rPr>
        <w:t>,  X = Present</w:t>
      </w:r>
      <w:r w:rsidR="00954668" w:rsidRPr="00F457A1">
        <w:rPr>
          <w:spacing w:val="-3"/>
          <w:sz w:val="20"/>
        </w:rPr>
        <w:t>)</w:t>
      </w:r>
    </w:p>
    <w:p w:rsidR="007434BC" w:rsidRPr="005A393B" w:rsidRDefault="007434BC" w:rsidP="00026754">
      <w:pPr>
        <w:tabs>
          <w:tab w:val="left" w:pos="-1440"/>
          <w:tab w:val="left" w:pos="-720"/>
        </w:tabs>
        <w:suppressAutoHyphens/>
        <w:spacing w:before="360" w:after="120"/>
        <w:rPr>
          <w:b/>
          <w:spacing w:val="-3"/>
        </w:rPr>
      </w:pPr>
      <w:r w:rsidRPr="005A393B">
        <w:rPr>
          <w:b/>
          <w:spacing w:val="-3"/>
        </w:rPr>
        <w:t>Presiding Officer:</w:t>
      </w:r>
      <w:r w:rsidRPr="005A393B">
        <w:rPr>
          <w:b/>
          <w:spacing w:val="-3"/>
        </w:rPr>
        <w:tab/>
      </w:r>
      <w:r w:rsidRPr="005A393B">
        <w:rPr>
          <w:b/>
          <w:spacing w:val="-3"/>
        </w:rPr>
        <w:tab/>
      </w:r>
      <w:r w:rsidRPr="005A393B">
        <w:rPr>
          <w:b/>
          <w:spacing w:val="-3"/>
        </w:rPr>
        <w:tab/>
      </w:r>
      <w:r w:rsidR="00BA2AFD" w:rsidRPr="005A393B">
        <w:rPr>
          <w:spacing w:val="-3"/>
        </w:rPr>
        <w:t>Bas Revet</w:t>
      </w:r>
      <w:r w:rsidRPr="005A393B">
        <w:rPr>
          <w:spacing w:val="-3"/>
        </w:rPr>
        <w:t>, Chair</w:t>
      </w:r>
    </w:p>
    <w:p w:rsidR="007434BC" w:rsidRPr="000135DB" w:rsidRDefault="00DF43EE" w:rsidP="000135DB">
      <w:pPr>
        <w:pStyle w:val="Heading1"/>
        <w:numPr>
          <w:ilvl w:val="0"/>
          <w:numId w:val="1"/>
        </w:numPr>
        <w:tabs>
          <w:tab w:val="left" w:pos="720"/>
        </w:tabs>
        <w:spacing w:before="240" w:after="120"/>
        <w:rPr>
          <w:b/>
        </w:rPr>
      </w:pPr>
      <w:r w:rsidRPr="000135DB">
        <w:rPr>
          <w:b/>
        </w:rPr>
        <w:t>Opening</w:t>
      </w:r>
    </w:p>
    <w:p w:rsidR="007434BC" w:rsidRDefault="00DF43EE" w:rsidP="00140CAD">
      <w:pPr>
        <w:pStyle w:val="BodyText2"/>
        <w:numPr>
          <w:ilvl w:val="12"/>
          <w:numId w:val="0"/>
        </w:numPr>
        <w:spacing w:before="0" w:after="120"/>
        <w:ind w:left="360"/>
        <w:rPr>
          <w:i w:val="0"/>
          <w:spacing w:val="-3"/>
        </w:rPr>
      </w:pPr>
      <w:r>
        <w:rPr>
          <w:i w:val="0"/>
        </w:rPr>
        <w:t xml:space="preserve">The Chair called the meeting to order at </w:t>
      </w:r>
      <w:r w:rsidR="00877C68">
        <w:rPr>
          <w:i w:val="0"/>
        </w:rPr>
        <w:t>0</w:t>
      </w:r>
      <w:r w:rsidR="00420B7A">
        <w:rPr>
          <w:i w:val="0"/>
        </w:rPr>
        <w:t>8</w:t>
      </w:r>
      <w:r>
        <w:rPr>
          <w:i w:val="0"/>
        </w:rPr>
        <w:t xml:space="preserve">.30 on </w:t>
      </w:r>
      <w:r w:rsidR="00ED78A6">
        <w:rPr>
          <w:i w:val="0"/>
        </w:rPr>
        <w:t>October</w:t>
      </w:r>
      <w:r w:rsidR="00420146">
        <w:rPr>
          <w:i w:val="0"/>
        </w:rPr>
        <w:t xml:space="preserve"> 1</w:t>
      </w:r>
      <w:r w:rsidR="00ED78A6">
        <w:rPr>
          <w:i w:val="0"/>
        </w:rPr>
        <w:t>5</w:t>
      </w:r>
      <w:r w:rsidR="00420146">
        <w:rPr>
          <w:i w:val="0"/>
        </w:rPr>
        <w:t>2</w:t>
      </w:r>
      <w:r w:rsidR="00F74EBF">
        <w:rPr>
          <w:i w:val="0"/>
        </w:rPr>
        <w:t>, 201</w:t>
      </w:r>
      <w:r w:rsidR="00026754">
        <w:rPr>
          <w:i w:val="0"/>
        </w:rPr>
        <w:t>3</w:t>
      </w:r>
      <w:r>
        <w:rPr>
          <w:i w:val="0"/>
        </w:rPr>
        <w:t xml:space="preserve">.  </w:t>
      </w:r>
      <w:r w:rsidR="00420B7A">
        <w:rPr>
          <w:i w:val="0"/>
        </w:rPr>
        <w:t xml:space="preserve">A quorum was </w:t>
      </w:r>
      <w:r w:rsidR="007434BC" w:rsidRPr="00473ED5">
        <w:rPr>
          <w:i w:val="0"/>
        </w:rPr>
        <w:t>present.</w:t>
      </w:r>
      <w:r>
        <w:rPr>
          <w:i w:val="0"/>
        </w:rPr>
        <w:t xml:space="preserve">  </w:t>
      </w:r>
      <w:r w:rsidR="007434BC" w:rsidRPr="00BC607D">
        <w:rPr>
          <w:i w:val="0"/>
        </w:rPr>
        <w:t>Members approved the agenda</w:t>
      </w:r>
      <w:r w:rsidR="00ED78A6">
        <w:rPr>
          <w:i w:val="0"/>
        </w:rPr>
        <w:t xml:space="preserve"> with the addition of discussion of the development of a Chinese DICOM-related standard</w:t>
      </w:r>
      <w:r w:rsidR="004A081D">
        <w:rPr>
          <w:i w:val="0"/>
        </w:rPr>
        <w:t>.</w:t>
      </w:r>
      <w:r w:rsidR="00FD5798" w:rsidRPr="00BC607D">
        <w:rPr>
          <w:i w:val="0"/>
        </w:rPr>
        <w:t xml:space="preserve">  </w:t>
      </w:r>
      <w:r w:rsidR="00420B7A">
        <w:rPr>
          <w:i w:val="0"/>
        </w:rPr>
        <w:t xml:space="preserve">The minutes of the </w:t>
      </w:r>
      <w:r w:rsidR="00B3389C">
        <w:rPr>
          <w:i w:val="0"/>
        </w:rPr>
        <w:t>August 2013</w:t>
      </w:r>
      <w:r w:rsidR="004A081D">
        <w:rPr>
          <w:i w:val="0"/>
        </w:rPr>
        <w:t xml:space="preserve"> meeting w</w:t>
      </w:r>
      <w:r w:rsidR="00420B7A">
        <w:rPr>
          <w:i w:val="0"/>
        </w:rPr>
        <w:t>ere</w:t>
      </w:r>
      <w:r w:rsidR="00CF3498">
        <w:rPr>
          <w:i w:val="0"/>
        </w:rPr>
        <w:t xml:space="preserve"> approved</w:t>
      </w:r>
      <w:r w:rsidR="00ED78A6">
        <w:rPr>
          <w:i w:val="0"/>
        </w:rPr>
        <w:t xml:space="preserve"> with editorial changes</w:t>
      </w:r>
      <w:r w:rsidR="003A213B">
        <w:rPr>
          <w:i w:val="0"/>
        </w:rPr>
        <w:t xml:space="preserve">.  </w:t>
      </w:r>
      <w:r>
        <w:rPr>
          <w:i w:val="0"/>
          <w:spacing w:val="-3"/>
        </w:rPr>
        <w:t>The Secretary reviewed the antitrust rules.</w:t>
      </w:r>
      <w:r w:rsidR="008C2DE5" w:rsidRPr="00BC607D">
        <w:rPr>
          <w:i w:val="0"/>
          <w:spacing w:val="-3"/>
        </w:rPr>
        <w:t xml:space="preserve">  </w:t>
      </w:r>
    </w:p>
    <w:p w:rsidR="007434BC" w:rsidRPr="00A90BD6" w:rsidRDefault="007434BC" w:rsidP="000135DB">
      <w:pPr>
        <w:pStyle w:val="Heading1"/>
        <w:numPr>
          <w:ilvl w:val="0"/>
          <w:numId w:val="1"/>
        </w:numPr>
        <w:tabs>
          <w:tab w:val="left" w:pos="720"/>
        </w:tabs>
        <w:spacing w:before="240" w:after="120"/>
        <w:rPr>
          <w:b/>
        </w:rPr>
      </w:pPr>
      <w:r w:rsidRPr="00A90BD6">
        <w:rPr>
          <w:b/>
        </w:rPr>
        <w:t>Report</w:t>
      </w:r>
      <w:r w:rsidR="00F74EBF" w:rsidRPr="00A90BD6">
        <w:rPr>
          <w:b/>
        </w:rPr>
        <w:t xml:space="preserve"> on Ballots</w:t>
      </w:r>
    </w:p>
    <w:p w:rsidR="00BC25D2" w:rsidRPr="00A90BD6" w:rsidRDefault="00BC25D2" w:rsidP="00140CAD">
      <w:pPr>
        <w:pStyle w:val="BodyText2"/>
        <w:spacing w:before="0" w:after="120"/>
        <w:ind w:left="360"/>
        <w:rPr>
          <w:i w:val="0"/>
        </w:rPr>
      </w:pPr>
      <w:r w:rsidRPr="00A90BD6">
        <w:rPr>
          <w:i w:val="0"/>
        </w:rPr>
        <w:t xml:space="preserve">Committee Secretary </w:t>
      </w:r>
      <w:r w:rsidR="007553F9" w:rsidRPr="00A90BD6">
        <w:rPr>
          <w:i w:val="0"/>
        </w:rPr>
        <w:t>Stephen Vastagh</w:t>
      </w:r>
      <w:r w:rsidRPr="00A90BD6">
        <w:rPr>
          <w:i w:val="0"/>
        </w:rPr>
        <w:t xml:space="preserve"> reported on </w:t>
      </w:r>
      <w:r w:rsidR="009D61CB" w:rsidRPr="00A90BD6">
        <w:rPr>
          <w:i w:val="0"/>
        </w:rPr>
        <w:t>the ballot</w:t>
      </w:r>
      <w:r w:rsidR="00F74EBF" w:rsidRPr="00A90BD6">
        <w:rPr>
          <w:i w:val="0"/>
        </w:rPr>
        <w:t>s</w:t>
      </w:r>
      <w:r w:rsidRPr="00A90BD6">
        <w:rPr>
          <w:i w:val="0"/>
        </w:rPr>
        <w:t xml:space="preserve"> distributed following the</w:t>
      </w:r>
      <w:r w:rsidR="00912EFB" w:rsidRPr="00A90BD6">
        <w:rPr>
          <w:i w:val="0"/>
        </w:rPr>
        <w:t xml:space="preserve"> </w:t>
      </w:r>
      <w:r w:rsidR="00ED78A6">
        <w:rPr>
          <w:i w:val="0"/>
        </w:rPr>
        <w:t>August</w:t>
      </w:r>
      <w:r w:rsidR="00A90BD6" w:rsidRPr="00A90BD6">
        <w:rPr>
          <w:i w:val="0"/>
        </w:rPr>
        <w:t xml:space="preserve"> 2013</w:t>
      </w:r>
      <w:r w:rsidRPr="00A90BD6">
        <w:rPr>
          <w:i w:val="0"/>
        </w:rPr>
        <w:t xml:space="preserve"> meeting of WG-06.  </w:t>
      </w:r>
      <w:r w:rsidR="009D61CB" w:rsidRPr="00A90BD6">
        <w:rPr>
          <w:i w:val="0"/>
        </w:rPr>
        <w:t xml:space="preserve">The </w:t>
      </w:r>
      <w:r w:rsidRPr="00A90BD6">
        <w:rPr>
          <w:i w:val="0"/>
        </w:rPr>
        <w:t>ballot</w:t>
      </w:r>
      <w:r w:rsidR="00784ADE" w:rsidRPr="00A90BD6">
        <w:rPr>
          <w:i w:val="0"/>
        </w:rPr>
        <w:t>s</w:t>
      </w:r>
      <w:r w:rsidR="0073592A" w:rsidRPr="00A90BD6">
        <w:rPr>
          <w:i w:val="0"/>
        </w:rPr>
        <w:t xml:space="preserve"> </w:t>
      </w:r>
      <w:r w:rsidR="00BC607D" w:rsidRPr="00A90BD6">
        <w:rPr>
          <w:i w:val="0"/>
        </w:rPr>
        <w:t>passed</w:t>
      </w:r>
      <w:r w:rsidRPr="00A90BD6">
        <w:rPr>
          <w:i w:val="0"/>
        </w:rPr>
        <w:t xml:space="preserve">.  </w:t>
      </w:r>
    </w:p>
    <w:p w:rsidR="00BC25D2" w:rsidRPr="00A90BD6" w:rsidRDefault="00BC25D2" w:rsidP="00140CAD">
      <w:pPr>
        <w:pStyle w:val="BodyText2"/>
        <w:spacing w:before="0"/>
        <w:ind w:left="360"/>
        <w:rPr>
          <w:b/>
          <w:i w:val="0"/>
          <w:sz w:val="12"/>
          <w:szCs w:val="12"/>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160"/>
        <w:gridCol w:w="1800"/>
        <w:gridCol w:w="1320"/>
        <w:gridCol w:w="3120"/>
      </w:tblGrid>
      <w:tr w:rsidR="00BC25D2" w:rsidRPr="00A90BD6" w:rsidTr="00A90BD6">
        <w:trPr>
          <w:trHeight w:val="338"/>
        </w:trPr>
        <w:tc>
          <w:tcPr>
            <w:tcW w:w="1188" w:type="dxa"/>
            <w:tcBorders>
              <w:top w:val="single" w:sz="8" w:space="0" w:color="auto"/>
              <w:left w:val="single" w:sz="8" w:space="0" w:color="auto"/>
              <w:bottom w:val="single" w:sz="8" w:space="0" w:color="auto"/>
              <w:right w:val="single" w:sz="4" w:space="0" w:color="auto"/>
            </w:tcBorders>
          </w:tcPr>
          <w:p w:rsidR="00BC25D2" w:rsidRPr="00A90BD6" w:rsidRDefault="00BC25D2" w:rsidP="00CF3498">
            <w:pPr>
              <w:pStyle w:val="Heading2"/>
              <w:jc w:val="center"/>
              <w:rPr>
                <w:iCs/>
                <w:sz w:val="22"/>
                <w:szCs w:val="22"/>
              </w:rPr>
            </w:pPr>
            <w:r w:rsidRPr="00A90BD6">
              <w:rPr>
                <w:iCs/>
                <w:sz w:val="22"/>
                <w:szCs w:val="22"/>
              </w:rPr>
              <w:t>BALLOT</w:t>
            </w:r>
            <w:r w:rsidR="00D851BA" w:rsidRPr="00A90BD6">
              <w:rPr>
                <w:iCs/>
                <w:sz w:val="22"/>
                <w:szCs w:val="22"/>
              </w:rPr>
              <w:t xml:space="preserve"> </w:t>
            </w:r>
          </w:p>
        </w:tc>
        <w:tc>
          <w:tcPr>
            <w:tcW w:w="2160" w:type="dxa"/>
            <w:tcBorders>
              <w:top w:val="single" w:sz="8" w:space="0" w:color="auto"/>
              <w:left w:val="single" w:sz="4" w:space="0" w:color="auto"/>
              <w:bottom w:val="single" w:sz="8" w:space="0" w:color="auto"/>
              <w:right w:val="single" w:sz="4" w:space="0" w:color="auto"/>
            </w:tcBorders>
          </w:tcPr>
          <w:p w:rsidR="00BC25D2" w:rsidRPr="00A90BD6" w:rsidRDefault="00BC25D2" w:rsidP="00347E58">
            <w:pPr>
              <w:pStyle w:val="Heading2"/>
              <w:jc w:val="center"/>
              <w:rPr>
                <w:iCs/>
                <w:sz w:val="22"/>
                <w:szCs w:val="22"/>
              </w:rPr>
            </w:pPr>
            <w:r w:rsidRPr="00A90BD6">
              <w:rPr>
                <w:iCs/>
                <w:sz w:val="22"/>
                <w:szCs w:val="22"/>
              </w:rPr>
              <w:t>APPROVE</w:t>
            </w:r>
          </w:p>
        </w:tc>
        <w:tc>
          <w:tcPr>
            <w:tcW w:w="1800" w:type="dxa"/>
            <w:tcBorders>
              <w:top w:val="single" w:sz="8" w:space="0" w:color="auto"/>
              <w:left w:val="single" w:sz="4" w:space="0" w:color="auto"/>
              <w:bottom w:val="single" w:sz="8" w:space="0" w:color="auto"/>
              <w:right w:val="single" w:sz="4" w:space="0" w:color="auto"/>
            </w:tcBorders>
          </w:tcPr>
          <w:p w:rsidR="00BC25D2" w:rsidRPr="00A90BD6" w:rsidRDefault="00BC25D2" w:rsidP="00347E58">
            <w:pPr>
              <w:pStyle w:val="Heading2"/>
              <w:jc w:val="center"/>
              <w:rPr>
                <w:iCs/>
                <w:sz w:val="22"/>
                <w:szCs w:val="22"/>
              </w:rPr>
            </w:pPr>
            <w:r w:rsidRPr="00A90BD6">
              <w:rPr>
                <w:iCs/>
                <w:sz w:val="22"/>
                <w:szCs w:val="22"/>
              </w:rPr>
              <w:t>DISAPPROVE</w:t>
            </w:r>
          </w:p>
        </w:tc>
        <w:tc>
          <w:tcPr>
            <w:tcW w:w="1320" w:type="dxa"/>
            <w:tcBorders>
              <w:top w:val="single" w:sz="8" w:space="0" w:color="auto"/>
              <w:left w:val="single" w:sz="4" w:space="0" w:color="auto"/>
              <w:bottom w:val="single" w:sz="8" w:space="0" w:color="auto"/>
              <w:right w:val="single" w:sz="4" w:space="0" w:color="auto"/>
            </w:tcBorders>
          </w:tcPr>
          <w:p w:rsidR="00BC25D2" w:rsidRPr="00A90BD6" w:rsidRDefault="00BC25D2" w:rsidP="00347E58">
            <w:pPr>
              <w:pStyle w:val="Heading2"/>
              <w:jc w:val="center"/>
              <w:rPr>
                <w:iCs/>
                <w:sz w:val="22"/>
                <w:szCs w:val="22"/>
              </w:rPr>
            </w:pPr>
            <w:r w:rsidRPr="00A90BD6">
              <w:rPr>
                <w:iCs/>
                <w:sz w:val="22"/>
                <w:szCs w:val="22"/>
              </w:rPr>
              <w:t>ABSTAIN</w:t>
            </w:r>
          </w:p>
        </w:tc>
        <w:tc>
          <w:tcPr>
            <w:tcW w:w="3120" w:type="dxa"/>
            <w:tcBorders>
              <w:top w:val="single" w:sz="8" w:space="0" w:color="auto"/>
              <w:left w:val="single" w:sz="4" w:space="0" w:color="auto"/>
              <w:bottom w:val="single" w:sz="8" w:space="0" w:color="auto"/>
              <w:right w:val="single" w:sz="8" w:space="0" w:color="auto"/>
            </w:tcBorders>
          </w:tcPr>
          <w:p w:rsidR="00BC25D2" w:rsidRPr="00A90BD6" w:rsidRDefault="00BC25D2" w:rsidP="00347E58">
            <w:pPr>
              <w:jc w:val="center"/>
              <w:rPr>
                <w:b/>
                <w:iCs/>
                <w:sz w:val="22"/>
                <w:szCs w:val="22"/>
              </w:rPr>
            </w:pPr>
            <w:r w:rsidRPr="00A90BD6">
              <w:rPr>
                <w:b/>
                <w:iCs/>
                <w:sz w:val="22"/>
                <w:szCs w:val="22"/>
              </w:rPr>
              <w:t>COMMENTS</w:t>
            </w:r>
          </w:p>
        </w:tc>
      </w:tr>
      <w:tr w:rsidR="00D851BA" w:rsidRPr="00A90BD6" w:rsidTr="00140CAD">
        <w:trPr>
          <w:trHeight w:val="87"/>
        </w:trPr>
        <w:tc>
          <w:tcPr>
            <w:tcW w:w="1188" w:type="dxa"/>
            <w:tcBorders>
              <w:left w:val="single" w:sz="8" w:space="0" w:color="auto"/>
            </w:tcBorders>
          </w:tcPr>
          <w:p w:rsidR="00D851BA" w:rsidRPr="00A90BD6" w:rsidRDefault="00CF3498" w:rsidP="00ED78A6">
            <w:pPr>
              <w:jc w:val="center"/>
              <w:rPr>
                <w:iCs/>
                <w:sz w:val="20"/>
              </w:rPr>
            </w:pPr>
            <w:r w:rsidRPr="00A90BD6">
              <w:rPr>
                <w:iCs/>
                <w:sz w:val="20"/>
              </w:rPr>
              <w:t xml:space="preserve">CPack </w:t>
            </w:r>
            <w:r w:rsidR="00243D10" w:rsidRPr="00A90BD6">
              <w:rPr>
                <w:iCs/>
                <w:sz w:val="20"/>
              </w:rPr>
              <w:t>7</w:t>
            </w:r>
            <w:r w:rsidR="00ED78A6">
              <w:rPr>
                <w:iCs/>
                <w:sz w:val="20"/>
              </w:rPr>
              <w:t>3</w:t>
            </w:r>
          </w:p>
        </w:tc>
        <w:tc>
          <w:tcPr>
            <w:tcW w:w="2160" w:type="dxa"/>
          </w:tcPr>
          <w:p w:rsidR="00D851BA" w:rsidRPr="00EE7E23" w:rsidRDefault="00420B7A" w:rsidP="00C21E77">
            <w:pPr>
              <w:pStyle w:val="List-End"/>
              <w:numPr>
                <w:ilvl w:val="0"/>
                <w:numId w:val="0"/>
              </w:numPr>
              <w:overflowPunct/>
              <w:autoSpaceDE/>
              <w:autoSpaceDN/>
              <w:adjustRightInd/>
              <w:spacing w:after="0"/>
              <w:jc w:val="center"/>
              <w:textAlignment w:val="auto"/>
              <w:rPr>
                <w:iCs/>
                <w:sz w:val="20"/>
              </w:rPr>
            </w:pPr>
            <w:r w:rsidRPr="00EE7E23">
              <w:rPr>
                <w:iCs/>
                <w:sz w:val="20"/>
              </w:rPr>
              <w:t>2</w:t>
            </w:r>
            <w:r w:rsidR="00C21E77" w:rsidRPr="00EE7E23">
              <w:rPr>
                <w:iCs/>
                <w:sz w:val="20"/>
              </w:rPr>
              <w:t>3</w:t>
            </w:r>
          </w:p>
        </w:tc>
        <w:tc>
          <w:tcPr>
            <w:tcW w:w="1800" w:type="dxa"/>
          </w:tcPr>
          <w:p w:rsidR="00D851BA" w:rsidRPr="00EE7E23" w:rsidRDefault="00DC05CC" w:rsidP="00243D10">
            <w:pPr>
              <w:jc w:val="center"/>
              <w:rPr>
                <w:iCs/>
                <w:sz w:val="20"/>
              </w:rPr>
            </w:pPr>
            <w:r w:rsidRPr="00EE7E23">
              <w:rPr>
                <w:iCs/>
                <w:sz w:val="20"/>
              </w:rPr>
              <w:t>5</w:t>
            </w:r>
          </w:p>
        </w:tc>
        <w:tc>
          <w:tcPr>
            <w:tcW w:w="1320" w:type="dxa"/>
          </w:tcPr>
          <w:p w:rsidR="00D851BA" w:rsidRPr="00EE7E23" w:rsidRDefault="00DC05CC" w:rsidP="00C21E77">
            <w:pPr>
              <w:jc w:val="center"/>
              <w:rPr>
                <w:iCs/>
                <w:sz w:val="20"/>
              </w:rPr>
            </w:pPr>
            <w:r w:rsidRPr="00EE7E23">
              <w:rPr>
                <w:iCs/>
                <w:sz w:val="20"/>
              </w:rPr>
              <w:t>8</w:t>
            </w:r>
          </w:p>
        </w:tc>
        <w:tc>
          <w:tcPr>
            <w:tcW w:w="3120" w:type="dxa"/>
            <w:tcBorders>
              <w:right w:val="single" w:sz="8" w:space="0" w:color="auto"/>
            </w:tcBorders>
          </w:tcPr>
          <w:p w:rsidR="002E1989" w:rsidRPr="00EE7E23" w:rsidRDefault="00DC05CC" w:rsidP="00243D10">
            <w:pPr>
              <w:pStyle w:val="EndnoteText"/>
              <w:overflowPunct/>
              <w:autoSpaceDE/>
              <w:autoSpaceDN/>
              <w:adjustRightInd/>
              <w:jc w:val="center"/>
              <w:textAlignment w:val="auto"/>
              <w:rPr>
                <w:rFonts w:ascii="Times New Roman" w:hAnsi="Times New Roman"/>
                <w:iCs/>
                <w:sz w:val="20"/>
                <w:lang w:val="en-US" w:eastAsia="en-US"/>
              </w:rPr>
            </w:pPr>
            <w:r w:rsidRPr="00EE7E23">
              <w:rPr>
                <w:rFonts w:ascii="Times New Roman" w:hAnsi="Times New Roman"/>
                <w:iCs/>
                <w:sz w:val="20"/>
                <w:lang w:val="en-US" w:eastAsia="en-US"/>
              </w:rPr>
              <w:t>11</w:t>
            </w:r>
          </w:p>
        </w:tc>
      </w:tr>
      <w:tr w:rsidR="00A90BD6" w:rsidRPr="00843B25" w:rsidTr="00140CAD">
        <w:trPr>
          <w:trHeight w:val="87"/>
        </w:trPr>
        <w:tc>
          <w:tcPr>
            <w:tcW w:w="1188" w:type="dxa"/>
            <w:tcBorders>
              <w:left w:val="single" w:sz="8" w:space="0" w:color="auto"/>
            </w:tcBorders>
          </w:tcPr>
          <w:p w:rsidR="00A90BD6" w:rsidRPr="00A90BD6" w:rsidRDefault="00A90BD6" w:rsidP="00ED78A6">
            <w:pPr>
              <w:jc w:val="center"/>
              <w:rPr>
                <w:iCs/>
                <w:sz w:val="20"/>
              </w:rPr>
            </w:pPr>
            <w:r w:rsidRPr="00A90BD6">
              <w:rPr>
                <w:iCs/>
                <w:sz w:val="20"/>
              </w:rPr>
              <w:t>Sup1</w:t>
            </w:r>
            <w:r w:rsidR="00C21E77">
              <w:rPr>
                <w:iCs/>
                <w:sz w:val="20"/>
              </w:rPr>
              <w:t>6</w:t>
            </w:r>
            <w:r w:rsidR="00ED78A6">
              <w:rPr>
                <w:iCs/>
                <w:sz w:val="20"/>
              </w:rPr>
              <w:t>6</w:t>
            </w:r>
          </w:p>
        </w:tc>
        <w:tc>
          <w:tcPr>
            <w:tcW w:w="2160" w:type="dxa"/>
          </w:tcPr>
          <w:p w:rsidR="00A90BD6" w:rsidRPr="00EE7E23" w:rsidRDefault="00EE7E23" w:rsidP="00C21E77">
            <w:pPr>
              <w:pStyle w:val="List-End"/>
              <w:numPr>
                <w:ilvl w:val="0"/>
                <w:numId w:val="0"/>
              </w:numPr>
              <w:overflowPunct/>
              <w:autoSpaceDE/>
              <w:autoSpaceDN/>
              <w:adjustRightInd/>
              <w:spacing w:after="0"/>
              <w:jc w:val="center"/>
              <w:textAlignment w:val="auto"/>
              <w:rPr>
                <w:iCs/>
                <w:sz w:val="20"/>
              </w:rPr>
            </w:pPr>
            <w:r>
              <w:rPr>
                <w:iCs/>
                <w:sz w:val="20"/>
              </w:rPr>
              <w:t>22</w:t>
            </w:r>
          </w:p>
        </w:tc>
        <w:tc>
          <w:tcPr>
            <w:tcW w:w="1800" w:type="dxa"/>
          </w:tcPr>
          <w:p w:rsidR="00A90BD6" w:rsidRPr="00EE7E23" w:rsidRDefault="00A90BD6" w:rsidP="00243D10">
            <w:pPr>
              <w:jc w:val="center"/>
              <w:rPr>
                <w:iCs/>
                <w:sz w:val="20"/>
              </w:rPr>
            </w:pPr>
          </w:p>
        </w:tc>
        <w:tc>
          <w:tcPr>
            <w:tcW w:w="1320" w:type="dxa"/>
          </w:tcPr>
          <w:p w:rsidR="00A90BD6" w:rsidRPr="00EE7E23" w:rsidRDefault="00EE7E23" w:rsidP="00026754">
            <w:pPr>
              <w:jc w:val="center"/>
              <w:rPr>
                <w:iCs/>
                <w:sz w:val="20"/>
              </w:rPr>
            </w:pPr>
            <w:r>
              <w:rPr>
                <w:iCs/>
                <w:sz w:val="20"/>
              </w:rPr>
              <w:t>4</w:t>
            </w:r>
          </w:p>
        </w:tc>
        <w:tc>
          <w:tcPr>
            <w:tcW w:w="3120" w:type="dxa"/>
            <w:tcBorders>
              <w:right w:val="single" w:sz="8" w:space="0" w:color="auto"/>
            </w:tcBorders>
          </w:tcPr>
          <w:p w:rsidR="00A90BD6" w:rsidRPr="00EE7E23" w:rsidRDefault="00EE7E23" w:rsidP="00243D10">
            <w:pPr>
              <w:pStyle w:val="EndnoteText"/>
              <w:overflowPunct/>
              <w:autoSpaceDE/>
              <w:autoSpaceDN/>
              <w:adjustRightInd/>
              <w:jc w:val="center"/>
              <w:textAlignment w:val="auto"/>
              <w:rPr>
                <w:rFonts w:ascii="Times New Roman" w:hAnsi="Times New Roman"/>
                <w:iCs/>
                <w:sz w:val="20"/>
                <w:lang w:val="en-US" w:eastAsia="en-US"/>
              </w:rPr>
            </w:pPr>
            <w:r>
              <w:rPr>
                <w:rFonts w:ascii="Times New Roman" w:hAnsi="Times New Roman"/>
                <w:iCs/>
                <w:sz w:val="20"/>
                <w:lang w:val="en-US" w:eastAsia="en-US"/>
              </w:rPr>
              <w:t>7</w:t>
            </w:r>
          </w:p>
        </w:tc>
      </w:tr>
      <w:tr w:rsidR="00ED78A6" w:rsidRPr="00843B25" w:rsidTr="00140CAD">
        <w:trPr>
          <w:trHeight w:val="87"/>
        </w:trPr>
        <w:tc>
          <w:tcPr>
            <w:tcW w:w="1188" w:type="dxa"/>
            <w:tcBorders>
              <w:left w:val="single" w:sz="8" w:space="0" w:color="auto"/>
            </w:tcBorders>
          </w:tcPr>
          <w:p w:rsidR="00ED78A6" w:rsidRPr="00A90BD6" w:rsidRDefault="00ED78A6" w:rsidP="00C21E77">
            <w:pPr>
              <w:jc w:val="center"/>
              <w:rPr>
                <w:iCs/>
                <w:sz w:val="20"/>
              </w:rPr>
            </w:pPr>
            <w:r>
              <w:rPr>
                <w:iCs/>
                <w:sz w:val="20"/>
              </w:rPr>
              <w:t>Sup 168</w:t>
            </w:r>
          </w:p>
        </w:tc>
        <w:tc>
          <w:tcPr>
            <w:tcW w:w="2160" w:type="dxa"/>
          </w:tcPr>
          <w:p w:rsidR="00ED78A6" w:rsidRPr="00EE7E23" w:rsidRDefault="00EE7E23" w:rsidP="00C21E77">
            <w:pPr>
              <w:pStyle w:val="List-End"/>
              <w:numPr>
                <w:ilvl w:val="0"/>
                <w:numId w:val="0"/>
              </w:numPr>
              <w:overflowPunct/>
              <w:autoSpaceDE/>
              <w:autoSpaceDN/>
              <w:adjustRightInd/>
              <w:spacing w:after="0"/>
              <w:jc w:val="center"/>
              <w:textAlignment w:val="auto"/>
              <w:rPr>
                <w:iCs/>
                <w:sz w:val="20"/>
              </w:rPr>
            </w:pPr>
            <w:r w:rsidRPr="00EE7E23">
              <w:rPr>
                <w:iCs/>
                <w:sz w:val="20"/>
              </w:rPr>
              <w:t>23</w:t>
            </w:r>
          </w:p>
        </w:tc>
        <w:tc>
          <w:tcPr>
            <w:tcW w:w="1800" w:type="dxa"/>
          </w:tcPr>
          <w:p w:rsidR="00ED78A6" w:rsidRPr="00EE7E23" w:rsidRDefault="00ED78A6" w:rsidP="00243D10">
            <w:pPr>
              <w:jc w:val="center"/>
              <w:rPr>
                <w:iCs/>
                <w:sz w:val="20"/>
              </w:rPr>
            </w:pPr>
          </w:p>
        </w:tc>
        <w:tc>
          <w:tcPr>
            <w:tcW w:w="1320" w:type="dxa"/>
          </w:tcPr>
          <w:p w:rsidR="00ED78A6" w:rsidRPr="00EE7E23" w:rsidRDefault="00EE7E23" w:rsidP="00026754">
            <w:pPr>
              <w:jc w:val="center"/>
              <w:rPr>
                <w:iCs/>
                <w:sz w:val="20"/>
              </w:rPr>
            </w:pPr>
            <w:r w:rsidRPr="00EE7E23">
              <w:rPr>
                <w:iCs/>
                <w:sz w:val="20"/>
              </w:rPr>
              <w:t>3</w:t>
            </w:r>
          </w:p>
        </w:tc>
        <w:tc>
          <w:tcPr>
            <w:tcW w:w="3120" w:type="dxa"/>
            <w:tcBorders>
              <w:right w:val="single" w:sz="8" w:space="0" w:color="auto"/>
            </w:tcBorders>
          </w:tcPr>
          <w:p w:rsidR="00ED78A6" w:rsidRPr="00EE7E23" w:rsidRDefault="00EE7E23" w:rsidP="00243D10">
            <w:pPr>
              <w:pStyle w:val="EndnoteText"/>
              <w:overflowPunct/>
              <w:autoSpaceDE/>
              <w:autoSpaceDN/>
              <w:adjustRightInd/>
              <w:jc w:val="center"/>
              <w:textAlignment w:val="auto"/>
              <w:rPr>
                <w:rFonts w:ascii="Times New Roman" w:hAnsi="Times New Roman"/>
                <w:iCs/>
                <w:sz w:val="20"/>
                <w:lang w:val="en-US" w:eastAsia="en-US"/>
              </w:rPr>
            </w:pPr>
            <w:r w:rsidRPr="00EE7E23">
              <w:rPr>
                <w:rFonts w:ascii="Times New Roman" w:hAnsi="Times New Roman"/>
                <w:iCs/>
                <w:sz w:val="20"/>
                <w:lang w:val="en-US" w:eastAsia="en-US"/>
              </w:rPr>
              <w:t>2</w:t>
            </w:r>
          </w:p>
        </w:tc>
      </w:tr>
    </w:tbl>
    <w:p w:rsidR="00BD5B27" w:rsidRPr="008F001B" w:rsidRDefault="009E7DE4" w:rsidP="005155A1">
      <w:pPr>
        <w:pStyle w:val="Heading1"/>
        <w:numPr>
          <w:ilvl w:val="0"/>
          <w:numId w:val="1"/>
        </w:numPr>
        <w:tabs>
          <w:tab w:val="left" w:pos="720"/>
        </w:tabs>
        <w:spacing w:before="240" w:after="120"/>
        <w:rPr>
          <w:b/>
        </w:rPr>
      </w:pPr>
      <w:r w:rsidRPr="008F001B">
        <w:rPr>
          <w:b/>
        </w:rPr>
        <w:lastRenderedPageBreak/>
        <w:t xml:space="preserve">CPs </w:t>
      </w:r>
      <w:r w:rsidR="00D74BC3">
        <w:rPr>
          <w:b/>
          <w:lang w:val="en-US"/>
        </w:rPr>
        <w:t xml:space="preserve">for Final Text:  CPs </w:t>
      </w:r>
      <w:r w:rsidRPr="008F001B">
        <w:rPr>
          <w:b/>
        </w:rPr>
        <w:t xml:space="preserve">in </w:t>
      </w:r>
      <w:r w:rsidR="000B4346">
        <w:rPr>
          <w:b/>
          <w:lang w:val="en-US"/>
        </w:rPr>
        <w:t xml:space="preserve">the </w:t>
      </w:r>
      <w:r w:rsidR="00AA0A50" w:rsidRPr="008F001B">
        <w:rPr>
          <w:b/>
        </w:rPr>
        <w:t xml:space="preserve">last </w:t>
      </w:r>
      <w:r w:rsidR="000746FD" w:rsidRPr="008F001B">
        <w:rPr>
          <w:b/>
        </w:rPr>
        <w:t>Letter Ballot</w:t>
      </w:r>
      <w:r w:rsidR="00D74BC3">
        <w:rPr>
          <w:b/>
          <w:lang w:val="en-US"/>
        </w:rPr>
        <w:t xml:space="preserve"> (</w:t>
      </w:r>
      <w:r w:rsidRPr="008F001B">
        <w:rPr>
          <w:b/>
        </w:rPr>
        <w:t>CPack-</w:t>
      </w:r>
      <w:r w:rsidR="00DC685F" w:rsidRPr="008F001B">
        <w:rPr>
          <w:b/>
        </w:rPr>
        <w:t>7</w:t>
      </w:r>
      <w:r w:rsidR="00ED78A6">
        <w:rPr>
          <w:b/>
          <w:lang w:val="en-US"/>
        </w:rPr>
        <w:t>3</w:t>
      </w:r>
      <w:r w:rsidR="00D74BC3">
        <w:rPr>
          <w:b/>
          <w:lang w:val="en-US"/>
        </w:rPr>
        <w:t>) and other CPs (e.g. CPs on Hold.)</w:t>
      </w:r>
      <w:r w:rsidRPr="008F001B">
        <w:rPr>
          <w:b/>
        </w:rPr>
        <w:t xml:space="preserve"> </w:t>
      </w:r>
      <w:r w:rsidR="00DF43EE" w:rsidRPr="008F001B">
        <w:rPr>
          <w:b/>
        </w:rPr>
        <w:t xml:space="preserve"> </w:t>
      </w:r>
      <w:r w:rsidR="00AA0A50" w:rsidRPr="008F001B">
        <w:rPr>
          <w:b/>
        </w:rPr>
        <w:t>- Review</w:t>
      </w:r>
      <w:r w:rsidR="000B2C18" w:rsidRPr="008F001B">
        <w:rPr>
          <w:b/>
        </w:rPr>
        <w:t xml:space="preserve"> </w:t>
      </w:r>
      <w:r w:rsidR="00F74EBF" w:rsidRPr="008F001B">
        <w:rPr>
          <w:b/>
        </w:rPr>
        <w:t xml:space="preserve">of the </w:t>
      </w:r>
      <w:r w:rsidR="00BD5B27" w:rsidRPr="008F001B">
        <w:rPr>
          <w:b/>
        </w:rPr>
        <w:t>Comments</w:t>
      </w:r>
      <w:r w:rsidR="00F74EBF" w:rsidRPr="008F001B">
        <w:rPr>
          <w:b/>
        </w:rPr>
        <w:t xml:space="preserve">, </w:t>
      </w:r>
      <w:r w:rsidR="007833E5" w:rsidRPr="008F001B">
        <w:rPr>
          <w:b/>
        </w:rPr>
        <w:t>Disposition</w:t>
      </w:r>
      <w:r w:rsidR="000B4346">
        <w:rPr>
          <w:b/>
          <w:lang w:val="en-US"/>
        </w:rPr>
        <w:t xml:space="preserve"> of the CP</w:t>
      </w:r>
    </w:p>
    <w:p w:rsidR="00BD5B27" w:rsidRPr="008F001B" w:rsidRDefault="00912EFB" w:rsidP="00140CAD">
      <w:pPr>
        <w:pStyle w:val="EndnoteText"/>
        <w:numPr>
          <w:ilvl w:val="12"/>
          <w:numId w:val="0"/>
        </w:numPr>
        <w:spacing w:after="120"/>
        <w:ind w:left="360"/>
        <w:rPr>
          <w:rFonts w:ascii="Times New Roman" w:hAnsi="Times New Roman"/>
        </w:rPr>
      </w:pPr>
      <w:r w:rsidRPr="008F001B">
        <w:rPr>
          <w:rFonts w:ascii="Times New Roman" w:hAnsi="Times New Roman"/>
          <w:lang w:val="en-US"/>
        </w:rPr>
        <w:t xml:space="preserve">The </w:t>
      </w:r>
      <w:r w:rsidR="00D74BC3">
        <w:rPr>
          <w:rFonts w:ascii="Times New Roman" w:hAnsi="Times New Roman"/>
          <w:lang w:val="en-US"/>
        </w:rPr>
        <w:t xml:space="preserve">Group reviewed the LB comments and decided on </w:t>
      </w:r>
      <w:r w:rsidR="000B2C18" w:rsidRPr="008F001B">
        <w:rPr>
          <w:rFonts w:ascii="Times New Roman" w:hAnsi="Times New Roman"/>
        </w:rPr>
        <w:t>Final Text</w:t>
      </w:r>
      <w:r w:rsidR="007833E5" w:rsidRPr="008F001B">
        <w:rPr>
          <w:rFonts w:ascii="Times New Roman" w:hAnsi="Times New Roman"/>
        </w:rPr>
        <w:t xml:space="preserve"> or other </w:t>
      </w:r>
      <w:r w:rsidR="00D74BC3">
        <w:rPr>
          <w:rFonts w:ascii="Times New Roman" w:hAnsi="Times New Roman"/>
          <w:lang w:val="en-US"/>
        </w:rPr>
        <w:t>action:</w:t>
      </w:r>
      <w:r w:rsidR="000B2C18" w:rsidRPr="008F001B">
        <w:rPr>
          <w:rFonts w:ascii="Times New Roman" w:hAnsi="Times New Roman"/>
        </w:rPr>
        <w:t xml:space="preserve"> </w:t>
      </w:r>
    </w:p>
    <w:p w:rsidR="000B2C18" w:rsidRPr="00843B25" w:rsidRDefault="000B2C18" w:rsidP="00140CAD">
      <w:pPr>
        <w:pStyle w:val="EndnoteText"/>
        <w:numPr>
          <w:ilvl w:val="12"/>
          <w:numId w:val="0"/>
        </w:numPr>
        <w:spacing w:after="120"/>
        <w:ind w:left="360"/>
        <w:jc w:val="center"/>
        <w:rPr>
          <w:rFonts w:ascii="Times New Roman" w:hAnsi="Times New Roman"/>
          <w:highlight w:val="yellow"/>
        </w:rPr>
      </w:pPr>
    </w:p>
    <w:tbl>
      <w:tblPr>
        <w:tblW w:w="9776"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3399"/>
        <w:gridCol w:w="1350"/>
        <w:gridCol w:w="3531"/>
        <w:gridCol w:w="733"/>
      </w:tblGrid>
      <w:tr w:rsidR="00DC685F"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DC685F" w:rsidRPr="006225A0" w:rsidRDefault="00DC685F" w:rsidP="006225A0">
            <w:pPr>
              <w:pStyle w:val="EndnoteText"/>
              <w:rPr>
                <w:rFonts w:ascii="Times New Roman" w:hAnsi="Times New Roman"/>
                <w:b/>
                <w:lang w:val="en-US"/>
              </w:rPr>
            </w:pPr>
            <w:r w:rsidRPr="006225A0">
              <w:rPr>
                <w:rFonts w:ascii="Times New Roman" w:hAnsi="Times New Roman"/>
                <w:b/>
                <w:lang w:val="en-US" w:eastAsia="en-US"/>
              </w:rPr>
              <w:t>CP</w:t>
            </w:r>
          </w:p>
        </w:tc>
        <w:tc>
          <w:tcPr>
            <w:tcW w:w="3399" w:type="dxa"/>
            <w:tcBorders>
              <w:top w:val="single" w:sz="4" w:space="0" w:color="auto"/>
              <w:left w:val="single" w:sz="4" w:space="0" w:color="auto"/>
              <w:bottom w:val="single" w:sz="4" w:space="0" w:color="auto"/>
              <w:right w:val="single" w:sz="4" w:space="0" w:color="auto"/>
            </w:tcBorders>
          </w:tcPr>
          <w:p w:rsidR="00DC685F" w:rsidRPr="006225A0" w:rsidRDefault="00F6668F" w:rsidP="006225A0">
            <w:pPr>
              <w:pStyle w:val="EndnoteText"/>
              <w:jc w:val="center"/>
              <w:rPr>
                <w:rFonts w:ascii="Times New Roman" w:hAnsi="Times New Roman"/>
                <w:b/>
                <w:lang w:val="en-US"/>
              </w:rPr>
            </w:pPr>
            <w:r>
              <w:rPr>
                <w:rFonts w:ascii="Times New Roman" w:hAnsi="Times New Roman"/>
                <w:b/>
                <w:lang w:val="en-US" w:eastAsia="en-US"/>
              </w:rPr>
              <w:t>Title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C685F" w:rsidRPr="006225A0" w:rsidRDefault="003319EF" w:rsidP="006225A0">
            <w:pPr>
              <w:pStyle w:val="EndnoteText"/>
              <w:jc w:val="center"/>
              <w:rPr>
                <w:rFonts w:ascii="Times New Roman" w:hAnsi="Times New Roman"/>
                <w:b/>
                <w:lang w:val="en-US"/>
              </w:rPr>
            </w:pPr>
            <w:r w:rsidRPr="006225A0">
              <w:rPr>
                <w:rFonts w:ascii="Times New Roman" w:hAnsi="Times New Roman"/>
                <w:b/>
                <w:lang w:val="en-US" w:eastAsia="en-US"/>
              </w:rPr>
              <w:t>Assigned to</w:t>
            </w:r>
          </w:p>
        </w:tc>
        <w:tc>
          <w:tcPr>
            <w:tcW w:w="3531" w:type="dxa"/>
            <w:tcBorders>
              <w:top w:val="single" w:sz="4" w:space="0" w:color="auto"/>
              <w:left w:val="single" w:sz="4" w:space="0" w:color="auto"/>
              <w:bottom w:val="single" w:sz="4" w:space="0" w:color="auto"/>
              <w:right w:val="single" w:sz="4" w:space="0" w:color="auto"/>
            </w:tcBorders>
          </w:tcPr>
          <w:p w:rsidR="00DC685F" w:rsidRPr="006225A0" w:rsidRDefault="00DC685F" w:rsidP="006225A0">
            <w:pPr>
              <w:pStyle w:val="EndnoteText"/>
              <w:rPr>
                <w:rFonts w:ascii="Times New Roman" w:hAnsi="Times New Roman"/>
                <w:b/>
                <w:lang w:val="en-US"/>
              </w:rPr>
            </w:pPr>
            <w:r w:rsidRPr="006225A0">
              <w:rPr>
                <w:rFonts w:ascii="Times New Roman" w:hAnsi="Times New Roman"/>
                <w:b/>
                <w:lang w:val="en-US" w:eastAsia="en-US"/>
              </w:rPr>
              <w:t xml:space="preserve">Consideration of Comments </w:t>
            </w:r>
          </w:p>
        </w:tc>
        <w:tc>
          <w:tcPr>
            <w:tcW w:w="733" w:type="dxa"/>
            <w:tcBorders>
              <w:top w:val="single" w:sz="4" w:space="0" w:color="auto"/>
              <w:left w:val="single" w:sz="4" w:space="0" w:color="auto"/>
              <w:bottom w:val="single" w:sz="4" w:space="0" w:color="auto"/>
              <w:right w:val="single" w:sz="8" w:space="0" w:color="auto"/>
            </w:tcBorders>
          </w:tcPr>
          <w:p w:rsidR="00DC685F" w:rsidRPr="006225A0" w:rsidRDefault="00DC685F" w:rsidP="006225A0">
            <w:pPr>
              <w:pStyle w:val="EndnoteText"/>
              <w:rPr>
                <w:rFonts w:ascii="Times New Roman" w:hAnsi="Times New Roman"/>
                <w:b/>
                <w:lang w:val="en-US"/>
              </w:rPr>
            </w:pPr>
            <w:r w:rsidRPr="006225A0">
              <w:rPr>
                <w:rFonts w:ascii="Times New Roman" w:hAnsi="Times New Roman"/>
                <w:b/>
                <w:lang w:val="en-US" w:eastAsia="en-US"/>
              </w:rPr>
              <w:t>Dis-position</w:t>
            </w:r>
          </w:p>
        </w:tc>
      </w:tr>
      <w:tr w:rsidR="00D74BC3"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D74BC3" w:rsidRPr="001641EE" w:rsidRDefault="00D74BC3" w:rsidP="006D30F4">
            <w:pPr>
              <w:jc w:val="center"/>
              <w:rPr>
                <w:sz w:val="20"/>
              </w:rPr>
            </w:pPr>
            <w:r>
              <w:rPr>
                <w:sz w:val="20"/>
              </w:rPr>
              <w:t>CPack 73</w:t>
            </w:r>
          </w:p>
        </w:tc>
        <w:tc>
          <w:tcPr>
            <w:tcW w:w="3399" w:type="dxa"/>
            <w:tcBorders>
              <w:top w:val="single" w:sz="4" w:space="0" w:color="auto"/>
              <w:left w:val="single" w:sz="4" w:space="0" w:color="auto"/>
              <w:bottom w:val="single" w:sz="4" w:space="0" w:color="auto"/>
              <w:right w:val="single" w:sz="4" w:space="0" w:color="auto"/>
            </w:tcBorders>
          </w:tcPr>
          <w:p w:rsidR="00D74BC3" w:rsidRPr="001641EE" w:rsidRDefault="00D74BC3" w:rsidP="006D30F4">
            <w:pPr>
              <w:pStyle w:val="EndnoteText"/>
              <w:rPr>
                <w:rFonts w:ascii="Times New Roman" w:hAnsi="Times New Roman"/>
                <w:sz w:val="20"/>
                <w:lang w:val="en-US" w:eastAsia="en-US"/>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74BC3" w:rsidRPr="001641EE" w:rsidRDefault="00D74BC3" w:rsidP="006D30F4">
            <w:pPr>
              <w:rPr>
                <w:sz w:val="20"/>
              </w:rPr>
            </w:pPr>
          </w:p>
        </w:tc>
        <w:tc>
          <w:tcPr>
            <w:tcW w:w="3531" w:type="dxa"/>
            <w:tcBorders>
              <w:top w:val="single" w:sz="4" w:space="0" w:color="auto"/>
              <w:left w:val="single" w:sz="4" w:space="0" w:color="auto"/>
              <w:bottom w:val="single" w:sz="4" w:space="0" w:color="auto"/>
              <w:right w:val="single" w:sz="4" w:space="0" w:color="auto"/>
            </w:tcBorders>
          </w:tcPr>
          <w:p w:rsidR="00D74BC3" w:rsidRDefault="00D74BC3" w:rsidP="001641EE">
            <w:pPr>
              <w:rPr>
                <w:sz w:val="20"/>
              </w:rPr>
            </w:pPr>
          </w:p>
        </w:tc>
        <w:tc>
          <w:tcPr>
            <w:tcW w:w="733" w:type="dxa"/>
            <w:tcBorders>
              <w:top w:val="single" w:sz="4" w:space="0" w:color="auto"/>
              <w:left w:val="single" w:sz="4" w:space="0" w:color="auto"/>
              <w:bottom w:val="single" w:sz="4" w:space="0" w:color="auto"/>
              <w:right w:val="single" w:sz="8" w:space="0" w:color="auto"/>
            </w:tcBorders>
          </w:tcPr>
          <w:p w:rsidR="00D74BC3" w:rsidRDefault="00D74BC3" w:rsidP="00DB30DB">
            <w:pPr>
              <w:rPr>
                <w:sz w:val="20"/>
              </w:rPr>
            </w:pPr>
          </w:p>
        </w:tc>
      </w:tr>
      <w:tr w:rsidR="00FB4EBA"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FB4EBA" w:rsidRPr="00FB4EBA" w:rsidDel="000B4346" w:rsidRDefault="00FB4EBA" w:rsidP="006D30F4">
            <w:pPr>
              <w:jc w:val="center"/>
              <w:rPr>
                <w:sz w:val="20"/>
              </w:rPr>
            </w:pPr>
            <w:r w:rsidRPr="001641EE">
              <w:rPr>
                <w:sz w:val="20"/>
              </w:rPr>
              <w:t>1223</w:t>
            </w:r>
          </w:p>
        </w:tc>
        <w:tc>
          <w:tcPr>
            <w:tcW w:w="3399" w:type="dxa"/>
            <w:tcBorders>
              <w:top w:val="single" w:sz="4" w:space="0" w:color="auto"/>
              <w:left w:val="single" w:sz="4" w:space="0" w:color="auto"/>
              <w:bottom w:val="single" w:sz="4" w:space="0" w:color="auto"/>
              <w:right w:val="single" w:sz="4" w:space="0" w:color="auto"/>
            </w:tcBorders>
          </w:tcPr>
          <w:p w:rsidR="00FB4EBA" w:rsidRPr="00FB4EBA" w:rsidDel="000B4346" w:rsidRDefault="00FB4EBA" w:rsidP="006D30F4">
            <w:pPr>
              <w:pStyle w:val="EndnoteText"/>
              <w:rPr>
                <w:rFonts w:ascii="Times New Roman" w:hAnsi="Times New Roman"/>
                <w:sz w:val="20"/>
                <w:lang w:val="en-US" w:eastAsia="en-US"/>
              </w:rPr>
            </w:pPr>
            <w:r w:rsidRPr="001641EE">
              <w:rPr>
                <w:rFonts w:ascii="Times New Roman" w:hAnsi="Times New Roman"/>
                <w:sz w:val="20"/>
                <w:lang w:val="en-US" w:eastAsia="en-US"/>
              </w:rPr>
              <w:fldChar w:fldCharType="begin"/>
            </w:r>
            <w:r w:rsidRPr="001641EE">
              <w:rPr>
                <w:rFonts w:ascii="Times New Roman" w:hAnsi="Times New Roman"/>
                <w:sz w:val="20"/>
                <w:lang w:val="en-US" w:eastAsia="en-US"/>
              </w:rPr>
              <w:instrText xml:space="preserve"> TITLE  "Additional Items for Dose SR (by IEC PT 61910-1)"  \* MERGEFORMAT </w:instrText>
            </w:r>
            <w:r w:rsidRPr="001641EE">
              <w:rPr>
                <w:rFonts w:ascii="Times New Roman" w:hAnsi="Times New Roman"/>
                <w:sz w:val="20"/>
                <w:lang w:val="en-US" w:eastAsia="en-US"/>
              </w:rPr>
              <w:fldChar w:fldCharType="separate"/>
            </w:r>
            <w:r w:rsidRPr="001641EE">
              <w:rPr>
                <w:rFonts w:ascii="Times New Roman" w:hAnsi="Times New Roman"/>
                <w:sz w:val="20"/>
                <w:lang w:val="en-US" w:eastAsia="en-US"/>
              </w:rPr>
              <w:t>Additional Items for Dose SR (by IEC PT 61910-1)</w:t>
            </w:r>
            <w:r w:rsidRPr="001641EE">
              <w:rPr>
                <w:rFonts w:ascii="Times New Roman" w:hAnsi="Times New Roman"/>
                <w:sz w:val="20"/>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B4EBA" w:rsidRPr="00FB4EBA" w:rsidDel="000B4346" w:rsidRDefault="00FB4EBA" w:rsidP="006D30F4">
            <w:pPr>
              <w:rPr>
                <w:sz w:val="20"/>
              </w:rPr>
            </w:pPr>
            <w:r w:rsidRPr="001641EE">
              <w:rPr>
                <w:sz w:val="20"/>
              </w:rPr>
              <w:t>B. Revet</w:t>
            </w:r>
          </w:p>
        </w:tc>
        <w:tc>
          <w:tcPr>
            <w:tcW w:w="3531" w:type="dxa"/>
            <w:tcBorders>
              <w:top w:val="single" w:sz="4" w:space="0" w:color="auto"/>
              <w:left w:val="single" w:sz="4" w:space="0" w:color="auto"/>
              <w:bottom w:val="single" w:sz="4" w:space="0" w:color="auto"/>
              <w:right w:val="single" w:sz="4" w:space="0" w:color="auto"/>
            </w:tcBorders>
          </w:tcPr>
          <w:p w:rsidR="00FB4EBA" w:rsidRPr="00FB4EBA" w:rsidRDefault="001641EE" w:rsidP="001641EE">
            <w:pPr>
              <w:rPr>
                <w:sz w:val="20"/>
              </w:rPr>
            </w:pPr>
            <w:r>
              <w:rPr>
                <w:sz w:val="20"/>
              </w:rPr>
              <w:t xml:space="preserve">Hologic </w:t>
            </w:r>
            <w:r w:rsidR="00B3389C">
              <w:rPr>
                <w:sz w:val="20"/>
              </w:rPr>
              <w:t>comment</w:t>
            </w:r>
            <w:r>
              <w:rPr>
                <w:sz w:val="20"/>
              </w:rPr>
              <w:t xml:space="preserve"> accepted. H Blendinger will submit new CP.  GE comment accepted</w:t>
            </w:r>
          </w:p>
        </w:tc>
        <w:tc>
          <w:tcPr>
            <w:tcW w:w="733" w:type="dxa"/>
            <w:tcBorders>
              <w:top w:val="single" w:sz="4" w:space="0" w:color="auto"/>
              <w:left w:val="single" w:sz="4" w:space="0" w:color="auto"/>
              <w:bottom w:val="single" w:sz="4" w:space="0" w:color="auto"/>
              <w:right w:val="single" w:sz="8" w:space="0" w:color="auto"/>
            </w:tcBorders>
          </w:tcPr>
          <w:p w:rsidR="00FB4EBA" w:rsidDel="000B4346" w:rsidRDefault="001641EE" w:rsidP="00DB30DB">
            <w:pPr>
              <w:rPr>
                <w:sz w:val="20"/>
              </w:rPr>
            </w:pPr>
            <w:r>
              <w:rPr>
                <w:sz w:val="20"/>
              </w:rPr>
              <w:t>FT</w:t>
            </w:r>
          </w:p>
        </w:tc>
      </w:tr>
      <w:tr w:rsidR="00FB4EBA"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FB4EBA" w:rsidRPr="00FB4EBA" w:rsidDel="000B4346" w:rsidRDefault="00FB4EBA" w:rsidP="006D30F4">
            <w:pPr>
              <w:jc w:val="center"/>
              <w:rPr>
                <w:sz w:val="20"/>
              </w:rPr>
            </w:pPr>
            <w:r w:rsidRPr="001641EE">
              <w:rPr>
                <w:sz w:val="20"/>
              </w:rPr>
              <w:t>1274</w:t>
            </w:r>
          </w:p>
        </w:tc>
        <w:tc>
          <w:tcPr>
            <w:tcW w:w="3399" w:type="dxa"/>
            <w:tcBorders>
              <w:top w:val="single" w:sz="4" w:space="0" w:color="auto"/>
              <w:left w:val="single" w:sz="4" w:space="0" w:color="auto"/>
              <w:bottom w:val="single" w:sz="4" w:space="0" w:color="auto"/>
              <w:right w:val="single" w:sz="4" w:space="0" w:color="auto"/>
            </w:tcBorders>
          </w:tcPr>
          <w:p w:rsidR="00FB4EBA" w:rsidRPr="00FB4EBA" w:rsidDel="000B4346" w:rsidRDefault="00FB4EBA" w:rsidP="006D30F4">
            <w:pPr>
              <w:pStyle w:val="EndnoteText"/>
              <w:rPr>
                <w:rFonts w:ascii="Times New Roman" w:hAnsi="Times New Roman"/>
                <w:sz w:val="20"/>
                <w:lang w:val="en-US" w:eastAsia="en-US"/>
              </w:rPr>
            </w:pPr>
            <w:r w:rsidRPr="001641EE">
              <w:rPr>
                <w:rFonts w:ascii="Times New Roman" w:hAnsi="Times New Roman"/>
                <w:sz w:val="20"/>
                <w:lang w:val="en-US" w:eastAsia="en-US"/>
              </w:rPr>
              <w:fldChar w:fldCharType="begin"/>
            </w:r>
            <w:r w:rsidRPr="001641EE">
              <w:rPr>
                <w:rFonts w:ascii="Times New Roman" w:hAnsi="Times New Roman"/>
                <w:sz w:val="20"/>
                <w:lang w:val="en-US" w:eastAsia="en-US"/>
              </w:rPr>
              <w:instrText xml:space="preserve"> TITLE  "Type 1 SQ Empty Items in Functional Groups"  \* MERGEFORMAT </w:instrText>
            </w:r>
            <w:r w:rsidRPr="001641EE">
              <w:rPr>
                <w:rFonts w:ascii="Times New Roman" w:hAnsi="Times New Roman"/>
                <w:sz w:val="20"/>
                <w:lang w:val="en-US" w:eastAsia="en-US"/>
              </w:rPr>
              <w:fldChar w:fldCharType="separate"/>
            </w:r>
            <w:r w:rsidRPr="001641EE">
              <w:rPr>
                <w:rFonts w:ascii="Times New Roman" w:hAnsi="Times New Roman"/>
                <w:sz w:val="20"/>
                <w:lang w:val="en-US" w:eastAsia="en-US"/>
              </w:rPr>
              <w:t>Type 1 SQ Empty Items in Functional Groups</w:t>
            </w:r>
            <w:r w:rsidRPr="001641EE">
              <w:rPr>
                <w:rFonts w:ascii="Times New Roman" w:hAnsi="Times New Roman"/>
                <w:sz w:val="20"/>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B4EBA" w:rsidRPr="00FB4EBA" w:rsidDel="000B4346" w:rsidRDefault="00FB4EBA" w:rsidP="006D30F4">
            <w:pPr>
              <w:rPr>
                <w:sz w:val="20"/>
              </w:rPr>
            </w:pPr>
            <w:r w:rsidRPr="001641EE">
              <w:rPr>
                <w:sz w:val="20"/>
              </w:rPr>
              <w:t>D Clunie</w:t>
            </w:r>
          </w:p>
        </w:tc>
        <w:tc>
          <w:tcPr>
            <w:tcW w:w="3531" w:type="dxa"/>
            <w:tcBorders>
              <w:top w:val="single" w:sz="4" w:space="0" w:color="auto"/>
              <w:left w:val="single" w:sz="4" w:space="0" w:color="auto"/>
              <w:bottom w:val="single" w:sz="4" w:space="0" w:color="auto"/>
              <w:right w:val="single" w:sz="4" w:space="0" w:color="auto"/>
            </w:tcBorders>
          </w:tcPr>
          <w:p w:rsidR="00FB4EBA" w:rsidRPr="00FB4EBA" w:rsidRDefault="001641EE" w:rsidP="008F001B">
            <w:pPr>
              <w:rPr>
                <w:sz w:val="20"/>
              </w:rPr>
            </w:pPr>
            <w:r>
              <w:rPr>
                <w:sz w:val="20"/>
              </w:rPr>
              <w:t>Hologic comment discussed.  Consensus reached.</w:t>
            </w:r>
          </w:p>
        </w:tc>
        <w:tc>
          <w:tcPr>
            <w:tcW w:w="733" w:type="dxa"/>
            <w:tcBorders>
              <w:top w:val="single" w:sz="4" w:space="0" w:color="auto"/>
              <w:left w:val="single" w:sz="4" w:space="0" w:color="auto"/>
              <w:bottom w:val="single" w:sz="4" w:space="0" w:color="auto"/>
              <w:right w:val="single" w:sz="8" w:space="0" w:color="auto"/>
            </w:tcBorders>
          </w:tcPr>
          <w:p w:rsidR="00FB4EBA" w:rsidDel="000B4346" w:rsidRDefault="001641EE" w:rsidP="00DB30DB">
            <w:pPr>
              <w:rPr>
                <w:sz w:val="20"/>
              </w:rPr>
            </w:pPr>
            <w:r>
              <w:rPr>
                <w:sz w:val="20"/>
              </w:rPr>
              <w:t>FT</w:t>
            </w:r>
          </w:p>
        </w:tc>
      </w:tr>
      <w:tr w:rsidR="00FB4EBA"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FB4EBA" w:rsidRPr="00FB4EBA" w:rsidDel="000B4346" w:rsidRDefault="00FB4EBA" w:rsidP="006D30F4">
            <w:pPr>
              <w:jc w:val="center"/>
              <w:rPr>
                <w:sz w:val="20"/>
              </w:rPr>
            </w:pPr>
            <w:r w:rsidRPr="001641EE">
              <w:rPr>
                <w:sz w:val="20"/>
              </w:rPr>
              <w:t>1295</w:t>
            </w:r>
          </w:p>
        </w:tc>
        <w:tc>
          <w:tcPr>
            <w:tcW w:w="3399" w:type="dxa"/>
            <w:tcBorders>
              <w:top w:val="single" w:sz="4" w:space="0" w:color="auto"/>
              <w:left w:val="single" w:sz="4" w:space="0" w:color="auto"/>
              <w:bottom w:val="single" w:sz="4" w:space="0" w:color="auto"/>
              <w:right w:val="single" w:sz="4" w:space="0" w:color="auto"/>
            </w:tcBorders>
          </w:tcPr>
          <w:p w:rsidR="00FB4EBA" w:rsidRPr="00FB4EBA" w:rsidDel="000B4346" w:rsidRDefault="00FB4EBA" w:rsidP="006D30F4">
            <w:pPr>
              <w:pStyle w:val="EndnoteText"/>
              <w:rPr>
                <w:rFonts w:ascii="Times New Roman" w:hAnsi="Times New Roman"/>
                <w:sz w:val="20"/>
                <w:lang w:val="en-US" w:eastAsia="en-US"/>
              </w:rPr>
            </w:pPr>
            <w:r w:rsidRPr="001641EE">
              <w:rPr>
                <w:rFonts w:ascii="Times New Roman" w:hAnsi="Times New Roman"/>
                <w:sz w:val="20"/>
                <w:lang w:val="en-US" w:eastAsia="en-US"/>
              </w:rPr>
              <w:fldChar w:fldCharType="begin"/>
            </w:r>
            <w:r w:rsidRPr="001641EE">
              <w:rPr>
                <w:rFonts w:ascii="Times New Roman" w:hAnsi="Times New Roman"/>
                <w:sz w:val="20"/>
                <w:lang w:val="en-US" w:eastAsia="en-US"/>
              </w:rPr>
              <w:instrText xml:space="preserve"> TITLE  \* MERGEFORMAT </w:instrText>
            </w:r>
            <w:r w:rsidRPr="001641EE">
              <w:rPr>
                <w:rFonts w:ascii="Times New Roman" w:hAnsi="Times New Roman"/>
                <w:sz w:val="20"/>
                <w:lang w:val="en-US" w:eastAsia="en-US"/>
              </w:rPr>
              <w:fldChar w:fldCharType="separate"/>
            </w:r>
            <w:r w:rsidRPr="001641EE">
              <w:rPr>
                <w:rFonts w:ascii="Times New Roman" w:hAnsi="Times New Roman"/>
                <w:sz w:val="20"/>
                <w:lang w:val="en-US" w:eastAsia="en-US"/>
              </w:rPr>
              <w:t>De-identification method code meaning too long</w:t>
            </w:r>
            <w:r w:rsidRPr="001641EE">
              <w:rPr>
                <w:rFonts w:ascii="Times New Roman" w:hAnsi="Times New Roman"/>
                <w:sz w:val="20"/>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B4EBA" w:rsidRPr="00FB4EBA" w:rsidDel="000B4346" w:rsidRDefault="00FB4EBA" w:rsidP="006D30F4">
            <w:pPr>
              <w:rPr>
                <w:sz w:val="20"/>
              </w:rPr>
            </w:pPr>
            <w:r w:rsidRPr="001641EE">
              <w:rPr>
                <w:sz w:val="20"/>
              </w:rPr>
              <w:t>D Clunie</w:t>
            </w:r>
          </w:p>
        </w:tc>
        <w:tc>
          <w:tcPr>
            <w:tcW w:w="3531" w:type="dxa"/>
            <w:tcBorders>
              <w:top w:val="single" w:sz="4" w:space="0" w:color="auto"/>
              <w:left w:val="single" w:sz="4" w:space="0" w:color="auto"/>
              <w:bottom w:val="single" w:sz="4" w:space="0" w:color="auto"/>
              <w:right w:val="single" w:sz="4" w:space="0" w:color="auto"/>
            </w:tcBorders>
          </w:tcPr>
          <w:p w:rsidR="00FB4EBA" w:rsidRPr="00FB4EBA" w:rsidRDefault="001641EE" w:rsidP="008F001B">
            <w:pPr>
              <w:rPr>
                <w:sz w:val="20"/>
              </w:rPr>
            </w:pPr>
            <w:r>
              <w:rPr>
                <w:sz w:val="20"/>
              </w:rPr>
              <w:t>Comments accepted</w:t>
            </w:r>
          </w:p>
        </w:tc>
        <w:tc>
          <w:tcPr>
            <w:tcW w:w="733" w:type="dxa"/>
            <w:tcBorders>
              <w:top w:val="single" w:sz="4" w:space="0" w:color="auto"/>
              <w:left w:val="single" w:sz="4" w:space="0" w:color="auto"/>
              <w:bottom w:val="single" w:sz="4" w:space="0" w:color="auto"/>
              <w:right w:val="single" w:sz="8" w:space="0" w:color="auto"/>
            </w:tcBorders>
          </w:tcPr>
          <w:p w:rsidR="00FB4EBA" w:rsidDel="000B4346" w:rsidRDefault="001641EE" w:rsidP="00DB30DB">
            <w:pPr>
              <w:rPr>
                <w:sz w:val="20"/>
              </w:rPr>
            </w:pPr>
            <w:r>
              <w:rPr>
                <w:sz w:val="20"/>
              </w:rPr>
              <w:t>FT</w:t>
            </w:r>
          </w:p>
        </w:tc>
      </w:tr>
      <w:tr w:rsidR="00FB4EBA"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FB4EBA" w:rsidRPr="00FB4EBA" w:rsidDel="000B4346" w:rsidRDefault="00FB4EBA" w:rsidP="006D30F4">
            <w:pPr>
              <w:jc w:val="center"/>
              <w:rPr>
                <w:sz w:val="20"/>
              </w:rPr>
            </w:pPr>
            <w:r w:rsidRPr="001641EE">
              <w:rPr>
                <w:sz w:val="20"/>
              </w:rPr>
              <w:t>1296</w:t>
            </w:r>
          </w:p>
        </w:tc>
        <w:tc>
          <w:tcPr>
            <w:tcW w:w="3399" w:type="dxa"/>
            <w:tcBorders>
              <w:top w:val="single" w:sz="4" w:space="0" w:color="auto"/>
              <w:left w:val="single" w:sz="4" w:space="0" w:color="auto"/>
              <w:bottom w:val="single" w:sz="4" w:space="0" w:color="auto"/>
              <w:right w:val="single" w:sz="4" w:space="0" w:color="auto"/>
            </w:tcBorders>
          </w:tcPr>
          <w:p w:rsidR="00FB4EBA" w:rsidRPr="00FB4EBA" w:rsidDel="000B4346" w:rsidRDefault="00FB4EBA" w:rsidP="006D30F4">
            <w:pPr>
              <w:pStyle w:val="EndnoteText"/>
              <w:rPr>
                <w:rFonts w:ascii="Times New Roman" w:hAnsi="Times New Roman"/>
                <w:sz w:val="20"/>
                <w:lang w:val="en-US" w:eastAsia="en-US"/>
              </w:rPr>
            </w:pPr>
            <w:r w:rsidRPr="001641EE">
              <w:rPr>
                <w:rFonts w:ascii="Times New Roman" w:hAnsi="Times New Roman"/>
                <w:sz w:val="20"/>
                <w:lang w:val="en-US" w:eastAsia="en-US"/>
              </w:rPr>
              <w:fldChar w:fldCharType="begin"/>
            </w:r>
            <w:r w:rsidRPr="001641EE">
              <w:rPr>
                <w:rFonts w:ascii="Times New Roman" w:hAnsi="Times New Roman"/>
                <w:sz w:val="20"/>
                <w:lang w:val="en-US" w:eastAsia="en-US"/>
              </w:rPr>
              <w:instrText xml:space="preserve"> TITLE  \* MERGEFORMAT </w:instrText>
            </w:r>
            <w:r w:rsidRPr="001641EE">
              <w:rPr>
                <w:rFonts w:ascii="Times New Roman" w:hAnsi="Times New Roman"/>
                <w:sz w:val="20"/>
                <w:lang w:val="en-US" w:eastAsia="en-US"/>
              </w:rPr>
              <w:fldChar w:fldCharType="separate"/>
            </w:r>
            <w:r w:rsidRPr="001641EE">
              <w:rPr>
                <w:rFonts w:ascii="Times New Roman" w:hAnsi="Times New Roman"/>
                <w:sz w:val="20"/>
                <w:lang w:val="en-US" w:eastAsia="en-US"/>
              </w:rPr>
              <w:t>Correct incorrect Acquisition Start Time attribute name in NM</w:t>
            </w:r>
            <w:r w:rsidRPr="001641EE">
              <w:rPr>
                <w:rFonts w:ascii="Times New Roman" w:hAnsi="Times New Roman"/>
                <w:sz w:val="20"/>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B4EBA" w:rsidRPr="00FB4EBA" w:rsidDel="000B4346" w:rsidRDefault="00FB4EBA" w:rsidP="006D30F4">
            <w:pPr>
              <w:rPr>
                <w:sz w:val="20"/>
              </w:rPr>
            </w:pPr>
            <w:r w:rsidRPr="001641EE">
              <w:rPr>
                <w:sz w:val="20"/>
              </w:rPr>
              <w:t>D Clunie</w:t>
            </w:r>
          </w:p>
        </w:tc>
        <w:tc>
          <w:tcPr>
            <w:tcW w:w="3531" w:type="dxa"/>
            <w:tcBorders>
              <w:top w:val="single" w:sz="4" w:space="0" w:color="auto"/>
              <w:left w:val="single" w:sz="4" w:space="0" w:color="auto"/>
              <w:bottom w:val="single" w:sz="4" w:space="0" w:color="auto"/>
              <w:right w:val="single" w:sz="4" w:space="0" w:color="auto"/>
            </w:tcBorders>
          </w:tcPr>
          <w:p w:rsidR="00FB4EBA" w:rsidRPr="00FB4EBA" w:rsidRDefault="000D796D" w:rsidP="008F001B">
            <w:pPr>
              <w:rPr>
                <w:sz w:val="20"/>
              </w:rPr>
            </w:pPr>
            <w:r>
              <w:rPr>
                <w:sz w:val="20"/>
              </w:rPr>
              <w:t>No comments</w:t>
            </w:r>
          </w:p>
        </w:tc>
        <w:tc>
          <w:tcPr>
            <w:tcW w:w="733" w:type="dxa"/>
            <w:tcBorders>
              <w:top w:val="single" w:sz="4" w:space="0" w:color="auto"/>
              <w:left w:val="single" w:sz="4" w:space="0" w:color="auto"/>
              <w:bottom w:val="single" w:sz="4" w:space="0" w:color="auto"/>
              <w:right w:val="single" w:sz="8" w:space="0" w:color="auto"/>
            </w:tcBorders>
          </w:tcPr>
          <w:p w:rsidR="00FB4EBA" w:rsidDel="000B4346" w:rsidRDefault="000D796D" w:rsidP="00DB30DB">
            <w:pPr>
              <w:rPr>
                <w:sz w:val="20"/>
              </w:rPr>
            </w:pPr>
            <w:r>
              <w:rPr>
                <w:sz w:val="20"/>
              </w:rPr>
              <w:t>FT</w:t>
            </w:r>
          </w:p>
        </w:tc>
      </w:tr>
      <w:tr w:rsidR="00FB4EBA"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FB4EBA" w:rsidRPr="00FB4EBA" w:rsidDel="000B4346" w:rsidRDefault="00FB4EBA" w:rsidP="006D30F4">
            <w:pPr>
              <w:jc w:val="center"/>
              <w:rPr>
                <w:sz w:val="20"/>
              </w:rPr>
            </w:pPr>
            <w:r w:rsidRPr="001641EE">
              <w:rPr>
                <w:sz w:val="20"/>
              </w:rPr>
              <w:t>1298</w:t>
            </w:r>
          </w:p>
        </w:tc>
        <w:tc>
          <w:tcPr>
            <w:tcW w:w="3399" w:type="dxa"/>
            <w:tcBorders>
              <w:top w:val="single" w:sz="4" w:space="0" w:color="auto"/>
              <w:left w:val="single" w:sz="4" w:space="0" w:color="auto"/>
              <w:bottom w:val="single" w:sz="4" w:space="0" w:color="auto"/>
              <w:right w:val="single" w:sz="4" w:space="0" w:color="auto"/>
            </w:tcBorders>
          </w:tcPr>
          <w:p w:rsidR="00FB4EBA" w:rsidRPr="00FB4EBA" w:rsidDel="000B4346" w:rsidRDefault="00FB4EBA" w:rsidP="006D30F4">
            <w:pPr>
              <w:pStyle w:val="EndnoteText"/>
              <w:rPr>
                <w:rFonts w:ascii="Times New Roman" w:hAnsi="Times New Roman"/>
                <w:sz w:val="20"/>
                <w:lang w:val="en-US" w:eastAsia="en-US"/>
              </w:rPr>
            </w:pPr>
            <w:r w:rsidRPr="001641EE">
              <w:rPr>
                <w:rFonts w:ascii="Times New Roman" w:hAnsi="Times New Roman"/>
                <w:sz w:val="20"/>
                <w:lang w:val="en-US" w:eastAsia="en-US"/>
              </w:rPr>
              <w:fldChar w:fldCharType="begin"/>
            </w:r>
            <w:r w:rsidRPr="001641EE">
              <w:rPr>
                <w:rFonts w:ascii="Times New Roman" w:hAnsi="Times New Roman"/>
                <w:sz w:val="20"/>
                <w:lang w:val="en-US" w:eastAsia="en-US"/>
              </w:rPr>
              <w:instrText xml:space="preserve"> TITLE  \* MERGEFORMAT </w:instrText>
            </w:r>
            <w:r w:rsidRPr="001641EE">
              <w:rPr>
                <w:rFonts w:ascii="Times New Roman" w:hAnsi="Times New Roman"/>
                <w:sz w:val="20"/>
                <w:lang w:val="en-US" w:eastAsia="en-US"/>
              </w:rPr>
              <w:fldChar w:fldCharType="separate"/>
            </w:r>
            <w:r w:rsidRPr="001641EE">
              <w:rPr>
                <w:rFonts w:ascii="Times New Roman" w:hAnsi="Times New Roman"/>
                <w:sz w:val="20"/>
                <w:lang w:val="en-US" w:eastAsia="en-US"/>
              </w:rPr>
              <w:t>Update description of Detector ID de-identification</w:t>
            </w:r>
            <w:r w:rsidRPr="001641EE">
              <w:rPr>
                <w:rFonts w:ascii="Times New Roman" w:hAnsi="Times New Roman"/>
                <w:sz w:val="20"/>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B4EBA" w:rsidRPr="00FB4EBA" w:rsidDel="000B4346" w:rsidRDefault="00FB4EBA" w:rsidP="006D30F4">
            <w:pPr>
              <w:rPr>
                <w:sz w:val="20"/>
              </w:rPr>
            </w:pPr>
            <w:r w:rsidRPr="001641EE">
              <w:rPr>
                <w:sz w:val="20"/>
              </w:rPr>
              <w:t>D Clunie</w:t>
            </w:r>
          </w:p>
        </w:tc>
        <w:tc>
          <w:tcPr>
            <w:tcW w:w="3531" w:type="dxa"/>
            <w:tcBorders>
              <w:top w:val="single" w:sz="4" w:space="0" w:color="auto"/>
              <w:left w:val="single" w:sz="4" w:space="0" w:color="auto"/>
              <w:bottom w:val="single" w:sz="4" w:space="0" w:color="auto"/>
              <w:right w:val="single" w:sz="4" w:space="0" w:color="auto"/>
            </w:tcBorders>
          </w:tcPr>
          <w:p w:rsidR="00FB4EBA" w:rsidRPr="00FB4EBA" w:rsidRDefault="000D796D" w:rsidP="008F001B">
            <w:pPr>
              <w:rPr>
                <w:sz w:val="20"/>
              </w:rPr>
            </w:pPr>
            <w:r>
              <w:rPr>
                <w:sz w:val="20"/>
              </w:rPr>
              <w:t>No comments</w:t>
            </w:r>
          </w:p>
        </w:tc>
        <w:tc>
          <w:tcPr>
            <w:tcW w:w="733" w:type="dxa"/>
            <w:tcBorders>
              <w:top w:val="single" w:sz="4" w:space="0" w:color="auto"/>
              <w:left w:val="single" w:sz="4" w:space="0" w:color="auto"/>
              <w:bottom w:val="single" w:sz="4" w:space="0" w:color="auto"/>
              <w:right w:val="single" w:sz="8" w:space="0" w:color="auto"/>
            </w:tcBorders>
          </w:tcPr>
          <w:p w:rsidR="00FB4EBA" w:rsidDel="000B4346" w:rsidRDefault="000D796D" w:rsidP="00DB30DB">
            <w:pPr>
              <w:rPr>
                <w:sz w:val="20"/>
              </w:rPr>
            </w:pPr>
            <w:r>
              <w:rPr>
                <w:sz w:val="20"/>
              </w:rPr>
              <w:t>FT</w:t>
            </w:r>
          </w:p>
        </w:tc>
      </w:tr>
      <w:tr w:rsidR="00FB4EBA"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FB4EBA" w:rsidRPr="00FB4EBA" w:rsidDel="000B4346" w:rsidRDefault="00FB4EBA" w:rsidP="006D30F4">
            <w:pPr>
              <w:jc w:val="center"/>
              <w:rPr>
                <w:sz w:val="20"/>
              </w:rPr>
            </w:pPr>
            <w:r w:rsidRPr="001641EE">
              <w:rPr>
                <w:sz w:val="20"/>
              </w:rPr>
              <w:t>1299</w:t>
            </w:r>
          </w:p>
        </w:tc>
        <w:tc>
          <w:tcPr>
            <w:tcW w:w="3399" w:type="dxa"/>
            <w:tcBorders>
              <w:top w:val="single" w:sz="4" w:space="0" w:color="auto"/>
              <w:left w:val="single" w:sz="4" w:space="0" w:color="auto"/>
              <w:bottom w:val="single" w:sz="4" w:space="0" w:color="auto"/>
              <w:right w:val="single" w:sz="4" w:space="0" w:color="auto"/>
            </w:tcBorders>
          </w:tcPr>
          <w:p w:rsidR="00FB4EBA" w:rsidRPr="00FB4EBA" w:rsidDel="000B4346" w:rsidRDefault="00FB4EBA" w:rsidP="006D30F4">
            <w:pPr>
              <w:pStyle w:val="EndnoteText"/>
              <w:rPr>
                <w:rFonts w:ascii="Times New Roman" w:hAnsi="Times New Roman"/>
                <w:sz w:val="20"/>
                <w:lang w:val="en-US" w:eastAsia="en-US"/>
              </w:rPr>
            </w:pPr>
            <w:r w:rsidRPr="001641EE">
              <w:rPr>
                <w:rFonts w:ascii="Times New Roman" w:hAnsi="Times New Roman"/>
                <w:sz w:val="20"/>
                <w:lang w:val="en-US" w:eastAsia="en-US"/>
              </w:rPr>
              <w:fldChar w:fldCharType="begin"/>
            </w:r>
            <w:r w:rsidRPr="001641EE">
              <w:rPr>
                <w:rFonts w:ascii="Times New Roman" w:hAnsi="Times New Roman"/>
                <w:sz w:val="20"/>
                <w:lang w:val="en-US" w:eastAsia="en-US"/>
              </w:rPr>
              <w:instrText xml:space="preserve"> TITLE  \* MERGEFORMAT </w:instrText>
            </w:r>
            <w:r w:rsidRPr="001641EE">
              <w:rPr>
                <w:rFonts w:ascii="Times New Roman" w:hAnsi="Times New Roman"/>
                <w:sz w:val="20"/>
                <w:lang w:val="en-US" w:eastAsia="en-US"/>
              </w:rPr>
              <w:fldChar w:fldCharType="separate"/>
            </w:r>
            <w:r w:rsidRPr="001641EE">
              <w:rPr>
                <w:rFonts w:ascii="Times New Roman" w:hAnsi="Times New Roman"/>
                <w:sz w:val="20"/>
                <w:lang w:val="en-US" w:eastAsia="en-US"/>
              </w:rPr>
              <w:t>Add volume based calculation technique for tomosynthesis</w:t>
            </w:r>
            <w:r w:rsidRPr="001641EE">
              <w:rPr>
                <w:rFonts w:ascii="Times New Roman" w:hAnsi="Times New Roman"/>
                <w:sz w:val="20"/>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B4EBA" w:rsidRPr="00FB4EBA" w:rsidDel="000B4346" w:rsidRDefault="00FB4EBA" w:rsidP="006D30F4">
            <w:pPr>
              <w:rPr>
                <w:sz w:val="20"/>
              </w:rPr>
            </w:pPr>
            <w:r w:rsidRPr="001641EE">
              <w:rPr>
                <w:sz w:val="20"/>
              </w:rPr>
              <w:t>D Clunie</w:t>
            </w:r>
          </w:p>
        </w:tc>
        <w:tc>
          <w:tcPr>
            <w:tcW w:w="3531" w:type="dxa"/>
            <w:tcBorders>
              <w:top w:val="single" w:sz="4" w:space="0" w:color="auto"/>
              <w:left w:val="single" w:sz="4" w:space="0" w:color="auto"/>
              <w:bottom w:val="single" w:sz="4" w:space="0" w:color="auto"/>
              <w:right w:val="single" w:sz="4" w:space="0" w:color="auto"/>
            </w:tcBorders>
          </w:tcPr>
          <w:p w:rsidR="00FB4EBA" w:rsidRPr="00FB4EBA" w:rsidRDefault="000D796D" w:rsidP="000D796D">
            <w:pPr>
              <w:rPr>
                <w:sz w:val="20"/>
              </w:rPr>
            </w:pPr>
            <w:r>
              <w:rPr>
                <w:sz w:val="20"/>
              </w:rPr>
              <w:t>Decided to follow Hologic comment request.  New CP is on this meeting’s agenda; Fujifilm comment will be considered in the context of the new CP.  GE negative was addressed by the foregoing.  WG-06 decided that no reballot was needed.</w:t>
            </w:r>
          </w:p>
        </w:tc>
        <w:tc>
          <w:tcPr>
            <w:tcW w:w="733" w:type="dxa"/>
            <w:tcBorders>
              <w:top w:val="single" w:sz="4" w:space="0" w:color="auto"/>
              <w:left w:val="single" w:sz="4" w:space="0" w:color="auto"/>
              <w:bottom w:val="single" w:sz="4" w:space="0" w:color="auto"/>
              <w:right w:val="single" w:sz="8" w:space="0" w:color="auto"/>
            </w:tcBorders>
          </w:tcPr>
          <w:p w:rsidR="00FB4EBA" w:rsidDel="000B4346" w:rsidRDefault="000D796D" w:rsidP="00DB30DB">
            <w:pPr>
              <w:rPr>
                <w:sz w:val="20"/>
              </w:rPr>
            </w:pPr>
            <w:r>
              <w:rPr>
                <w:sz w:val="20"/>
              </w:rPr>
              <w:t>FT</w:t>
            </w:r>
          </w:p>
        </w:tc>
      </w:tr>
      <w:tr w:rsidR="00FB4EBA"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FB4EBA" w:rsidRPr="00FB4EBA" w:rsidDel="000B4346" w:rsidRDefault="00FB4EBA" w:rsidP="006D30F4">
            <w:pPr>
              <w:jc w:val="center"/>
              <w:rPr>
                <w:sz w:val="20"/>
              </w:rPr>
            </w:pPr>
            <w:r w:rsidRPr="001641EE">
              <w:rPr>
                <w:sz w:val="20"/>
              </w:rPr>
              <w:t>1300</w:t>
            </w:r>
          </w:p>
        </w:tc>
        <w:tc>
          <w:tcPr>
            <w:tcW w:w="3399" w:type="dxa"/>
            <w:tcBorders>
              <w:top w:val="single" w:sz="4" w:space="0" w:color="auto"/>
              <w:left w:val="single" w:sz="4" w:space="0" w:color="auto"/>
              <w:bottom w:val="single" w:sz="4" w:space="0" w:color="auto"/>
              <w:right w:val="single" w:sz="4" w:space="0" w:color="auto"/>
            </w:tcBorders>
          </w:tcPr>
          <w:p w:rsidR="00FB4EBA" w:rsidRPr="00FB4EBA" w:rsidDel="000B4346" w:rsidRDefault="00FB4EBA" w:rsidP="006D30F4">
            <w:pPr>
              <w:pStyle w:val="EndnoteText"/>
              <w:rPr>
                <w:rFonts w:ascii="Times New Roman" w:hAnsi="Times New Roman"/>
                <w:sz w:val="20"/>
                <w:lang w:val="en-US" w:eastAsia="en-US"/>
              </w:rPr>
            </w:pPr>
            <w:r w:rsidRPr="001641EE">
              <w:rPr>
                <w:rFonts w:ascii="Times New Roman" w:hAnsi="Times New Roman"/>
                <w:sz w:val="20"/>
                <w:lang w:val="en-US" w:eastAsia="en-US"/>
              </w:rPr>
              <w:fldChar w:fldCharType="begin"/>
            </w:r>
            <w:r w:rsidRPr="001641EE">
              <w:rPr>
                <w:rFonts w:ascii="Times New Roman" w:hAnsi="Times New Roman"/>
                <w:sz w:val="20"/>
                <w:lang w:val="en-US" w:eastAsia="en-US"/>
              </w:rPr>
              <w:instrText xml:space="preserve"> TITLE  \* MERGEFORMAT </w:instrText>
            </w:r>
            <w:r w:rsidRPr="001641EE">
              <w:rPr>
                <w:rFonts w:ascii="Times New Roman" w:hAnsi="Times New Roman"/>
                <w:sz w:val="20"/>
                <w:lang w:val="en-US" w:eastAsia="en-US"/>
              </w:rPr>
              <w:fldChar w:fldCharType="separate"/>
            </w:r>
            <w:r w:rsidRPr="001641EE">
              <w:rPr>
                <w:rFonts w:ascii="Times New Roman" w:hAnsi="Times New Roman"/>
                <w:sz w:val="20"/>
                <w:lang w:val="en-US" w:eastAsia="en-US"/>
              </w:rPr>
              <w:t>Include PPS End Date &amp; Time in Composite IODs and de-identification</w:t>
            </w:r>
            <w:r w:rsidRPr="001641EE">
              <w:rPr>
                <w:rFonts w:ascii="Times New Roman" w:hAnsi="Times New Roman"/>
                <w:sz w:val="20"/>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B4EBA" w:rsidRPr="00FB4EBA" w:rsidDel="000B4346" w:rsidRDefault="00FB4EBA" w:rsidP="006D30F4">
            <w:pPr>
              <w:rPr>
                <w:sz w:val="20"/>
              </w:rPr>
            </w:pPr>
            <w:r w:rsidRPr="001641EE">
              <w:rPr>
                <w:sz w:val="20"/>
              </w:rPr>
              <w:t>D Clunie</w:t>
            </w:r>
          </w:p>
        </w:tc>
        <w:tc>
          <w:tcPr>
            <w:tcW w:w="3531" w:type="dxa"/>
            <w:tcBorders>
              <w:top w:val="single" w:sz="4" w:space="0" w:color="auto"/>
              <w:left w:val="single" w:sz="4" w:space="0" w:color="auto"/>
              <w:bottom w:val="single" w:sz="4" w:space="0" w:color="auto"/>
              <w:right w:val="single" w:sz="4" w:space="0" w:color="auto"/>
            </w:tcBorders>
          </w:tcPr>
          <w:p w:rsidR="00FB4EBA" w:rsidRPr="00FB4EBA" w:rsidRDefault="000D796D" w:rsidP="008F001B">
            <w:pPr>
              <w:rPr>
                <w:sz w:val="20"/>
              </w:rPr>
            </w:pPr>
            <w:r>
              <w:rPr>
                <w:sz w:val="20"/>
              </w:rPr>
              <w:t>No comment</w:t>
            </w:r>
          </w:p>
        </w:tc>
        <w:tc>
          <w:tcPr>
            <w:tcW w:w="733" w:type="dxa"/>
            <w:tcBorders>
              <w:top w:val="single" w:sz="4" w:space="0" w:color="auto"/>
              <w:left w:val="single" w:sz="4" w:space="0" w:color="auto"/>
              <w:bottom w:val="single" w:sz="4" w:space="0" w:color="auto"/>
              <w:right w:val="single" w:sz="8" w:space="0" w:color="auto"/>
            </w:tcBorders>
          </w:tcPr>
          <w:p w:rsidR="00FB4EBA" w:rsidDel="000B4346" w:rsidRDefault="000D796D" w:rsidP="00DB30DB">
            <w:pPr>
              <w:rPr>
                <w:sz w:val="20"/>
              </w:rPr>
            </w:pPr>
            <w:r>
              <w:rPr>
                <w:sz w:val="20"/>
              </w:rPr>
              <w:t>FT</w:t>
            </w:r>
          </w:p>
        </w:tc>
      </w:tr>
      <w:tr w:rsidR="000D796D"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0D796D" w:rsidRPr="00FB4EBA" w:rsidDel="000B4346" w:rsidRDefault="000D796D" w:rsidP="006D30F4">
            <w:pPr>
              <w:jc w:val="center"/>
              <w:rPr>
                <w:sz w:val="20"/>
              </w:rPr>
            </w:pPr>
            <w:r w:rsidRPr="001641EE">
              <w:rPr>
                <w:sz w:val="20"/>
              </w:rPr>
              <w:t>1301</w:t>
            </w:r>
          </w:p>
        </w:tc>
        <w:tc>
          <w:tcPr>
            <w:tcW w:w="3399" w:type="dxa"/>
            <w:tcBorders>
              <w:top w:val="single" w:sz="4" w:space="0" w:color="auto"/>
              <w:left w:val="single" w:sz="4" w:space="0" w:color="auto"/>
              <w:bottom w:val="single" w:sz="4" w:space="0" w:color="auto"/>
              <w:right w:val="single" w:sz="4" w:space="0" w:color="auto"/>
            </w:tcBorders>
          </w:tcPr>
          <w:p w:rsidR="000D796D" w:rsidRPr="00FB4EBA" w:rsidDel="000B4346" w:rsidRDefault="000D796D" w:rsidP="006D30F4">
            <w:pPr>
              <w:pStyle w:val="EndnoteText"/>
              <w:rPr>
                <w:rFonts w:ascii="Times New Roman" w:hAnsi="Times New Roman"/>
                <w:sz w:val="20"/>
                <w:lang w:val="en-US" w:eastAsia="en-US"/>
              </w:rPr>
            </w:pPr>
            <w:r w:rsidRPr="001641EE">
              <w:rPr>
                <w:rFonts w:ascii="Times New Roman" w:hAnsi="Times New Roman"/>
                <w:sz w:val="20"/>
                <w:lang w:val="en-US" w:eastAsia="en-US"/>
              </w:rPr>
              <w:fldChar w:fldCharType="begin"/>
            </w:r>
            <w:r w:rsidRPr="001641EE">
              <w:rPr>
                <w:rFonts w:ascii="Times New Roman" w:hAnsi="Times New Roman"/>
                <w:sz w:val="20"/>
                <w:lang w:val="en-US" w:eastAsia="en-US"/>
              </w:rPr>
              <w:instrText xml:space="preserve"> TITLE  \* MERGEFORMAT </w:instrText>
            </w:r>
            <w:r w:rsidRPr="001641EE">
              <w:rPr>
                <w:rFonts w:ascii="Times New Roman" w:hAnsi="Times New Roman"/>
                <w:sz w:val="20"/>
                <w:lang w:val="en-US" w:eastAsia="en-US"/>
              </w:rPr>
              <w:fldChar w:fldCharType="separate"/>
            </w:r>
            <w:r w:rsidRPr="001641EE">
              <w:rPr>
                <w:rFonts w:ascii="Times New Roman" w:hAnsi="Times New Roman"/>
                <w:sz w:val="20"/>
                <w:lang w:val="en-US" w:eastAsia="en-US"/>
              </w:rPr>
              <w:t>Clarify Distance Source to Patient in Mammo and CR</w:t>
            </w:r>
            <w:r w:rsidRPr="001641EE">
              <w:rPr>
                <w:rFonts w:ascii="Times New Roman" w:hAnsi="Times New Roman"/>
                <w:sz w:val="20"/>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D796D" w:rsidRPr="00FB4EBA" w:rsidDel="000B4346" w:rsidRDefault="000D796D" w:rsidP="006D30F4">
            <w:pPr>
              <w:rPr>
                <w:sz w:val="20"/>
              </w:rPr>
            </w:pPr>
            <w:r w:rsidRPr="001641EE">
              <w:rPr>
                <w:sz w:val="20"/>
              </w:rPr>
              <w:t>D Clunie</w:t>
            </w:r>
          </w:p>
        </w:tc>
        <w:tc>
          <w:tcPr>
            <w:tcW w:w="3531" w:type="dxa"/>
            <w:tcBorders>
              <w:top w:val="single" w:sz="4" w:space="0" w:color="auto"/>
              <w:left w:val="single" w:sz="4" w:space="0" w:color="auto"/>
              <w:bottom w:val="single" w:sz="4" w:space="0" w:color="auto"/>
              <w:right w:val="single" w:sz="4" w:space="0" w:color="auto"/>
            </w:tcBorders>
          </w:tcPr>
          <w:p w:rsidR="000D796D" w:rsidRPr="00FB4EBA" w:rsidRDefault="000D796D" w:rsidP="008F001B">
            <w:pPr>
              <w:rPr>
                <w:sz w:val="20"/>
              </w:rPr>
            </w:pPr>
            <w:r>
              <w:rPr>
                <w:sz w:val="20"/>
              </w:rPr>
              <w:t>No comment</w:t>
            </w:r>
          </w:p>
        </w:tc>
        <w:tc>
          <w:tcPr>
            <w:tcW w:w="733" w:type="dxa"/>
            <w:tcBorders>
              <w:top w:val="single" w:sz="4" w:space="0" w:color="auto"/>
              <w:left w:val="single" w:sz="4" w:space="0" w:color="auto"/>
              <w:bottom w:val="single" w:sz="4" w:space="0" w:color="auto"/>
              <w:right w:val="single" w:sz="8" w:space="0" w:color="auto"/>
            </w:tcBorders>
          </w:tcPr>
          <w:p w:rsidR="000D796D" w:rsidDel="000B4346" w:rsidRDefault="000D796D" w:rsidP="00D94D95">
            <w:pPr>
              <w:rPr>
                <w:sz w:val="20"/>
              </w:rPr>
            </w:pPr>
            <w:r>
              <w:rPr>
                <w:sz w:val="20"/>
              </w:rPr>
              <w:t>FT</w:t>
            </w:r>
          </w:p>
        </w:tc>
      </w:tr>
      <w:tr w:rsidR="000D796D"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0D796D" w:rsidRPr="00FB4EBA" w:rsidDel="000B4346" w:rsidRDefault="000D796D" w:rsidP="006D30F4">
            <w:pPr>
              <w:jc w:val="center"/>
              <w:rPr>
                <w:sz w:val="20"/>
              </w:rPr>
            </w:pPr>
            <w:r w:rsidRPr="001641EE">
              <w:rPr>
                <w:sz w:val="20"/>
              </w:rPr>
              <w:t>1302</w:t>
            </w:r>
          </w:p>
        </w:tc>
        <w:tc>
          <w:tcPr>
            <w:tcW w:w="3399" w:type="dxa"/>
            <w:tcBorders>
              <w:top w:val="single" w:sz="4" w:space="0" w:color="auto"/>
              <w:left w:val="single" w:sz="4" w:space="0" w:color="auto"/>
              <w:bottom w:val="single" w:sz="4" w:space="0" w:color="auto"/>
              <w:right w:val="single" w:sz="4" w:space="0" w:color="auto"/>
            </w:tcBorders>
          </w:tcPr>
          <w:p w:rsidR="000D796D" w:rsidRPr="00FB4EBA" w:rsidDel="000B4346" w:rsidRDefault="000D796D" w:rsidP="006D30F4">
            <w:pPr>
              <w:pStyle w:val="EndnoteText"/>
              <w:rPr>
                <w:rFonts w:ascii="Times New Roman" w:hAnsi="Times New Roman"/>
                <w:sz w:val="20"/>
                <w:lang w:val="en-US" w:eastAsia="en-US"/>
              </w:rPr>
            </w:pPr>
            <w:r w:rsidRPr="001641EE">
              <w:rPr>
                <w:rFonts w:ascii="Times New Roman" w:hAnsi="Times New Roman"/>
                <w:sz w:val="20"/>
                <w:lang w:val="en-US" w:eastAsia="en-US"/>
              </w:rPr>
              <w:fldChar w:fldCharType="begin"/>
            </w:r>
            <w:r w:rsidRPr="001641EE">
              <w:rPr>
                <w:rFonts w:ascii="Times New Roman" w:hAnsi="Times New Roman"/>
                <w:sz w:val="20"/>
                <w:lang w:val="en-US" w:eastAsia="en-US"/>
              </w:rPr>
              <w:instrText xml:space="preserve"> TITLE  "Correct example of Chinese encoding"  \* MERGEFORMAT </w:instrText>
            </w:r>
            <w:r w:rsidRPr="001641EE">
              <w:rPr>
                <w:rFonts w:ascii="Times New Roman" w:hAnsi="Times New Roman"/>
                <w:sz w:val="20"/>
                <w:lang w:val="en-US" w:eastAsia="en-US"/>
              </w:rPr>
              <w:fldChar w:fldCharType="separate"/>
            </w:r>
            <w:r w:rsidRPr="001641EE">
              <w:rPr>
                <w:rFonts w:ascii="Times New Roman" w:hAnsi="Times New Roman"/>
                <w:sz w:val="20"/>
                <w:lang w:val="en-US" w:eastAsia="en-US"/>
              </w:rPr>
              <w:t>Correct example of Chinese encoding</w:t>
            </w:r>
            <w:r w:rsidRPr="001641EE">
              <w:rPr>
                <w:rFonts w:ascii="Times New Roman" w:hAnsi="Times New Roman"/>
                <w:sz w:val="20"/>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D796D" w:rsidRPr="00FB4EBA" w:rsidDel="000B4346" w:rsidRDefault="000D796D" w:rsidP="006D30F4">
            <w:pPr>
              <w:rPr>
                <w:sz w:val="20"/>
              </w:rPr>
            </w:pPr>
            <w:r w:rsidRPr="001641EE">
              <w:rPr>
                <w:sz w:val="20"/>
              </w:rPr>
              <w:t>A Leontiev</w:t>
            </w:r>
          </w:p>
        </w:tc>
        <w:tc>
          <w:tcPr>
            <w:tcW w:w="3531" w:type="dxa"/>
            <w:tcBorders>
              <w:top w:val="single" w:sz="4" w:space="0" w:color="auto"/>
              <w:left w:val="single" w:sz="4" w:space="0" w:color="auto"/>
              <w:bottom w:val="single" w:sz="4" w:space="0" w:color="auto"/>
              <w:right w:val="single" w:sz="4" w:space="0" w:color="auto"/>
            </w:tcBorders>
          </w:tcPr>
          <w:p w:rsidR="000D796D" w:rsidRDefault="00104FDC" w:rsidP="008F001B">
            <w:pPr>
              <w:rPr>
                <w:sz w:val="20"/>
              </w:rPr>
            </w:pPr>
            <w:r>
              <w:rPr>
                <w:sz w:val="20"/>
              </w:rPr>
              <w:t>Discussed negative by China</w:t>
            </w:r>
            <w:r w:rsidR="00D94D95">
              <w:rPr>
                <w:sz w:val="20"/>
              </w:rPr>
              <w:t xml:space="preserve"> in CPack 73</w:t>
            </w:r>
            <w:r>
              <w:rPr>
                <w:sz w:val="20"/>
              </w:rPr>
              <w:t xml:space="preserve">. </w:t>
            </w:r>
            <w:r w:rsidR="000D796D">
              <w:rPr>
                <w:sz w:val="20"/>
              </w:rPr>
              <w:t xml:space="preserve">Discussed returning to ASCII.  </w:t>
            </w:r>
            <w:r>
              <w:rPr>
                <w:sz w:val="20"/>
              </w:rPr>
              <w:t>Noted that Part 5 does not call for =.</w:t>
            </w:r>
          </w:p>
          <w:p w:rsidR="00104FDC" w:rsidRPr="00FB4EBA" w:rsidRDefault="00104FDC" w:rsidP="008F001B">
            <w:pPr>
              <w:rPr>
                <w:sz w:val="20"/>
              </w:rPr>
            </w:pPr>
            <w:r>
              <w:rPr>
                <w:sz w:val="20"/>
              </w:rPr>
              <w:t>ACTION:  R. Horn to check</w:t>
            </w:r>
          </w:p>
        </w:tc>
        <w:tc>
          <w:tcPr>
            <w:tcW w:w="733" w:type="dxa"/>
            <w:tcBorders>
              <w:top w:val="single" w:sz="4" w:space="0" w:color="auto"/>
              <w:left w:val="single" w:sz="4" w:space="0" w:color="auto"/>
              <w:bottom w:val="single" w:sz="4" w:space="0" w:color="auto"/>
              <w:right w:val="single" w:sz="8" w:space="0" w:color="auto"/>
            </w:tcBorders>
          </w:tcPr>
          <w:p w:rsidR="000D796D" w:rsidDel="000B4346" w:rsidRDefault="000D796D" w:rsidP="00DB30DB">
            <w:pPr>
              <w:rPr>
                <w:sz w:val="20"/>
              </w:rPr>
            </w:pPr>
            <w:r>
              <w:rPr>
                <w:sz w:val="20"/>
              </w:rPr>
              <w:t>On Hold</w:t>
            </w:r>
          </w:p>
        </w:tc>
      </w:tr>
      <w:tr w:rsidR="000D796D"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0D796D" w:rsidRPr="00FB4EBA" w:rsidDel="000B4346" w:rsidRDefault="000D796D" w:rsidP="006D30F4">
            <w:pPr>
              <w:jc w:val="center"/>
              <w:rPr>
                <w:sz w:val="20"/>
              </w:rPr>
            </w:pPr>
            <w:r w:rsidRPr="001641EE">
              <w:rPr>
                <w:sz w:val="20"/>
              </w:rPr>
              <w:t>1303</w:t>
            </w:r>
          </w:p>
        </w:tc>
        <w:tc>
          <w:tcPr>
            <w:tcW w:w="3399" w:type="dxa"/>
            <w:tcBorders>
              <w:top w:val="single" w:sz="4" w:space="0" w:color="auto"/>
              <w:left w:val="single" w:sz="4" w:space="0" w:color="auto"/>
              <w:bottom w:val="single" w:sz="4" w:space="0" w:color="auto"/>
              <w:right w:val="single" w:sz="4" w:space="0" w:color="auto"/>
            </w:tcBorders>
          </w:tcPr>
          <w:p w:rsidR="000D796D" w:rsidRPr="00FB4EBA" w:rsidDel="000B4346" w:rsidRDefault="000D796D" w:rsidP="006D30F4">
            <w:pPr>
              <w:pStyle w:val="EndnoteText"/>
              <w:rPr>
                <w:rFonts w:ascii="Times New Roman" w:hAnsi="Times New Roman"/>
                <w:sz w:val="20"/>
                <w:lang w:val="en-US" w:eastAsia="en-US"/>
              </w:rPr>
            </w:pPr>
            <w:r w:rsidRPr="001641EE">
              <w:rPr>
                <w:rFonts w:ascii="Times New Roman" w:hAnsi="Times New Roman"/>
                <w:sz w:val="20"/>
                <w:lang w:val="en-US" w:eastAsia="en-US"/>
              </w:rPr>
              <w:fldChar w:fldCharType="begin"/>
            </w:r>
            <w:r w:rsidRPr="001641EE">
              <w:rPr>
                <w:rFonts w:ascii="Times New Roman" w:hAnsi="Times New Roman"/>
                <w:sz w:val="20"/>
                <w:lang w:val="en-US" w:eastAsia="en-US"/>
              </w:rPr>
              <w:instrText xml:space="preserve"> TITLE  "Correct HAS CONCEPT MOD-NUM relationships"  \* MERGEFORMAT </w:instrText>
            </w:r>
            <w:r w:rsidRPr="001641EE">
              <w:rPr>
                <w:rFonts w:ascii="Times New Roman" w:hAnsi="Times New Roman"/>
                <w:sz w:val="20"/>
                <w:lang w:val="en-US" w:eastAsia="en-US"/>
              </w:rPr>
              <w:fldChar w:fldCharType="separate"/>
            </w:r>
            <w:r w:rsidRPr="001641EE">
              <w:rPr>
                <w:rFonts w:ascii="Times New Roman" w:hAnsi="Times New Roman"/>
                <w:sz w:val="20"/>
                <w:lang w:val="en-US" w:eastAsia="en-US"/>
              </w:rPr>
              <w:t>Correct HAS CONCEPT MOD-NUM relationships</w:t>
            </w:r>
            <w:r w:rsidRPr="001641EE">
              <w:rPr>
                <w:rFonts w:ascii="Times New Roman" w:hAnsi="Times New Roman"/>
                <w:sz w:val="20"/>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D796D" w:rsidRPr="00FB4EBA" w:rsidDel="000B4346" w:rsidRDefault="000D796D" w:rsidP="006D30F4">
            <w:pPr>
              <w:rPr>
                <w:sz w:val="20"/>
              </w:rPr>
            </w:pPr>
            <w:r w:rsidRPr="001641EE">
              <w:rPr>
                <w:sz w:val="20"/>
              </w:rPr>
              <w:t>A Leontiev</w:t>
            </w:r>
          </w:p>
        </w:tc>
        <w:tc>
          <w:tcPr>
            <w:tcW w:w="3531" w:type="dxa"/>
            <w:tcBorders>
              <w:top w:val="single" w:sz="4" w:space="0" w:color="auto"/>
              <w:left w:val="single" w:sz="4" w:space="0" w:color="auto"/>
              <w:bottom w:val="single" w:sz="4" w:space="0" w:color="auto"/>
              <w:right w:val="single" w:sz="4" w:space="0" w:color="auto"/>
            </w:tcBorders>
          </w:tcPr>
          <w:p w:rsidR="000D796D" w:rsidRPr="00FB4EBA" w:rsidRDefault="000D796D" w:rsidP="008F001B">
            <w:pPr>
              <w:rPr>
                <w:sz w:val="20"/>
              </w:rPr>
            </w:pPr>
            <w:r>
              <w:rPr>
                <w:sz w:val="20"/>
              </w:rPr>
              <w:t>No comment</w:t>
            </w:r>
          </w:p>
        </w:tc>
        <w:tc>
          <w:tcPr>
            <w:tcW w:w="733" w:type="dxa"/>
            <w:tcBorders>
              <w:top w:val="single" w:sz="4" w:space="0" w:color="auto"/>
              <w:left w:val="single" w:sz="4" w:space="0" w:color="auto"/>
              <w:bottom w:val="single" w:sz="4" w:space="0" w:color="auto"/>
              <w:right w:val="single" w:sz="8" w:space="0" w:color="auto"/>
            </w:tcBorders>
          </w:tcPr>
          <w:p w:rsidR="000D796D" w:rsidDel="000B4346" w:rsidRDefault="00104FDC" w:rsidP="00DB30DB">
            <w:pPr>
              <w:rPr>
                <w:sz w:val="20"/>
              </w:rPr>
            </w:pPr>
            <w:r>
              <w:rPr>
                <w:sz w:val="20"/>
              </w:rPr>
              <w:t>FT</w:t>
            </w:r>
          </w:p>
        </w:tc>
      </w:tr>
      <w:tr w:rsidR="000D796D"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0D796D" w:rsidRPr="00FB4EBA" w:rsidDel="000B4346" w:rsidRDefault="000D796D" w:rsidP="006D30F4">
            <w:pPr>
              <w:jc w:val="center"/>
              <w:rPr>
                <w:sz w:val="20"/>
              </w:rPr>
            </w:pPr>
            <w:r w:rsidRPr="001641EE">
              <w:rPr>
                <w:sz w:val="20"/>
              </w:rPr>
              <w:t>1304</w:t>
            </w:r>
          </w:p>
        </w:tc>
        <w:tc>
          <w:tcPr>
            <w:tcW w:w="3399" w:type="dxa"/>
            <w:tcBorders>
              <w:top w:val="single" w:sz="4" w:space="0" w:color="auto"/>
              <w:left w:val="single" w:sz="4" w:space="0" w:color="auto"/>
              <w:bottom w:val="single" w:sz="4" w:space="0" w:color="auto"/>
              <w:right w:val="single" w:sz="4" w:space="0" w:color="auto"/>
            </w:tcBorders>
          </w:tcPr>
          <w:p w:rsidR="000D796D" w:rsidRPr="00FB4EBA" w:rsidDel="000B4346" w:rsidRDefault="000D796D" w:rsidP="006D30F4">
            <w:pPr>
              <w:pStyle w:val="EndnoteText"/>
              <w:rPr>
                <w:rFonts w:ascii="Times New Roman" w:hAnsi="Times New Roman"/>
                <w:sz w:val="20"/>
                <w:lang w:val="en-US" w:eastAsia="en-US"/>
              </w:rPr>
            </w:pPr>
            <w:r w:rsidRPr="001641EE">
              <w:rPr>
                <w:rFonts w:ascii="Times New Roman" w:hAnsi="Times New Roman"/>
                <w:sz w:val="20"/>
                <w:lang w:val="en-US" w:eastAsia="en-US"/>
              </w:rPr>
              <w:fldChar w:fldCharType="begin"/>
            </w:r>
            <w:r w:rsidRPr="001641EE">
              <w:rPr>
                <w:rFonts w:ascii="Times New Roman" w:hAnsi="Times New Roman"/>
                <w:sz w:val="20"/>
                <w:lang w:val="en-US" w:eastAsia="en-US"/>
              </w:rPr>
              <w:instrText xml:space="preserve"> TITLE  "Various corrections related to MPEG-4 AVC/H.264 Transfer Syntax"  \* MERGEFORMAT </w:instrText>
            </w:r>
            <w:r w:rsidRPr="001641EE">
              <w:rPr>
                <w:rFonts w:ascii="Times New Roman" w:hAnsi="Times New Roman"/>
                <w:sz w:val="20"/>
                <w:lang w:val="en-US" w:eastAsia="en-US"/>
              </w:rPr>
              <w:fldChar w:fldCharType="separate"/>
            </w:r>
            <w:r w:rsidRPr="001641EE">
              <w:rPr>
                <w:rFonts w:ascii="Times New Roman" w:hAnsi="Times New Roman"/>
                <w:sz w:val="20"/>
                <w:lang w:val="en-US" w:eastAsia="en-US"/>
              </w:rPr>
              <w:t>Various corrections related to MPEG-4 AVC/H.264 Transfer Syntax</w:t>
            </w:r>
            <w:r w:rsidRPr="001641EE">
              <w:rPr>
                <w:rFonts w:ascii="Times New Roman" w:hAnsi="Times New Roman"/>
                <w:sz w:val="20"/>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D796D" w:rsidRPr="00FB4EBA" w:rsidDel="000B4346" w:rsidRDefault="000D796D" w:rsidP="001641EE">
            <w:pPr>
              <w:rPr>
                <w:sz w:val="20"/>
              </w:rPr>
            </w:pPr>
            <w:r>
              <w:rPr>
                <w:sz w:val="20"/>
              </w:rPr>
              <w:t>B Revet</w:t>
            </w:r>
          </w:p>
        </w:tc>
        <w:tc>
          <w:tcPr>
            <w:tcW w:w="3531" w:type="dxa"/>
            <w:tcBorders>
              <w:top w:val="single" w:sz="4" w:space="0" w:color="auto"/>
              <w:left w:val="single" w:sz="4" w:space="0" w:color="auto"/>
              <w:bottom w:val="single" w:sz="4" w:space="0" w:color="auto"/>
              <w:right w:val="single" w:sz="4" w:space="0" w:color="auto"/>
            </w:tcBorders>
          </w:tcPr>
          <w:p w:rsidR="000D796D" w:rsidRDefault="000D796D" w:rsidP="008F001B">
            <w:pPr>
              <w:rPr>
                <w:sz w:val="20"/>
              </w:rPr>
            </w:pPr>
            <w:r>
              <w:rPr>
                <w:sz w:val="20"/>
              </w:rPr>
              <w:t>Note: changed assignment to BR</w:t>
            </w:r>
          </w:p>
          <w:p w:rsidR="00104FDC" w:rsidRDefault="00D74BC3" w:rsidP="008F001B">
            <w:pPr>
              <w:rPr>
                <w:sz w:val="20"/>
              </w:rPr>
            </w:pPr>
            <w:r>
              <w:rPr>
                <w:sz w:val="20"/>
              </w:rPr>
              <w:t>Discussed n</w:t>
            </w:r>
            <w:r w:rsidR="00104FDC">
              <w:rPr>
                <w:sz w:val="20"/>
              </w:rPr>
              <w:t>egative by DRG</w:t>
            </w:r>
            <w:r w:rsidR="00D94D95">
              <w:rPr>
                <w:sz w:val="20"/>
              </w:rPr>
              <w:t xml:space="preserve"> in CPack 73</w:t>
            </w:r>
            <w:r w:rsidR="00104FDC">
              <w:rPr>
                <w:sz w:val="20"/>
              </w:rPr>
              <w:t xml:space="preserve">. </w:t>
            </w:r>
          </w:p>
          <w:p w:rsidR="00104FDC" w:rsidRDefault="00104FDC" w:rsidP="008F001B">
            <w:pPr>
              <w:rPr>
                <w:sz w:val="20"/>
              </w:rPr>
            </w:pPr>
            <w:r>
              <w:rPr>
                <w:sz w:val="20"/>
              </w:rPr>
              <w:t>ACTION: Original submitter will be consulted by B. Revet.</w:t>
            </w:r>
          </w:p>
          <w:p w:rsidR="00104FDC" w:rsidRPr="00FB4EBA" w:rsidRDefault="00104FDC" w:rsidP="00104FDC">
            <w:pPr>
              <w:rPr>
                <w:sz w:val="20"/>
              </w:rPr>
            </w:pPr>
            <w:r>
              <w:rPr>
                <w:sz w:val="20"/>
              </w:rPr>
              <w:t>Hologic comment accepted.</w:t>
            </w:r>
          </w:p>
        </w:tc>
        <w:tc>
          <w:tcPr>
            <w:tcW w:w="733" w:type="dxa"/>
            <w:tcBorders>
              <w:top w:val="single" w:sz="4" w:space="0" w:color="auto"/>
              <w:left w:val="single" w:sz="4" w:space="0" w:color="auto"/>
              <w:bottom w:val="single" w:sz="4" w:space="0" w:color="auto"/>
              <w:right w:val="single" w:sz="8" w:space="0" w:color="auto"/>
            </w:tcBorders>
          </w:tcPr>
          <w:p w:rsidR="000D796D" w:rsidDel="000B4346" w:rsidRDefault="00104FDC" w:rsidP="00DB30DB">
            <w:pPr>
              <w:rPr>
                <w:sz w:val="20"/>
              </w:rPr>
            </w:pPr>
            <w:r>
              <w:rPr>
                <w:sz w:val="20"/>
              </w:rPr>
              <w:t>On Hold</w:t>
            </w:r>
          </w:p>
        </w:tc>
      </w:tr>
      <w:tr w:rsidR="000D796D"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0D796D" w:rsidRPr="00FB4EBA" w:rsidDel="000B4346" w:rsidRDefault="000D796D" w:rsidP="006D30F4">
            <w:pPr>
              <w:jc w:val="center"/>
              <w:rPr>
                <w:sz w:val="20"/>
              </w:rPr>
            </w:pPr>
            <w:r w:rsidRPr="001641EE">
              <w:rPr>
                <w:sz w:val="20"/>
              </w:rPr>
              <w:t>1305</w:t>
            </w:r>
          </w:p>
        </w:tc>
        <w:tc>
          <w:tcPr>
            <w:tcW w:w="3399" w:type="dxa"/>
            <w:tcBorders>
              <w:top w:val="single" w:sz="4" w:space="0" w:color="auto"/>
              <w:left w:val="single" w:sz="4" w:space="0" w:color="auto"/>
              <w:bottom w:val="single" w:sz="4" w:space="0" w:color="auto"/>
              <w:right w:val="single" w:sz="4" w:space="0" w:color="auto"/>
            </w:tcBorders>
          </w:tcPr>
          <w:p w:rsidR="000D796D" w:rsidRPr="00FB4EBA" w:rsidDel="000B4346" w:rsidRDefault="000D796D" w:rsidP="006D30F4">
            <w:pPr>
              <w:pStyle w:val="EndnoteText"/>
              <w:rPr>
                <w:rFonts w:ascii="Times New Roman" w:hAnsi="Times New Roman"/>
                <w:sz w:val="20"/>
                <w:lang w:val="en-US" w:eastAsia="en-US"/>
              </w:rPr>
            </w:pPr>
            <w:r w:rsidRPr="001641EE">
              <w:rPr>
                <w:rFonts w:ascii="Times New Roman" w:hAnsi="Times New Roman"/>
                <w:sz w:val="20"/>
                <w:lang w:val="en-US" w:eastAsia="en-US"/>
              </w:rPr>
              <w:fldChar w:fldCharType="begin"/>
            </w:r>
            <w:r w:rsidRPr="001641EE">
              <w:rPr>
                <w:rFonts w:ascii="Times New Roman" w:hAnsi="Times New Roman"/>
                <w:sz w:val="20"/>
                <w:lang w:val="en-US" w:eastAsia="en-US"/>
              </w:rPr>
              <w:instrText xml:space="preserve"> TITLE  "Various corrections related to MPEG-4 AVC/H.264 Transfer Syntax"  \* MERGEFORMAT </w:instrText>
            </w:r>
            <w:r w:rsidRPr="001641EE">
              <w:rPr>
                <w:rFonts w:ascii="Times New Roman" w:hAnsi="Times New Roman"/>
                <w:sz w:val="20"/>
                <w:lang w:val="en-US" w:eastAsia="en-US"/>
              </w:rPr>
              <w:fldChar w:fldCharType="separate"/>
            </w:r>
            <w:r w:rsidRPr="001641EE">
              <w:rPr>
                <w:rFonts w:ascii="Times New Roman" w:hAnsi="Times New Roman"/>
                <w:sz w:val="20"/>
                <w:lang w:val="en-US" w:eastAsia="en-US"/>
              </w:rPr>
              <w:t xml:space="preserve">Correct TID 10001 </w:t>
            </w:r>
            <w:r w:rsidRPr="001641EE">
              <w:rPr>
                <w:rFonts w:ascii="Times New Roman" w:hAnsi="Times New Roman"/>
                <w:sz w:val="20"/>
                <w:lang w:val="en-US" w:eastAsia="en-US"/>
              </w:rPr>
              <w:fldChar w:fldCharType="end"/>
            </w:r>
            <w:r w:rsidRPr="001641EE">
              <w:rPr>
                <w:rFonts w:ascii="Times New Roman" w:hAnsi="Times New Roman"/>
                <w:sz w:val="20"/>
                <w:lang w:val="en-US" w:eastAsia="en-US"/>
              </w:rPr>
              <w:t>template structure figure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D796D" w:rsidRPr="00FB4EBA" w:rsidDel="000B4346" w:rsidRDefault="000D796D" w:rsidP="006D30F4">
            <w:pPr>
              <w:rPr>
                <w:sz w:val="20"/>
              </w:rPr>
            </w:pPr>
            <w:r w:rsidRPr="001641EE">
              <w:rPr>
                <w:sz w:val="20"/>
              </w:rPr>
              <w:t>B Revet</w:t>
            </w:r>
          </w:p>
        </w:tc>
        <w:tc>
          <w:tcPr>
            <w:tcW w:w="3531" w:type="dxa"/>
            <w:tcBorders>
              <w:top w:val="single" w:sz="4" w:space="0" w:color="auto"/>
              <w:left w:val="single" w:sz="4" w:space="0" w:color="auto"/>
              <w:bottom w:val="single" w:sz="4" w:space="0" w:color="auto"/>
              <w:right w:val="single" w:sz="4" w:space="0" w:color="auto"/>
            </w:tcBorders>
          </w:tcPr>
          <w:p w:rsidR="000D796D" w:rsidRPr="00FB4EBA" w:rsidRDefault="00104FDC" w:rsidP="008F001B">
            <w:pPr>
              <w:rPr>
                <w:sz w:val="20"/>
              </w:rPr>
            </w:pPr>
            <w:r>
              <w:rPr>
                <w:sz w:val="20"/>
              </w:rPr>
              <w:t>Hologic comment accepted.</w:t>
            </w:r>
          </w:p>
        </w:tc>
        <w:tc>
          <w:tcPr>
            <w:tcW w:w="733" w:type="dxa"/>
            <w:tcBorders>
              <w:top w:val="single" w:sz="4" w:space="0" w:color="auto"/>
              <w:left w:val="single" w:sz="4" w:space="0" w:color="auto"/>
              <w:bottom w:val="single" w:sz="4" w:space="0" w:color="auto"/>
              <w:right w:val="single" w:sz="8" w:space="0" w:color="auto"/>
            </w:tcBorders>
          </w:tcPr>
          <w:p w:rsidR="000D796D" w:rsidDel="000B4346" w:rsidRDefault="00104FDC" w:rsidP="00DB30DB">
            <w:pPr>
              <w:rPr>
                <w:sz w:val="20"/>
              </w:rPr>
            </w:pPr>
            <w:r>
              <w:rPr>
                <w:sz w:val="20"/>
              </w:rPr>
              <w:t>FT</w:t>
            </w:r>
          </w:p>
        </w:tc>
      </w:tr>
      <w:tr w:rsidR="000D796D"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0D796D" w:rsidRPr="00FB4EBA" w:rsidDel="000B4346" w:rsidRDefault="000D796D" w:rsidP="006D30F4">
            <w:pPr>
              <w:jc w:val="center"/>
              <w:rPr>
                <w:sz w:val="20"/>
              </w:rPr>
            </w:pPr>
            <w:r w:rsidRPr="001641EE">
              <w:rPr>
                <w:sz w:val="20"/>
              </w:rPr>
              <w:t>1306</w:t>
            </w:r>
          </w:p>
        </w:tc>
        <w:tc>
          <w:tcPr>
            <w:tcW w:w="3399" w:type="dxa"/>
            <w:tcBorders>
              <w:top w:val="single" w:sz="4" w:space="0" w:color="auto"/>
              <w:left w:val="single" w:sz="4" w:space="0" w:color="auto"/>
              <w:bottom w:val="single" w:sz="4" w:space="0" w:color="auto"/>
              <w:right w:val="single" w:sz="4" w:space="0" w:color="auto"/>
            </w:tcBorders>
          </w:tcPr>
          <w:p w:rsidR="000D796D" w:rsidRPr="00FB4EBA" w:rsidDel="000B4346" w:rsidRDefault="000D796D" w:rsidP="006D30F4">
            <w:pPr>
              <w:pStyle w:val="EndnoteText"/>
              <w:rPr>
                <w:rFonts w:ascii="Times New Roman" w:hAnsi="Times New Roman"/>
                <w:sz w:val="20"/>
                <w:lang w:val="en-US" w:eastAsia="en-US"/>
              </w:rPr>
            </w:pPr>
            <w:r w:rsidRPr="001641EE">
              <w:rPr>
                <w:rFonts w:ascii="Times New Roman" w:hAnsi="Times New Roman"/>
                <w:sz w:val="20"/>
                <w:lang w:val="en-US" w:eastAsia="en-US"/>
              </w:rPr>
              <w:fldChar w:fldCharType="begin"/>
            </w:r>
            <w:r w:rsidRPr="001641EE">
              <w:rPr>
                <w:rFonts w:ascii="Times New Roman" w:hAnsi="Times New Roman"/>
                <w:sz w:val="20"/>
                <w:lang w:val="en-US" w:eastAsia="en-US"/>
              </w:rPr>
              <w:instrText xml:space="preserve"> TITLE  \* MERGEFORMAT </w:instrText>
            </w:r>
            <w:r w:rsidRPr="001641EE">
              <w:rPr>
                <w:rFonts w:ascii="Times New Roman" w:hAnsi="Times New Roman"/>
                <w:sz w:val="20"/>
                <w:lang w:val="en-US" w:eastAsia="en-US"/>
              </w:rPr>
              <w:fldChar w:fldCharType="separate"/>
            </w:r>
            <w:r w:rsidRPr="001641EE">
              <w:rPr>
                <w:rFonts w:ascii="Times New Roman" w:hAnsi="Times New Roman"/>
                <w:sz w:val="20"/>
                <w:lang w:val="en-US" w:eastAsia="en-US"/>
              </w:rPr>
              <w:t>Structural brain MR codes</w:t>
            </w:r>
            <w:r w:rsidRPr="001641EE">
              <w:rPr>
                <w:rFonts w:ascii="Times New Roman" w:hAnsi="Times New Roman"/>
                <w:sz w:val="20"/>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D796D" w:rsidRPr="00FB4EBA" w:rsidDel="000B4346" w:rsidRDefault="000D796D" w:rsidP="006D30F4">
            <w:pPr>
              <w:rPr>
                <w:sz w:val="20"/>
              </w:rPr>
            </w:pPr>
            <w:r w:rsidRPr="001641EE">
              <w:rPr>
                <w:sz w:val="20"/>
              </w:rPr>
              <w:t>D Clunie</w:t>
            </w:r>
          </w:p>
        </w:tc>
        <w:tc>
          <w:tcPr>
            <w:tcW w:w="3531" w:type="dxa"/>
            <w:tcBorders>
              <w:top w:val="single" w:sz="4" w:space="0" w:color="auto"/>
              <w:left w:val="single" w:sz="4" w:space="0" w:color="auto"/>
              <w:bottom w:val="single" w:sz="4" w:space="0" w:color="auto"/>
              <w:right w:val="single" w:sz="4" w:space="0" w:color="auto"/>
            </w:tcBorders>
          </w:tcPr>
          <w:p w:rsidR="000D796D" w:rsidRPr="00FB4EBA" w:rsidRDefault="00104FDC" w:rsidP="008F001B">
            <w:pPr>
              <w:rPr>
                <w:sz w:val="20"/>
              </w:rPr>
            </w:pPr>
            <w:r>
              <w:rPr>
                <w:sz w:val="20"/>
              </w:rPr>
              <w:t>GE comment accepted.  UID will be added.</w:t>
            </w:r>
          </w:p>
        </w:tc>
        <w:tc>
          <w:tcPr>
            <w:tcW w:w="733" w:type="dxa"/>
            <w:tcBorders>
              <w:top w:val="single" w:sz="4" w:space="0" w:color="auto"/>
              <w:left w:val="single" w:sz="4" w:space="0" w:color="auto"/>
              <w:bottom w:val="single" w:sz="4" w:space="0" w:color="auto"/>
              <w:right w:val="single" w:sz="8" w:space="0" w:color="auto"/>
            </w:tcBorders>
          </w:tcPr>
          <w:p w:rsidR="000D796D" w:rsidDel="000B4346" w:rsidRDefault="00D94D95" w:rsidP="00DB30DB">
            <w:pPr>
              <w:rPr>
                <w:sz w:val="20"/>
              </w:rPr>
            </w:pPr>
            <w:r>
              <w:rPr>
                <w:sz w:val="20"/>
              </w:rPr>
              <w:t>FT</w:t>
            </w:r>
          </w:p>
        </w:tc>
      </w:tr>
      <w:tr w:rsidR="00D74BC3"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D74BC3" w:rsidRPr="00FB4EBA" w:rsidDel="000B4346" w:rsidRDefault="00D74BC3" w:rsidP="006D30F4">
            <w:pPr>
              <w:jc w:val="center"/>
              <w:rPr>
                <w:sz w:val="20"/>
              </w:rPr>
            </w:pPr>
            <w:r>
              <w:rPr>
                <w:sz w:val="20"/>
              </w:rPr>
              <w:t>Other CPs</w:t>
            </w:r>
          </w:p>
        </w:tc>
        <w:tc>
          <w:tcPr>
            <w:tcW w:w="3399" w:type="dxa"/>
            <w:tcBorders>
              <w:top w:val="single" w:sz="4" w:space="0" w:color="auto"/>
              <w:left w:val="single" w:sz="4" w:space="0" w:color="auto"/>
              <w:bottom w:val="single" w:sz="4" w:space="0" w:color="auto"/>
              <w:right w:val="single" w:sz="4" w:space="0" w:color="auto"/>
            </w:tcBorders>
          </w:tcPr>
          <w:p w:rsidR="00D74BC3" w:rsidRPr="001641EE" w:rsidDel="000B4346" w:rsidRDefault="00D74BC3" w:rsidP="006D30F4">
            <w:pPr>
              <w:pStyle w:val="EndnoteText"/>
              <w:rPr>
                <w:rFonts w:ascii="Times New Roman" w:hAnsi="Times New Roman"/>
                <w:sz w:val="20"/>
                <w:lang w:val="en-US" w:eastAsia="en-US"/>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74BC3" w:rsidRPr="001641EE" w:rsidDel="000B4346" w:rsidRDefault="00D74BC3" w:rsidP="006D30F4">
            <w:pPr>
              <w:rPr>
                <w:sz w:val="20"/>
              </w:rPr>
            </w:pPr>
          </w:p>
        </w:tc>
        <w:tc>
          <w:tcPr>
            <w:tcW w:w="3531" w:type="dxa"/>
            <w:tcBorders>
              <w:top w:val="single" w:sz="4" w:space="0" w:color="auto"/>
              <w:left w:val="single" w:sz="4" w:space="0" w:color="auto"/>
              <w:bottom w:val="single" w:sz="4" w:space="0" w:color="auto"/>
              <w:right w:val="single" w:sz="4" w:space="0" w:color="auto"/>
            </w:tcBorders>
          </w:tcPr>
          <w:p w:rsidR="00D74BC3" w:rsidRPr="001641EE" w:rsidRDefault="00D74BC3" w:rsidP="008F001B">
            <w:pPr>
              <w:rPr>
                <w:sz w:val="20"/>
              </w:rPr>
            </w:pPr>
          </w:p>
        </w:tc>
        <w:tc>
          <w:tcPr>
            <w:tcW w:w="733" w:type="dxa"/>
            <w:tcBorders>
              <w:top w:val="single" w:sz="4" w:space="0" w:color="auto"/>
              <w:left w:val="single" w:sz="4" w:space="0" w:color="auto"/>
              <w:bottom w:val="single" w:sz="4" w:space="0" w:color="auto"/>
              <w:right w:val="single" w:sz="8" w:space="0" w:color="auto"/>
            </w:tcBorders>
          </w:tcPr>
          <w:p w:rsidR="00D74BC3" w:rsidDel="000B4346" w:rsidRDefault="00D74BC3" w:rsidP="00DB30DB">
            <w:pPr>
              <w:rPr>
                <w:sz w:val="20"/>
              </w:rPr>
            </w:pPr>
          </w:p>
        </w:tc>
      </w:tr>
      <w:tr w:rsidR="00D74BC3"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D74BC3" w:rsidRPr="00FB27EA" w:rsidRDefault="00D74BC3" w:rsidP="00D94D95">
            <w:pPr>
              <w:jc w:val="center"/>
              <w:rPr>
                <w:sz w:val="20"/>
              </w:rPr>
            </w:pPr>
            <w:r w:rsidRPr="00FB27EA">
              <w:rPr>
                <w:sz w:val="20"/>
              </w:rPr>
              <w:lastRenderedPageBreak/>
              <w:t>1268</w:t>
            </w:r>
          </w:p>
        </w:tc>
        <w:tc>
          <w:tcPr>
            <w:tcW w:w="3399" w:type="dxa"/>
            <w:tcBorders>
              <w:top w:val="single" w:sz="4" w:space="0" w:color="auto"/>
              <w:left w:val="single" w:sz="4" w:space="0" w:color="auto"/>
              <w:bottom w:val="single" w:sz="4" w:space="0" w:color="auto"/>
              <w:right w:val="single" w:sz="4" w:space="0" w:color="auto"/>
            </w:tcBorders>
          </w:tcPr>
          <w:p w:rsidR="00D74BC3" w:rsidRPr="00FB27EA" w:rsidRDefault="00D74BC3" w:rsidP="00D94D95">
            <w:pPr>
              <w:rPr>
                <w:sz w:val="20"/>
              </w:rPr>
            </w:pPr>
            <w:r w:rsidRPr="00FB27EA">
              <w:rPr>
                <w:sz w:val="20"/>
              </w:rPr>
              <w:fldChar w:fldCharType="begin"/>
            </w:r>
            <w:r w:rsidRPr="00FB27EA">
              <w:rPr>
                <w:sz w:val="20"/>
              </w:rPr>
              <w:instrText xml:space="preserve"> TITLE  "Additional Registration Input Information"  \* MERGEFORMAT </w:instrText>
            </w:r>
            <w:r w:rsidRPr="00FB27EA">
              <w:rPr>
                <w:sz w:val="20"/>
              </w:rPr>
              <w:fldChar w:fldCharType="separate"/>
            </w:r>
            <w:r w:rsidRPr="00FB27EA">
              <w:rPr>
                <w:sz w:val="20"/>
              </w:rPr>
              <w:t>Additional Registration Input Information</w:t>
            </w:r>
            <w:r w:rsidRPr="00FB27EA">
              <w:rPr>
                <w:sz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74BC3" w:rsidRPr="00FB27EA" w:rsidRDefault="00D74BC3" w:rsidP="00D94D95">
            <w:pPr>
              <w:rPr>
                <w:sz w:val="20"/>
              </w:rPr>
            </w:pPr>
            <w:r w:rsidRPr="00FB27EA">
              <w:rPr>
                <w:sz w:val="20"/>
              </w:rPr>
              <w:t>U Busch</w:t>
            </w:r>
          </w:p>
        </w:tc>
        <w:tc>
          <w:tcPr>
            <w:tcW w:w="3531" w:type="dxa"/>
            <w:tcBorders>
              <w:top w:val="single" w:sz="4" w:space="0" w:color="auto"/>
              <w:left w:val="single" w:sz="4" w:space="0" w:color="auto"/>
              <w:bottom w:val="single" w:sz="4" w:space="0" w:color="auto"/>
              <w:right w:val="single" w:sz="4" w:space="0" w:color="auto"/>
            </w:tcBorders>
          </w:tcPr>
          <w:p w:rsidR="00D74BC3" w:rsidRPr="003A213B" w:rsidRDefault="00D74BC3" w:rsidP="00E667A3">
            <w:pPr>
              <w:rPr>
                <w:sz w:val="20"/>
              </w:rPr>
            </w:pPr>
            <w:r>
              <w:rPr>
                <w:sz w:val="20"/>
              </w:rPr>
              <w:t>Passed LB in CPack 72.</w:t>
            </w:r>
            <w:r w:rsidR="00E667A3">
              <w:rPr>
                <w:sz w:val="20"/>
              </w:rPr>
              <w:t xml:space="preserve">  FT was on hold pending adding attribute tag by C. Schadt. </w:t>
            </w:r>
          </w:p>
        </w:tc>
        <w:tc>
          <w:tcPr>
            <w:tcW w:w="733" w:type="dxa"/>
            <w:tcBorders>
              <w:top w:val="single" w:sz="4" w:space="0" w:color="auto"/>
              <w:left w:val="single" w:sz="4" w:space="0" w:color="auto"/>
              <w:bottom w:val="single" w:sz="4" w:space="0" w:color="auto"/>
              <w:right w:val="single" w:sz="8" w:space="0" w:color="auto"/>
            </w:tcBorders>
          </w:tcPr>
          <w:p w:rsidR="00D74BC3" w:rsidRPr="003A213B" w:rsidRDefault="00D74BC3" w:rsidP="00D74BC3">
            <w:pPr>
              <w:rPr>
                <w:sz w:val="20"/>
              </w:rPr>
            </w:pPr>
            <w:r>
              <w:rPr>
                <w:sz w:val="20"/>
              </w:rPr>
              <w:t xml:space="preserve">FT </w:t>
            </w:r>
          </w:p>
        </w:tc>
      </w:tr>
      <w:tr w:rsidR="00D74BC3"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D74BC3" w:rsidRPr="00FB4EBA" w:rsidDel="000B4346" w:rsidRDefault="00D74BC3" w:rsidP="006D30F4">
            <w:pPr>
              <w:jc w:val="center"/>
              <w:rPr>
                <w:sz w:val="20"/>
              </w:rPr>
            </w:pPr>
          </w:p>
        </w:tc>
        <w:tc>
          <w:tcPr>
            <w:tcW w:w="3399" w:type="dxa"/>
            <w:tcBorders>
              <w:top w:val="single" w:sz="4" w:space="0" w:color="auto"/>
              <w:left w:val="single" w:sz="4" w:space="0" w:color="auto"/>
              <w:bottom w:val="single" w:sz="4" w:space="0" w:color="auto"/>
              <w:right w:val="single" w:sz="4" w:space="0" w:color="auto"/>
            </w:tcBorders>
          </w:tcPr>
          <w:p w:rsidR="00D74BC3" w:rsidRPr="001641EE" w:rsidDel="000B4346" w:rsidRDefault="00D74BC3" w:rsidP="006D30F4">
            <w:pPr>
              <w:pStyle w:val="EndnoteText"/>
              <w:rPr>
                <w:rFonts w:ascii="Times New Roman" w:hAnsi="Times New Roman"/>
                <w:sz w:val="20"/>
                <w:lang w:val="en-US" w:eastAsia="en-US"/>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74BC3" w:rsidRPr="001641EE" w:rsidDel="000B4346" w:rsidRDefault="00D74BC3" w:rsidP="006D30F4">
            <w:pPr>
              <w:rPr>
                <w:sz w:val="20"/>
              </w:rPr>
            </w:pPr>
          </w:p>
        </w:tc>
        <w:tc>
          <w:tcPr>
            <w:tcW w:w="3531" w:type="dxa"/>
            <w:tcBorders>
              <w:top w:val="single" w:sz="4" w:space="0" w:color="auto"/>
              <w:left w:val="single" w:sz="4" w:space="0" w:color="auto"/>
              <w:bottom w:val="single" w:sz="4" w:space="0" w:color="auto"/>
              <w:right w:val="single" w:sz="4" w:space="0" w:color="auto"/>
            </w:tcBorders>
          </w:tcPr>
          <w:p w:rsidR="00D74BC3" w:rsidRPr="001641EE" w:rsidRDefault="00D74BC3" w:rsidP="008F001B">
            <w:pPr>
              <w:rPr>
                <w:sz w:val="20"/>
              </w:rPr>
            </w:pPr>
          </w:p>
        </w:tc>
        <w:tc>
          <w:tcPr>
            <w:tcW w:w="733" w:type="dxa"/>
            <w:tcBorders>
              <w:top w:val="single" w:sz="4" w:space="0" w:color="auto"/>
              <w:left w:val="single" w:sz="4" w:space="0" w:color="auto"/>
              <w:bottom w:val="single" w:sz="4" w:space="0" w:color="auto"/>
              <w:right w:val="single" w:sz="8" w:space="0" w:color="auto"/>
            </w:tcBorders>
          </w:tcPr>
          <w:p w:rsidR="00D74BC3" w:rsidDel="000B4346" w:rsidRDefault="00D74BC3" w:rsidP="00DB30DB">
            <w:pPr>
              <w:rPr>
                <w:sz w:val="20"/>
              </w:rPr>
            </w:pPr>
          </w:p>
        </w:tc>
      </w:tr>
    </w:tbl>
    <w:p w:rsidR="00BD5B27" w:rsidRPr="00843B25" w:rsidRDefault="00BD5B27" w:rsidP="00140CAD">
      <w:pPr>
        <w:pStyle w:val="EndnoteText"/>
        <w:numPr>
          <w:ilvl w:val="12"/>
          <w:numId w:val="0"/>
        </w:numPr>
        <w:spacing w:after="120"/>
        <w:ind w:left="360"/>
        <w:rPr>
          <w:rFonts w:ascii="Times New Roman" w:hAnsi="Times New Roman"/>
          <w:b/>
          <w:highlight w:val="yellow"/>
        </w:rPr>
      </w:pPr>
    </w:p>
    <w:p w:rsidR="00BD5B27" w:rsidRPr="00DB052B" w:rsidRDefault="00BD5B27" w:rsidP="00140CAD">
      <w:pPr>
        <w:pStyle w:val="EndnoteText"/>
        <w:numPr>
          <w:ilvl w:val="12"/>
          <w:numId w:val="0"/>
        </w:numPr>
        <w:spacing w:after="120"/>
        <w:ind w:left="360"/>
        <w:rPr>
          <w:rFonts w:ascii="Times New Roman" w:hAnsi="Times New Roman"/>
          <w:szCs w:val="24"/>
        </w:rPr>
      </w:pPr>
      <w:r w:rsidRPr="00DB052B">
        <w:rPr>
          <w:rFonts w:ascii="Times New Roman" w:hAnsi="Times New Roman"/>
          <w:szCs w:val="24"/>
        </w:rPr>
        <w:t xml:space="preserve">WG-06 </w:t>
      </w:r>
      <w:r w:rsidR="00826C79" w:rsidRPr="00DB052B">
        <w:rPr>
          <w:rFonts w:ascii="Times New Roman" w:hAnsi="Times New Roman"/>
          <w:szCs w:val="24"/>
        </w:rPr>
        <w:t xml:space="preserve">decided </w:t>
      </w:r>
      <w:r w:rsidR="00F4493D" w:rsidRPr="00DB052B">
        <w:rPr>
          <w:rFonts w:ascii="Times New Roman" w:hAnsi="Times New Roman"/>
          <w:szCs w:val="24"/>
          <w:lang w:val="en-US"/>
        </w:rPr>
        <w:t xml:space="preserve">and voted </w:t>
      </w:r>
      <w:r w:rsidRPr="00DB052B">
        <w:rPr>
          <w:rFonts w:ascii="Times New Roman" w:hAnsi="Times New Roman"/>
          <w:szCs w:val="24"/>
        </w:rPr>
        <w:t xml:space="preserve">unanimously to approve, as </w:t>
      </w:r>
      <w:r w:rsidRPr="00DB052B">
        <w:rPr>
          <w:rFonts w:ascii="Times New Roman" w:hAnsi="Times New Roman"/>
          <w:b/>
          <w:szCs w:val="24"/>
        </w:rPr>
        <w:t>final text</w:t>
      </w:r>
      <w:r w:rsidRPr="00DB052B">
        <w:rPr>
          <w:rFonts w:ascii="Times New Roman" w:hAnsi="Times New Roman"/>
          <w:szCs w:val="24"/>
        </w:rPr>
        <w:t xml:space="preserve">, the CPs </w:t>
      </w:r>
      <w:r w:rsidR="001F1621" w:rsidRPr="00DB052B">
        <w:rPr>
          <w:rFonts w:ascii="Times New Roman" w:hAnsi="Times New Roman"/>
          <w:szCs w:val="24"/>
          <w:lang w:val="en-US"/>
        </w:rPr>
        <w:t>as marked above</w:t>
      </w:r>
      <w:r w:rsidR="00267369" w:rsidRPr="00DB052B">
        <w:rPr>
          <w:rFonts w:ascii="Times New Roman" w:hAnsi="Times New Roman"/>
          <w:szCs w:val="24"/>
        </w:rPr>
        <w:t>.</w:t>
      </w:r>
    </w:p>
    <w:p w:rsidR="005A393B" w:rsidRPr="008C53D2" w:rsidRDefault="000B2C18" w:rsidP="005155A1">
      <w:pPr>
        <w:pStyle w:val="Heading1"/>
        <w:numPr>
          <w:ilvl w:val="0"/>
          <w:numId w:val="1"/>
        </w:numPr>
        <w:tabs>
          <w:tab w:val="left" w:pos="720"/>
        </w:tabs>
        <w:spacing w:before="240" w:after="120"/>
        <w:rPr>
          <w:b/>
        </w:rPr>
      </w:pPr>
      <w:r w:rsidRPr="008C53D2">
        <w:rPr>
          <w:b/>
        </w:rPr>
        <w:t>D</w:t>
      </w:r>
      <w:r w:rsidR="00AA0A50" w:rsidRPr="008C53D2">
        <w:rPr>
          <w:b/>
        </w:rPr>
        <w:t>iscuss</w:t>
      </w:r>
      <w:r w:rsidR="00F74EBF" w:rsidRPr="008C53D2">
        <w:rPr>
          <w:b/>
        </w:rPr>
        <w:t xml:space="preserve">ion of </w:t>
      </w:r>
      <w:r w:rsidR="008F6533" w:rsidRPr="008C53D2">
        <w:rPr>
          <w:b/>
        </w:rPr>
        <w:t xml:space="preserve">CPs in </w:t>
      </w:r>
      <w:r w:rsidR="00495E7F" w:rsidRPr="008C53D2">
        <w:rPr>
          <w:b/>
        </w:rPr>
        <w:t xml:space="preserve">the </w:t>
      </w:r>
      <w:r w:rsidRPr="008C53D2">
        <w:rPr>
          <w:b/>
        </w:rPr>
        <w:t xml:space="preserve">Voting Package </w:t>
      </w:r>
      <w:r w:rsidR="000B4346">
        <w:rPr>
          <w:b/>
          <w:lang w:val="en-US"/>
        </w:rPr>
        <w:t xml:space="preserve">(VP) </w:t>
      </w:r>
      <w:r w:rsidR="00D57E70" w:rsidRPr="008C53D2">
        <w:rPr>
          <w:b/>
        </w:rPr>
        <w:t xml:space="preserve">for </w:t>
      </w:r>
      <w:r w:rsidR="000B4346">
        <w:rPr>
          <w:b/>
          <w:lang w:val="en-US"/>
        </w:rPr>
        <w:t>October</w:t>
      </w:r>
      <w:r w:rsidR="00DC685F" w:rsidRPr="008C53D2">
        <w:rPr>
          <w:b/>
        </w:rPr>
        <w:t xml:space="preserve"> </w:t>
      </w:r>
      <w:r w:rsidR="00AB555A" w:rsidRPr="008C53D2">
        <w:rPr>
          <w:b/>
        </w:rPr>
        <w:t>2013</w:t>
      </w:r>
      <w:r w:rsidR="006E4C51" w:rsidRPr="008C53D2">
        <w:rPr>
          <w:b/>
        </w:rPr>
        <w:t xml:space="preserve"> </w:t>
      </w:r>
    </w:p>
    <w:p w:rsidR="00AA59BF" w:rsidRDefault="00495E7F" w:rsidP="00140CAD">
      <w:pPr>
        <w:pStyle w:val="EndnoteText"/>
        <w:numPr>
          <w:ilvl w:val="12"/>
          <w:numId w:val="0"/>
        </w:numPr>
        <w:spacing w:after="120"/>
        <w:ind w:left="360"/>
        <w:rPr>
          <w:rFonts w:ascii="Times New Roman" w:hAnsi="Times New Roman"/>
          <w:lang w:val="en-US"/>
        </w:rPr>
      </w:pPr>
      <w:r w:rsidRPr="008C53D2">
        <w:rPr>
          <w:rFonts w:ascii="Times New Roman" w:hAnsi="Times New Roman"/>
          <w:lang w:val="en-US"/>
        </w:rPr>
        <w:t xml:space="preserve">The CPs listed below </w:t>
      </w:r>
      <w:r w:rsidR="00B3389C" w:rsidRPr="008C53D2">
        <w:rPr>
          <w:rFonts w:ascii="Times New Roman" w:hAnsi="Times New Roman"/>
          <w:lang w:val="en-US"/>
        </w:rPr>
        <w:t>has</w:t>
      </w:r>
      <w:r w:rsidRPr="008C53D2">
        <w:rPr>
          <w:rFonts w:ascii="Times New Roman" w:hAnsi="Times New Roman"/>
          <w:lang w:val="en-US"/>
        </w:rPr>
        <w:t xml:space="preserve"> either been proposed for the </w:t>
      </w:r>
      <w:r w:rsidR="000B4346">
        <w:rPr>
          <w:rFonts w:ascii="Times New Roman" w:hAnsi="Times New Roman"/>
          <w:lang w:val="en-US"/>
        </w:rPr>
        <w:t>October 2013</w:t>
      </w:r>
      <w:r w:rsidR="00DB30DB">
        <w:rPr>
          <w:rFonts w:ascii="Times New Roman" w:hAnsi="Times New Roman"/>
          <w:lang w:val="en-US"/>
        </w:rPr>
        <w:t xml:space="preserve"> </w:t>
      </w:r>
      <w:r w:rsidRPr="008C53D2">
        <w:rPr>
          <w:rFonts w:ascii="Times New Roman" w:hAnsi="Times New Roman"/>
          <w:lang w:val="en-US"/>
        </w:rPr>
        <w:t>VP</w:t>
      </w:r>
      <w:r w:rsidR="00480A70" w:rsidRPr="008C53D2">
        <w:rPr>
          <w:rFonts w:ascii="Times New Roman" w:hAnsi="Times New Roman"/>
          <w:lang w:val="en-US"/>
        </w:rPr>
        <w:t>,</w:t>
      </w:r>
      <w:r w:rsidRPr="008C53D2">
        <w:rPr>
          <w:rFonts w:ascii="Times New Roman" w:hAnsi="Times New Roman"/>
          <w:lang w:val="en-US"/>
        </w:rPr>
        <w:t xml:space="preserve"> at the past meetings</w:t>
      </w:r>
      <w:r w:rsidR="00480A70" w:rsidRPr="008C53D2">
        <w:rPr>
          <w:rFonts w:ascii="Times New Roman" w:hAnsi="Times New Roman"/>
          <w:lang w:val="en-US"/>
        </w:rPr>
        <w:t>,</w:t>
      </w:r>
      <w:r w:rsidRPr="008C53D2">
        <w:rPr>
          <w:rFonts w:ascii="Times New Roman" w:hAnsi="Times New Roman"/>
          <w:lang w:val="en-US"/>
        </w:rPr>
        <w:t xml:space="preserve"> or have been pr</w:t>
      </w:r>
      <w:r w:rsidR="001F1621" w:rsidRPr="008C53D2">
        <w:rPr>
          <w:rFonts w:ascii="Times New Roman" w:hAnsi="Times New Roman"/>
          <w:lang w:val="en-US"/>
        </w:rPr>
        <w:t xml:space="preserve">oposed </w:t>
      </w:r>
      <w:r w:rsidRPr="008C53D2">
        <w:rPr>
          <w:rFonts w:ascii="Times New Roman" w:hAnsi="Times New Roman"/>
          <w:lang w:val="en-US"/>
        </w:rPr>
        <w:t xml:space="preserve">for </w:t>
      </w:r>
      <w:r w:rsidR="001F1621" w:rsidRPr="008C53D2">
        <w:rPr>
          <w:rFonts w:ascii="Times New Roman" w:hAnsi="Times New Roman"/>
          <w:lang w:val="en-US"/>
        </w:rPr>
        <w:t xml:space="preserve">the </w:t>
      </w:r>
      <w:r w:rsidRPr="008C53D2">
        <w:rPr>
          <w:rFonts w:ascii="Times New Roman" w:hAnsi="Times New Roman"/>
          <w:lang w:val="en-US"/>
        </w:rPr>
        <w:t>VP b</w:t>
      </w:r>
      <w:r w:rsidR="001F1621" w:rsidRPr="008C53D2">
        <w:rPr>
          <w:rFonts w:ascii="Times New Roman" w:hAnsi="Times New Roman"/>
          <w:lang w:val="en-US"/>
        </w:rPr>
        <w:t xml:space="preserve">y being posted in the VP directory of this meeting’s folder.  The CPs listed below were </w:t>
      </w:r>
      <w:r w:rsidR="002407B6" w:rsidRPr="008C53D2">
        <w:rPr>
          <w:rFonts w:ascii="Times New Roman" w:hAnsi="Times New Roman"/>
        </w:rPr>
        <w:t xml:space="preserve">reviewed </w:t>
      </w:r>
      <w:r w:rsidR="00EC5306" w:rsidRPr="008C53D2">
        <w:rPr>
          <w:rFonts w:ascii="Times New Roman" w:hAnsi="Times New Roman"/>
        </w:rPr>
        <w:t>and discussed</w:t>
      </w:r>
      <w:r w:rsidR="001F1621" w:rsidRPr="008C53D2">
        <w:rPr>
          <w:rFonts w:ascii="Times New Roman" w:hAnsi="Times New Roman"/>
          <w:lang w:val="en-US"/>
        </w:rPr>
        <w:t xml:space="preserve">.  </w:t>
      </w:r>
      <w:r w:rsidR="008F6533" w:rsidRPr="008C53D2">
        <w:rPr>
          <w:rFonts w:ascii="Times New Roman" w:hAnsi="Times New Roman"/>
        </w:rPr>
        <w:t xml:space="preserve">The CPs were approved </w:t>
      </w:r>
      <w:r w:rsidR="00F4493D" w:rsidRPr="008C53D2">
        <w:rPr>
          <w:rFonts w:ascii="Times New Roman" w:hAnsi="Times New Roman"/>
          <w:lang w:val="en-US"/>
        </w:rPr>
        <w:t xml:space="preserve">by unanimous vote </w:t>
      </w:r>
      <w:r w:rsidR="008F6533" w:rsidRPr="008C53D2">
        <w:rPr>
          <w:rFonts w:ascii="Times New Roman" w:hAnsi="Times New Roman"/>
        </w:rPr>
        <w:t xml:space="preserve">for </w:t>
      </w:r>
      <w:r w:rsidR="008A61CC" w:rsidRPr="008C53D2">
        <w:rPr>
          <w:rFonts w:ascii="Times New Roman" w:hAnsi="Times New Roman"/>
          <w:lang w:val="en-US"/>
        </w:rPr>
        <w:t xml:space="preserve">inclusion in </w:t>
      </w:r>
      <w:r w:rsidR="000B4346">
        <w:rPr>
          <w:rFonts w:ascii="Times New Roman" w:hAnsi="Times New Roman"/>
          <w:lang w:val="en-US"/>
        </w:rPr>
        <w:t xml:space="preserve">the next </w:t>
      </w:r>
      <w:r w:rsidR="008F6533" w:rsidRPr="008C53D2">
        <w:rPr>
          <w:rFonts w:ascii="Times New Roman" w:hAnsi="Times New Roman"/>
        </w:rPr>
        <w:t xml:space="preserve">Letter Ballot </w:t>
      </w:r>
      <w:r w:rsidR="008A61CC" w:rsidRPr="008C53D2">
        <w:rPr>
          <w:rFonts w:ascii="Times New Roman" w:hAnsi="Times New Roman"/>
          <w:lang w:val="en-US"/>
        </w:rPr>
        <w:t xml:space="preserve">(CPack </w:t>
      </w:r>
      <w:r w:rsidR="00D34475" w:rsidRPr="008C53D2">
        <w:rPr>
          <w:rFonts w:ascii="Times New Roman" w:hAnsi="Times New Roman"/>
          <w:lang w:val="en-US"/>
        </w:rPr>
        <w:t>7</w:t>
      </w:r>
      <w:r w:rsidR="000B4346">
        <w:rPr>
          <w:rFonts w:ascii="Times New Roman" w:hAnsi="Times New Roman"/>
          <w:lang w:val="en-US"/>
        </w:rPr>
        <w:t>4</w:t>
      </w:r>
      <w:r w:rsidR="008A61CC" w:rsidRPr="008C53D2">
        <w:rPr>
          <w:rFonts w:ascii="Times New Roman" w:hAnsi="Times New Roman"/>
          <w:lang w:val="en-US"/>
        </w:rPr>
        <w:t xml:space="preserve">) </w:t>
      </w:r>
      <w:r w:rsidR="008F6533" w:rsidRPr="008C53D2">
        <w:rPr>
          <w:rFonts w:ascii="Times New Roman" w:hAnsi="Times New Roman"/>
        </w:rPr>
        <w:t>or directed for further work or review as shown below</w:t>
      </w:r>
      <w:r w:rsidR="00AA59BF">
        <w:rPr>
          <w:rFonts w:ascii="Times New Roman" w:hAnsi="Times New Roman"/>
          <w:lang w:val="en-US"/>
        </w:rPr>
        <w:t>.</w:t>
      </w:r>
    </w:p>
    <w:p w:rsidR="00AA59BF" w:rsidRDefault="00AA59BF" w:rsidP="00AA59BF">
      <w:pPr>
        <w:ind w:left="720" w:hanging="360"/>
      </w:pPr>
      <w:r w:rsidRPr="00D41AD4">
        <w:t xml:space="preserve">[Legend: </w:t>
      </w:r>
      <w:r>
        <w:t xml:space="preserve">LB=approved for next CPack, </w:t>
      </w:r>
      <w:r w:rsidRPr="00D41AD4">
        <w:t>VP=for next meeting’s voting package, AS=remains assigned]</w:t>
      </w:r>
    </w:p>
    <w:p w:rsidR="008A5EB5" w:rsidRPr="008A5EB5" w:rsidRDefault="008F6533" w:rsidP="00140CAD">
      <w:pPr>
        <w:pStyle w:val="EndnoteText"/>
        <w:numPr>
          <w:ilvl w:val="12"/>
          <w:numId w:val="0"/>
        </w:numPr>
        <w:spacing w:after="120"/>
        <w:ind w:left="360"/>
        <w:rPr>
          <w:rFonts w:ascii="Times New Roman" w:hAnsi="Times New Roman"/>
          <w:highlight w:val="yellow"/>
          <w:lang w:val="en-US"/>
        </w:rPr>
      </w:pPr>
      <w:r w:rsidRPr="008C53D2">
        <w:rPr>
          <w:rFonts w:ascii="Times New Roman" w:hAnsi="Times New Roman"/>
        </w:rPr>
        <w:t xml:space="preserve">  </w:t>
      </w: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3399"/>
        <w:gridCol w:w="1350"/>
        <w:gridCol w:w="3531"/>
        <w:gridCol w:w="720"/>
      </w:tblGrid>
      <w:tr w:rsidR="006E4C51" w:rsidRPr="003319EF" w:rsidTr="006225A0">
        <w:trPr>
          <w:jc w:val="center"/>
        </w:trPr>
        <w:tc>
          <w:tcPr>
            <w:tcW w:w="763" w:type="dxa"/>
          </w:tcPr>
          <w:p w:rsidR="006E4C51" w:rsidRPr="006225A0" w:rsidRDefault="006E4C51" w:rsidP="000B2C18">
            <w:pPr>
              <w:pStyle w:val="EndnoteText"/>
              <w:rPr>
                <w:rFonts w:ascii="Times New Roman" w:hAnsi="Times New Roman"/>
                <w:b/>
                <w:lang w:val="en-US" w:eastAsia="en-US"/>
              </w:rPr>
            </w:pPr>
            <w:r w:rsidRPr="006225A0">
              <w:rPr>
                <w:rFonts w:ascii="Times New Roman" w:hAnsi="Times New Roman"/>
                <w:b/>
                <w:lang w:val="en-US" w:eastAsia="en-US"/>
              </w:rPr>
              <w:t>CP#</w:t>
            </w:r>
          </w:p>
        </w:tc>
        <w:tc>
          <w:tcPr>
            <w:tcW w:w="3399" w:type="dxa"/>
          </w:tcPr>
          <w:p w:rsidR="006E4C51" w:rsidRPr="006225A0" w:rsidRDefault="006E4C51" w:rsidP="003319EF">
            <w:pPr>
              <w:pStyle w:val="EndnoteText"/>
              <w:jc w:val="center"/>
              <w:rPr>
                <w:rFonts w:ascii="Times New Roman" w:hAnsi="Times New Roman"/>
                <w:b/>
                <w:lang w:val="en-US" w:eastAsia="en-US"/>
              </w:rPr>
            </w:pPr>
            <w:r w:rsidRPr="006225A0">
              <w:rPr>
                <w:rFonts w:ascii="Times New Roman" w:hAnsi="Times New Roman"/>
                <w:b/>
                <w:lang w:val="en-US" w:eastAsia="en-US"/>
              </w:rPr>
              <w:t xml:space="preserve">Voting Package for </w:t>
            </w:r>
            <w:r w:rsidR="003319EF" w:rsidRPr="006225A0">
              <w:rPr>
                <w:rFonts w:ascii="Times New Roman" w:hAnsi="Times New Roman"/>
                <w:b/>
                <w:lang w:val="en-US" w:eastAsia="en-US"/>
              </w:rPr>
              <w:t xml:space="preserve">Oct </w:t>
            </w:r>
            <w:r w:rsidRPr="006225A0">
              <w:rPr>
                <w:rFonts w:ascii="Times New Roman" w:hAnsi="Times New Roman"/>
                <w:b/>
                <w:lang w:val="en-US" w:eastAsia="en-US"/>
              </w:rPr>
              <w:t>201</w:t>
            </w:r>
            <w:r w:rsidR="00D34475" w:rsidRPr="006225A0">
              <w:rPr>
                <w:rFonts w:ascii="Times New Roman" w:hAnsi="Times New Roman"/>
                <w:b/>
                <w:lang w:val="en-US" w:eastAsia="en-US"/>
              </w:rPr>
              <w:t>3</w:t>
            </w:r>
            <w:r w:rsidRPr="006225A0">
              <w:rPr>
                <w:rFonts w:ascii="Times New Roman" w:hAnsi="Times New Roman"/>
                <w:b/>
                <w:lang w:val="en-US" w:eastAsia="en-US"/>
              </w:rPr>
              <w:t xml:space="preserve"> --  Title</w:t>
            </w:r>
          </w:p>
        </w:tc>
        <w:tc>
          <w:tcPr>
            <w:tcW w:w="1350" w:type="dxa"/>
            <w:shd w:val="clear" w:color="auto" w:fill="auto"/>
          </w:tcPr>
          <w:p w:rsidR="006E4C51" w:rsidRPr="006225A0" w:rsidRDefault="006E4C51" w:rsidP="006225A0">
            <w:pPr>
              <w:pStyle w:val="EndnoteText"/>
              <w:jc w:val="center"/>
              <w:rPr>
                <w:rFonts w:ascii="Times New Roman" w:hAnsi="Times New Roman"/>
                <w:b/>
                <w:lang w:val="en-US" w:eastAsia="en-US"/>
              </w:rPr>
            </w:pPr>
            <w:r w:rsidRPr="006225A0">
              <w:rPr>
                <w:rFonts w:ascii="Times New Roman" w:hAnsi="Times New Roman"/>
                <w:b/>
                <w:lang w:val="en-US" w:eastAsia="en-US"/>
              </w:rPr>
              <w:t>Assigned to</w:t>
            </w:r>
          </w:p>
        </w:tc>
        <w:tc>
          <w:tcPr>
            <w:tcW w:w="3531" w:type="dxa"/>
          </w:tcPr>
          <w:p w:rsidR="006E4C51" w:rsidRPr="006225A0" w:rsidRDefault="003D342C" w:rsidP="003D342C">
            <w:pPr>
              <w:pStyle w:val="EndnoteText"/>
              <w:rPr>
                <w:rFonts w:ascii="Times New Roman" w:hAnsi="Times New Roman"/>
                <w:b/>
                <w:lang w:val="en-US" w:eastAsia="en-US"/>
              </w:rPr>
            </w:pPr>
            <w:r w:rsidRPr="006225A0">
              <w:rPr>
                <w:rFonts w:ascii="Times New Roman" w:hAnsi="Times New Roman"/>
                <w:b/>
                <w:lang w:val="en-US" w:eastAsia="en-US"/>
              </w:rPr>
              <w:t>Highlights of d</w:t>
            </w:r>
            <w:r w:rsidR="006E4C51" w:rsidRPr="006225A0">
              <w:rPr>
                <w:rFonts w:ascii="Times New Roman" w:hAnsi="Times New Roman"/>
                <w:b/>
                <w:lang w:val="en-US" w:eastAsia="en-US"/>
              </w:rPr>
              <w:t>iscussion</w:t>
            </w:r>
            <w:r w:rsidRPr="006225A0">
              <w:rPr>
                <w:rFonts w:ascii="Times New Roman" w:hAnsi="Times New Roman"/>
                <w:b/>
                <w:lang w:val="en-US" w:eastAsia="en-US"/>
              </w:rPr>
              <w:t>s</w:t>
            </w:r>
            <w:r w:rsidR="00D503A9" w:rsidRPr="006225A0">
              <w:rPr>
                <w:rFonts w:ascii="Times New Roman" w:hAnsi="Times New Roman"/>
                <w:b/>
                <w:lang w:val="en-US" w:eastAsia="en-US"/>
              </w:rPr>
              <w:t xml:space="preserve"> </w:t>
            </w:r>
          </w:p>
        </w:tc>
        <w:tc>
          <w:tcPr>
            <w:tcW w:w="720" w:type="dxa"/>
          </w:tcPr>
          <w:p w:rsidR="006E4C51" w:rsidRPr="006225A0" w:rsidRDefault="008A61CC" w:rsidP="000B2C18">
            <w:pPr>
              <w:pStyle w:val="EndnoteText"/>
              <w:rPr>
                <w:rFonts w:ascii="Times New Roman" w:hAnsi="Times New Roman"/>
                <w:b/>
                <w:lang w:val="en-US" w:eastAsia="en-US"/>
              </w:rPr>
            </w:pPr>
            <w:r w:rsidRPr="006225A0">
              <w:rPr>
                <w:rFonts w:ascii="Times New Roman" w:hAnsi="Times New Roman"/>
                <w:b/>
                <w:lang w:val="en-US" w:eastAsia="en-US"/>
              </w:rPr>
              <w:t>Disposition</w:t>
            </w:r>
          </w:p>
        </w:tc>
      </w:tr>
      <w:tr w:rsidR="00B53EF3" w:rsidRPr="00B53EF3" w:rsidTr="006225A0">
        <w:trPr>
          <w:jc w:val="center"/>
        </w:trPr>
        <w:tc>
          <w:tcPr>
            <w:tcW w:w="763" w:type="dxa"/>
            <w:tcBorders>
              <w:top w:val="single" w:sz="4" w:space="0" w:color="auto"/>
              <w:left w:val="single" w:sz="8" w:space="0" w:color="auto"/>
              <w:bottom w:val="single" w:sz="4" w:space="0" w:color="auto"/>
              <w:right w:val="single" w:sz="4" w:space="0" w:color="auto"/>
            </w:tcBorders>
          </w:tcPr>
          <w:p w:rsidR="000B4346" w:rsidRPr="00B53EF3" w:rsidDel="000B4346" w:rsidRDefault="000B4346" w:rsidP="006D30F4">
            <w:pPr>
              <w:jc w:val="center"/>
              <w:rPr>
                <w:sz w:val="20"/>
              </w:rPr>
            </w:pPr>
            <w:r w:rsidRPr="00B53EF3">
              <w:rPr>
                <w:sz w:val="20"/>
              </w:rPr>
              <w:t>1287</w:t>
            </w:r>
          </w:p>
        </w:tc>
        <w:tc>
          <w:tcPr>
            <w:tcW w:w="3399" w:type="dxa"/>
            <w:tcBorders>
              <w:top w:val="single" w:sz="4" w:space="0" w:color="auto"/>
              <w:left w:val="single" w:sz="4" w:space="0" w:color="auto"/>
              <w:bottom w:val="single" w:sz="4" w:space="0" w:color="auto"/>
              <w:right w:val="single" w:sz="4" w:space="0" w:color="auto"/>
            </w:tcBorders>
          </w:tcPr>
          <w:p w:rsidR="000B4346" w:rsidRPr="00B53EF3" w:rsidDel="000B4346" w:rsidRDefault="00DB09A1" w:rsidP="006D30F4">
            <w:r>
              <w:rPr>
                <w:sz w:val="20"/>
              </w:rPr>
              <w:fldChar w:fldCharType="begin"/>
            </w:r>
            <w:r>
              <w:rPr>
                <w:sz w:val="20"/>
              </w:rPr>
              <w:instrText xml:space="preserve"> TITLE  "Add Structure Classification Code to RT Structure Set"  \* MERGEFORMAT </w:instrText>
            </w:r>
            <w:r>
              <w:rPr>
                <w:sz w:val="20"/>
              </w:rPr>
              <w:fldChar w:fldCharType="separate"/>
            </w:r>
            <w:r>
              <w:rPr>
                <w:sz w:val="20"/>
              </w:rPr>
              <w:t>Add Structure Classification Code to RT Structure Set</w:t>
            </w:r>
            <w:r>
              <w:rPr>
                <w:sz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B4346" w:rsidRPr="00B53EF3" w:rsidDel="000B4346" w:rsidRDefault="000B4346" w:rsidP="006D30F4">
            <w:pPr>
              <w:rPr>
                <w:sz w:val="20"/>
              </w:rPr>
            </w:pPr>
            <w:r w:rsidRPr="00B53EF3">
              <w:rPr>
                <w:sz w:val="20"/>
              </w:rPr>
              <w:t>U Busch</w:t>
            </w:r>
          </w:p>
        </w:tc>
        <w:tc>
          <w:tcPr>
            <w:tcW w:w="3531" w:type="dxa"/>
            <w:tcBorders>
              <w:top w:val="single" w:sz="4" w:space="0" w:color="auto"/>
              <w:left w:val="single" w:sz="4" w:space="0" w:color="auto"/>
              <w:bottom w:val="single" w:sz="4" w:space="0" w:color="auto"/>
              <w:right w:val="single" w:sz="4" w:space="0" w:color="auto"/>
            </w:tcBorders>
          </w:tcPr>
          <w:p w:rsidR="00270EC2" w:rsidRPr="00B53EF3" w:rsidRDefault="00270EC2" w:rsidP="008A5A6B">
            <w:pPr>
              <w:pStyle w:val="EndnoteText"/>
              <w:rPr>
                <w:rFonts w:ascii="Times New Roman" w:hAnsi="Times New Roman"/>
                <w:sz w:val="20"/>
                <w:lang w:val="en-US" w:eastAsia="en-US"/>
              </w:rPr>
            </w:pPr>
            <w:r w:rsidRPr="00B53EF3">
              <w:rPr>
                <w:rFonts w:ascii="Times New Roman" w:hAnsi="Times New Roman"/>
                <w:sz w:val="20"/>
                <w:lang w:val="en-US" w:eastAsia="en-US"/>
              </w:rPr>
              <w:t>OCT 2013: Discussed, UB will prepare</w:t>
            </w:r>
            <w:r w:rsidR="002F14D3">
              <w:rPr>
                <w:rFonts w:ascii="Times New Roman" w:hAnsi="Times New Roman"/>
                <w:sz w:val="20"/>
                <w:lang w:val="en-US" w:eastAsia="en-US"/>
              </w:rPr>
              <w:t>d</w:t>
            </w:r>
            <w:r w:rsidRPr="00B53EF3">
              <w:rPr>
                <w:rFonts w:ascii="Times New Roman" w:hAnsi="Times New Roman"/>
                <w:sz w:val="20"/>
                <w:lang w:val="en-US" w:eastAsia="en-US"/>
              </w:rPr>
              <w:t xml:space="preserve"> vp02 version</w:t>
            </w:r>
            <w:r w:rsidR="002F14D3">
              <w:rPr>
                <w:rFonts w:ascii="Times New Roman" w:hAnsi="Times New Roman"/>
                <w:sz w:val="20"/>
                <w:lang w:val="en-US" w:eastAsia="en-US"/>
              </w:rPr>
              <w:t xml:space="preserve"> based on D Clunie comments</w:t>
            </w:r>
          </w:p>
          <w:p w:rsidR="000B4346" w:rsidRPr="00B53EF3" w:rsidRDefault="000B4346" w:rsidP="008A5A6B">
            <w:pPr>
              <w:pStyle w:val="EndnoteText"/>
              <w:rPr>
                <w:rFonts w:ascii="Times New Roman" w:hAnsi="Times New Roman"/>
                <w:sz w:val="20"/>
                <w:lang w:val="en-US" w:eastAsia="en-US"/>
              </w:rPr>
            </w:pPr>
            <w:r w:rsidRPr="00B53EF3">
              <w:rPr>
                <w:rFonts w:ascii="Times New Roman" w:hAnsi="Times New Roman"/>
                <w:sz w:val="20"/>
                <w:lang w:val="en-US" w:eastAsia="en-US"/>
              </w:rPr>
              <w:t>AUG 2013: move to VP</w:t>
            </w:r>
          </w:p>
          <w:p w:rsidR="000B4346" w:rsidRPr="00B53EF3" w:rsidRDefault="000B4346" w:rsidP="008A5A6B">
            <w:pPr>
              <w:pStyle w:val="EndnoteText"/>
              <w:rPr>
                <w:rFonts w:ascii="Times New Roman" w:hAnsi="Times New Roman"/>
                <w:sz w:val="20"/>
                <w:lang w:val="en-US" w:eastAsia="en-US"/>
              </w:rPr>
            </w:pPr>
            <w:r w:rsidRPr="00B53EF3">
              <w:rPr>
                <w:rFonts w:ascii="Times New Roman" w:hAnsi="Times New Roman"/>
                <w:sz w:val="20"/>
                <w:lang w:val="en-US" w:eastAsia="en-US"/>
              </w:rPr>
              <w:t>APRIL 13: It was mentioned that the use of ‘enhanced’ may be confusing with multiframe.  Other issues have been identified.  Will be rewritten.</w:t>
            </w:r>
          </w:p>
          <w:p w:rsidR="000B4346" w:rsidRPr="00B53EF3" w:rsidDel="000B4346" w:rsidRDefault="000B4346" w:rsidP="006D30F4">
            <w:pPr>
              <w:rPr>
                <w:sz w:val="20"/>
              </w:rPr>
            </w:pPr>
            <w:r w:rsidRPr="00B53EF3">
              <w:rPr>
                <w:sz w:val="20"/>
              </w:rPr>
              <w:t>FEB 13: Attribute names must be valid.  None proposed.</w:t>
            </w:r>
          </w:p>
        </w:tc>
        <w:tc>
          <w:tcPr>
            <w:tcW w:w="720" w:type="dxa"/>
            <w:tcBorders>
              <w:top w:val="single" w:sz="4" w:space="0" w:color="auto"/>
              <w:left w:val="single" w:sz="4" w:space="0" w:color="auto"/>
              <w:bottom w:val="single" w:sz="4" w:space="0" w:color="auto"/>
              <w:right w:val="single" w:sz="8" w:space="0" w:color="auto"/>
            </w:tcBorders>
          </w:tcPr>
          <w:p w:rsidR="000B4346" w:rsidRPr="00B53EF3" w:rsidDel="000B4346" w:rsidRDefault="002F14D3">
            <w:pPr>
              <w:rPr>
                <w:sz w:val="20"/>
              </w:rPr>
            </w:pPr>
            <w:r>
              <w:rPr>
                <w:sz w:val="20"/>
              </w:rPr>
              <w:t>LB</w:t>
            </w:r>
          </w:p>
        </w:tc>
      </w:tr>
      <w:tr w:rsidR="00B53EF3" w:rsidRPr="00B53EF3" w:rsidTr="006225A0">
        <w:trPr>
          <w:jc w:val="center"/>
        </w:trPr>
        <w:tc>
          <w:tcPr>
            <w:tcW w:w="763" w:type="dxa"/>
            <w:tcBorders>
              <w:top w:val="single" w:sz="4" w:space="0" w:color="auto"/>
              <w:left w:val="single" w:sz="8" w:space="0" w:color="auto"/>
              <w:bottom w:val="single" w:sz="4" w:space="0" w:color="auto"/>
              <w:right w:val="single" w:sz="4" w:space="0" w:color="auto"/>
            </w:tcBorders>
          </w:tcPr>
          <w:p w:rsidR="00270EC2" w:rsidRPr="00B53EF3" w:rsidRDefault="00270EC2" w:rsidP="006D30F4">
            <w:pPr>
              <w:jc w:val="center"/>
              <w:rPr>
                <w:sz w:val="20"/>
              </w:rPr>
            </w:pPr>
            <w:r w:rsidRPr="00B53EF3">
              <w:rPr>
                <w:sz w:val="20"/>
              </w:rPr>
              <w:t>1291</w:t>
            </w:r>
          </w:p>
        </w:tc>
        <w:tc>
          <w:tcPr>
            <w:tcW w:w="3399" w:type="dxa"/>
            <w:tcBorders>
              <w:top w:val="single" w:sz="4" w:space="0" w:color="auto"/>
              <w:left w:val="single" w:sz="4" w:space="0" w:color="auto"/>
              <w:bottom w:val="single" w:sz="4" w:space="0" w:color="auto"/>
              <w:right w:val="single" w:sz="4" w:space="0" w:color="auto"/>
            </w:tcBorders>
          </w:tcPr>
          <w:p w:rsidR="00270EC2" w:rsidRPr="00B53EF3" w:rsidRDefault="00DB09A1" w:rsidP="006D30F4">
            <w:pPr>
              <w:rPr>
                <w:sz w:val="20"/>
              </w:rPr>
            </w:pPr>
            <w:r>
              <w:rPr>
                <w:sz w:val="20"/>
              </w:rPr>
              <w:fldChar w:fldCharType="begin"/>
            </w:r>
            <w:r>
              <w:rPr>
                <w:sz w:val="20"/>
              </w:rPr>
              <w:instrText xml:space="preserve"> TITLE  "Additional Derivation Codes For Dose Composition"  \* MERGEFORMAT </w:instrText>
            </w:r>
            <w:r>
              <w:rPr>
                <w:sz w:val="20"/>
              </w:rPr>
              <w:fldChar w:fldCharType="separate"/>
            </w:r>
            <w:r>
              <w:rPr>
                <w:sz w:val="20"/>
              </w:rPr>
              <w:t>Additional Derivation Codes For Dose Composition</w:t>
            </w:r>
            <w:r>
              <w:rPr>
                <w:sz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70EC2" w:rsidRPr="00B53EF3" w:rsidRDefault="00270EC2" w:rsidP="006D30F4">
            <w:pPr>
              <w:rPr>
                <w:sz w:val="20"/>
              </w:rPr>
            </w:pPr>
            <w:r w:rsidRPr="00B53EF3">
              <w:rPr>
                <w:sz w:val="20"/>
              </w:rPr>
              <w:t>U Busch</w:t>
            </w:r>
          </w:p>
        </w:tc>
        <w:tc>
          <w:tcPr>
            <w:tcW w:w="3531" w:type="dxa"/>
            <w:tcBorders>
              <w:top w:val="single" w:sz="4" w:space="0" w:color="auto"/>
              <w:left w:val="single" w:sz="4" w:space="0" w:color="auto"/>
              <w:bottom w:val="single" w:sz="4" w:space="0" w:color="auto"/>
              <w:right w:val="single" w:sz="4" w:space="0" w:color="auto"/>
            </w:tcBorders>
          </w:tcPr>
          <w:p w:rsidR="00270EC2" w:rsidRPr="00B53EF3" w:rsidRDefault="00270EC2" w:rsidP="00270EC2">
            <w:pPr>
              <w:pStyle w:val="EndnoteText"/>
              <w:rPr>
                <w:rFonts w:ascii="Times New Roman" w:hAnsi="Times New Roman"/>
                <w:sz w:val="20"/>
                <w:lang w:val="en-US" w:eastAsia="en-US"/>
              </w:rPr>
            </w:pPr>
            <w:r w:rsidRPr="002F14D3">
              <w:rPr>
                <w:rFonts w:ascii="Times New Roman" w:hAnsi="Times New Roman"/>
                <w:sz w:val="20"/>
                <w:lang w:val="en-US" w:eastAsia="en-US"/>
              </w:rPr>
              <w:t xml:space="preserve">OCT 2013: </w:t>
            </w:r>
            <w:r w:rsidRPr="00B53EF3">
              <w:rPr>
                <w:rFonts w:ascii="Times New Roman" w:hAnsi="Times New Roman"/>
                <w:sz w:val="20"/>
                <w:lang w:val="en-US" w:eastAsia="en-US"/>
              </w:rPr>
              <w:t xml:space="preserve">Discussed vp3. </w:t>
            </w:r>
            <w:r w:rsidR="00B3389C" w:rsidRPr="00B53EF3">
              <w:rPr>
                <w:rFonts w:ascii="Times New Roman" w:hAnsi="Times New Roman"/>
                <w:sz w:val="20"/>
                <w:lang w:val="en-US" w:eastAsia="en-US"/>
              </w:rPr>
              <w:t>U</w:t>
            </w:r>
            <w:r w:rsidR="00B3389C">
              <w:rPr>
                <w:rFonts w:ascii="Times New Roman" w:hAnsi="Times New Roman"/>
                <w:sz w:val="20"/>
                <w:lang w:val="en-US" w:eastAsia="en-US"/>
              </w:rPr>
              <w:t xml:space="preserve">. </w:t>
            </w:r>
            <w:r w:rsidR="00B3389C" w:rsidRPr="00B53EF3">
              <w:rPr>
                <w:rFonts w:ascii="Times New Roman" w:hAnsi="Times New Roman"/>
                <w:sz w:val="20"/>
                <w:lang w:val="en-US" w:eastAsia="en-US"/>
              </w:rPr>
              <w:t>B</w:t>
            </w:r>
            <w:r w:rsidR="00B3389C">
              <w:rPr>
                <w:rFonts w:ascii="Times New Roman" w:hAnsi="Times New Roman"/>
                <w:sz w:val="20"/>
                <w:lang w:val="en-US" w:eastAsia="en-US"/>
              </w:rPr>
              <w:t>usch</w:t>
            </w:r>
            <w:r w:rsidRPr="00B53EF3">
              <w:rPr>
                <w:rFonts w:ascii="Times New Roman" w:hAnsi="Times New Roman"/>
                <w:sz w:val="20"/>
                <w:lang w:val="en-US" w:eastAsia="en-US"/>
              </w:rPr>
              <w:t xml:space="preserve"> </w:t>
            </w:r>
            <w:r w:rsidR="00B3389C" w:rsidRPr="00B53EF3">
              <w:rPr>
                <w:rFonts w:ascii="Times New Roman" w:hAnsi="Times New Roman"/>
                <w:sz w:val="20"/>
                <w:lang w:val="en-US" w:eastAsia="en-US"/>
              </w:rPr>
              <w:t>prepare</w:t>
            </w:r>
            <w:r w:rsidR="00B3389C">
              <w:rPr>
                <w:rFonts w:ascii="Times New Roman" w:hAnsi="Times New Roman"/>
                <w:sz w:val="20"/>
                <w:lang w:val="en-US" w:eastAsia="en-US"/>
              </w:rPr>
              <w:t xml:space="preserve">d </w:t>
            </w:r>
            <w:r w:rsidR="00B3389C" w:rsidRPr="00B53EF3">
              <w:rPr>
                <w:rFonts w:ascii="Times New Roman" w:hAnsi="Times New Roman"/>
                <w:sz w:val="20"/>
                <w:lang w:val="en-US" w:eastAsia="en-US"/>
              </w:rPr>
              <w:t>vp4</w:t>
            </w:r>
            <w:r w:rsidRPr="00B53EF3">
              <w:rPr>
                <w:rFonts w:ascii="Times New Roman" w:hAnsi="Times New Roman"/>
                <w:sz w:val="20"/>
                <w:lang w:val="en-US" w:eastAsia="en-US"/>
              </w:rPr>
              <w:t xml:space="preserve"> by </w:t>
            </w:r>
            <w:r w:rsidR="00B3389C" w:rsidRPr="00B53EF3">
              <w:rPr>
                <w:rFonts w:ascii="Times New Roman" w:hAnsi="Times New Roman"/>
                <w:sz w:val="20"/>
                <w:lang w:val="en-US" w:eastAsia="en-US"/>
              </w:rPr>
              <w:t>making minor</w:t>
            </w:r>
            <w:r w:rsidRPr="00B53EF3">
              <w:rPr>
                <w:rFonts w:ascii="Times New Roman" w:hAnsi="Times New Roman"/>
                <w:sz w:val="20"/>
                <w:lang w:val="en-US" w:eastAsia="en-US"/>
              </w:rPr>
              <w:t xml:space="preserve"> corrections</w:t>
            </w:r>
            <w:r w:rsidR="002F14D3">
              <w:rPr>
                <w:rFonts w:ascii="Times New Roman" w:hAnsi="Times New Roman"/>
                <w:sz w:val="20"/>
                <w:lang w:val="en-US" w:eastAsia="en-US"/>
              </w:rPr>
              <w:t>.</w:t>
            </w:r>
          </w:p>
          <w:p w:rsidR="00270EC2" w:rsidRPr="00B53EF3" w:rsidRDefault="00270EC2" w:rsidP="00270EC2">
            <w:pPr>
              <w:rPr>
                <w:sz w:val="20"/>
              </w:rPr>
            </w:pPr>
            <w:r w:rsidRPr="00B53EF3">
              <w:rPr>
                <w:sz w:val="20"/>
              </w:rPr>
              <w:t>AUG 2013: Negative ballot in CP-72 will re-ballot in different context, substantial changes</w:t>
            </w:r>
          </w:p>
        </w:tc>
        <w:tc>
          <w:tcPr>
            <w:tcW w:w="720" w:type="dxa"/>
            <w:tcBorders>
              <w:top w:val="single" w:sz="4" w:space="0" w:color="auto"/>
              <w:left w:val="single" w:sz="4" w:space="0" w:color="auto"/>
              <w:bottom w:val="single" w:sz="4" w:space="0" w:color="auto"/>
              <w:right w:val="single" w:sz="8" w:space="0" w:color="auto"/>
            </w:tcBorders>
          </w:tcPr>
          <w:p w:rsidR="00270EC2" w:rsidRPr="00B53EF3" w:rsidDel="000B4346" w:rsidRDefault="002F14D3">
            <w:pPr>
              <w:rPr>
                <w:sz w:val="20"/>
              </w:rPr>
            </w:pPr>
            <w:r>
              <w:rPr>
                <w:sz w:val="20"/>
              </w:rPr>
              <w:t>LB</w:t>
            </w:r>
          </w:p>
        </w:tc>
      </w:tr>
      <w:tr w:rsidR="00B53EF3" w:rsidRPr="00B53EF3" w:rsidTr="006225A0">
        <w:trPr>
          <w:jc w:val="center"/>
        </w:trPr>
        <w:tc>
          <w:tcPr>
            <w:tcW w:w="763" w:type="dxa"/>
            <w:tcBorders>
              <w:top w:val="single" w:sz="4" w:space="0" w:color="auto"/>
              <w:left w:val="single" w:sz="8" w:space="0" w:color="auto"/>
              <w:bottom w:val="single" w:sz="4" w:space="0" w:color="auto"/>
              <w:right w:val="single" w:sz="4" w:space="0" w:color="auto"/>
            </w:tcBorders>
          </w:tcPr>
          <w:p w:rsidR="00270EC2" w:rsidRPr="00B53EF3" w:rsidDel="000B4346" w:rsidRDefault="00270EC2" w:rsidP="006D30F4">
            <w:pPr>
              <w:jc w:val="center"/>
              <w:rPr>
                <w:sz w:val="20"/>
              </w:rPr>
            </w:pPr>
            <w:r w:rsidRPr="00B53EF3">
              <w:rPr>
                <w:sz w:val="20"/>
              </w:rPr>
              <w:t>1294</w:t>
            </w:r>
          </w:p>
        </w:tc>
        <w:tc>
          <w:tcPr>
            <w:tcW w:w="3399" w:type="dxa"/>
            <w:tcBorders>
              <w:top w:val="single" w:sz="4" w:space="0" w:color="auto"/>
              <w:left w:val="single" w:sz="4" w:space="0" w:color="auto"/>
              <w:bottom w:val="single" w:sz="4" w:space="0" w:color="auto"/>
              <w:right w:val="single" w:sz="4" w:space="0" w:color="auto"/>
            </w:tcBorders>
          </w:tcPr>
          <w:p w:rsidR="00270EC2" w:rsidRPr="00B53EF3" w:rsidDel="000B4346" w:rsidRDefault="00B53EF3" w:rsidP="006D30F4">
            <w:r>
              <w:rPr>
                <w:sz w:val="20"/>
              </w:rPr>
              <w:fldChar w:fldCharType="begin"/>
            </w:r>
            <w:r>
              <w:rPr>
                <w:sz w:val="20"/>
              </w:rPr>
              <w:instrText xml:space="preserve"> TITLE  "Add \"Intended Purpose\" and \"Echo Peak Position\" to the Enhanced Spectroscopy object and include explanation for Zero Fill mechanism"  \* MERGEFORMAT </w:instrText>
            </w:r>
            <w:r>
              <w:rPr>
                <w:sz w:val="20"/>
              </w:rPr>
              <w:fldChar w:fldCharType="separate"/>
            </w:r>
            <w:r>
              <w:rPr>
                <w:sz w:val="20"/>
              </w:rPr>
              <w:t>Add "Intended Purpose" and "Echo Peak Position" to the Enhanced Spectroscopy object and include explanation for Zero Fill mechanism</w:t>
            </w:r>
            <w:r>
              <w:rPr>
                <w:sz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70EC2" w:rsidRPr="00B53EF3" w:rsidDel="000B4346" w:rsidRDefault="00270EC2" w:rsidP="006D30F4">
            <w:pPr>
              <w:rPr>
                <w:sz w:val="20"/>
              </w:rPr>
            </w:pPr>
            <w:r w:rsidRPr="00B53EF3">
              <w:rPr>
                <w:sz w:val="20"/>
              </w:rPr>
              <w:t>Bas Revet</w:t>
            </w:r>
          </w:p>
        </w:tc>
        <w:tc>
          <w:tcPr>
            <w:tcW w:w="3531" w:type="dxa"/>
            <w:tcBorders>
              <w:top w:val="single" w:sz="4" w:space="0" w:color="auto"/>
              <w:left w:val="single" w:sz="4" w:space="0" w:color="auto"/>
              <w:bottom w:val="single" w:sz="4" w:space="0" w:color="auto"/>
              <w:right w:val="single" w:sz="4" w:space="0" w:color="auto"/>
            </w:tcBorders>
          </w:tcPr>
          <w:p w:rsidR="00C91C6A" w:rsidRPr="00B53EF3" w:rsidRDefault="00270EC2" w:rsidP="008A5A6B">
            <w:pPr>
              <w:rPr>
                <w:sz w:val="20"/>
              </w:rPr>
            </w:pPr>
            <w:r w:rsidRPr="00B53EF3">
              <w:rPr>
                <w:sz w:val="20"/>
              </w:rPr>
              <w:t xml:space="preserve">OCT 2013: </w:t>
            </w:r>
            <w:r w:rsidR="00C91C6A" w:rsidRPr="00B53EF3">
              <w:rPr>
                <w:sz w:val="20"/>
              </w:rPr>
              <w:t>Discussed vp2</w:t>
            </w:r>
            <w:r w:rsidR="00DB09A1">
              <w:rPr>
                <w:sz w:val="20"/>
              </w:rPr>
              <w:t xml:space="preserve"> decided revisions</w:t>
            </w:r>
            <w:r w:rsidR="00C91C6A" w:rsidRPr="00B53EF3">
              <w:rPr>
                <w:sz w:val="20"/>
              </w:rPr>
              <w:t>; W Corbijn prepare</w:t>
            </w:r>
            <w:r w:rsidR="00DB09A1">
              <w:rPr>
                <w:sz w:val="20"/>
              </w:rPr>
              <w:t>d</w:t>
            </w:r>
            <w:r w:rsidR="00C91C6A" w:rsidRPr="00B53EF3">
              <w:rPr>
                <w:sz w:val="20"/>
              </w:rPr>
              <w:t xml:space="preserve"> a </w:t>
            </w:r>
            <w:r w:rsidR="00DB09A1">
              <w:rPr>
                <w:sz w:val="20"/>
              </w:rPr>
              <w:t xml:space="preserve">vp3 and posted.  WG-06 approved for LB subject to re-approval by </w:t>
            </w:r>
            <w:r w:rsidR="00C91C6A" w:rsidRPr="00B53EF3">
              <w:rPr>
                <w:sz w:val="20"/>
              </w:rPr>
              <w:t>WG-16.</w:t>
            </w:r>
          </w:p>
          <w:p w:rsidR="00270EC2" w:rsidRPr="00B53EF3" w:rsidRDefault="00270EC2" w:rsidP="008A5A6B">
            <w:pPr>
              <w:rPr>
                <w:sz w:val="20"/>
              </w:rPr>
            </w:pPr>
            <w:r w:rsidRPr="00B53EF3">
              <w:rPr>
                <w:sz w:val="20"/>
              </w:rPr>
              <w:t>AUG 2013: remanded to WG-16 for clarification of water reference.</w:t>
            </w:r>
          </w:p>
          <w:p w:rsidR="00270EC2" w:rsidRPr="00B53EF3" w:rsidRDefault="00270EC2" w:rsidP="008A5A6B">
            <w:pPr>
              <w:rPr>
                <w:sz w:val="20"/>
              </w:rPr>
            </w:pPr>
            <w:r w:rsidRPr="00B53EF3">
              <w:rPr>
                <w:sz w:val="20"/>
              </w:rPr>
              <w:t>JUNE 2013:  Work continues in WG-16.  Kept in the VP subject to input from WG-16.</w:t>
            </w:r>
          </w:p>
          <w:p w:rsidR="00270EC2" w:rsidRPr="00B53EF3" w:rsidRDefault="00270EC2" w:rsidP="008A5A6B">
            <w:pPr>
              <w:rPr>
                <w:sz w:val="20"/>
              </w:rPr>
            </w:pPr>
          </w:p>
          <w:p w:rsidR="00270EC2" w:rsidRPr="00B53EF3" w:rsidRDefault="00270EC2" w:rsidP="008A5A6B">
            <w:pPr>
              <w:rPr>
                <w:sz w:val="20"/>
              </w:rPr>
            </w:pPr>
          </w:p>
          <w:p w:rsidR="00270EC2" w:rsidRPr="00B53EF3" w:rsidDel="000B4346" w:rsidRDefault="00270EC2" w:rsidP="006D30F4">
            <w:pPr>
              <w:rPr>
                <w:sz w:val="20"/>
              </w:rPr>
            </w:pPr>
          </w:p>
        </w:tc>
        <w:tc>
          <w:tcPr>
            <w:tcW w:w="720" w:type="dxa"/>
            <w:tcBorders>
              <w:top w:val="single" w:sz="4" w:space="0" w:color="auto"/>
              <w:left w:val="single" w:sz="4" w:space="0" w:color="auto"/>
              <w:bottom w:val="single" w:sz="4" w:space="0" w:color="auto"/>
              <w:right w:val="single" w:sz="8" w:space="0" w:color="auto"/>
            </w:tcBorders>
          </w:tcPr>
          <w:p w:rsidR="00270EC2" w:rsidRPr="00B53EF3" w:rsidDel="000B4346" w:rsidRDefault="00DB09A1">
            <w:pPr>
              <w:rPr>
                <w:sz w:val="20"/>
              </w:rPr>
            </w:pPr>
            <w:r>
              <w:rPr>
                <w:sz w:val="20"/>
              </w:rPr>
              <w:t>LB</w:t>
            </w:r>
          </w:p>
        </w:tc>
      </w:tr>
      <w:tr w:rsidR="00B53EF3" w:rsidRPr="00B53EF3" w:rsidTr="006225A0">
        <w:trPr>
          <w:jc w:val="center"/>
        </w:trPr>
        <w:tc>
          <w:tcPr>
            <w:tcW w:w="763" w:type="dxa"/>
            <w:tcBorders>
              <w:top w:val="single" w:sz="4" w:space="0" w:color="auto"/>
              <w:left w:val="single" w:sz="8" w:space="0" w:color="auto"/>
              <w:bottom w:val="single" w:sz="4" w:space="0" w:color="auto"/>
              <w:right w:val="single" w:sz="4" w:space="0" w:color="auto"/>
            </w:tcBorders>
          </w:tcPr>
          <w:p w:rsidR="00270EC2" w:rsidRPr="00B53EF3" w:rsidDel="000B4346" w:rsidRDefault="00270EC2" w:rsidP="006D30F4">
            <w:pPr>
              <w:jc w:val="center"/>
              <w:rPr>
                <w:sz w:val="20"/>
              </w:rPr>
            </w:pPr>
            <w:r w:rsidRPr="00B53EF3">
              <w:rPr>
                <w:sz w:val="20"/>
              </w:rPr>
              <w:t>1297</w:t>
            </w:r>
          </w:p>
        </w:tc>
        <w:tc>
          <w:tcPr>
            <w:tcW w:w="3399" w:type="dxa"/>
            <w:tcBorders>
              <w:top w:val="single" w:sz="4" w:space="0" w:color="auto"/>
              <w:left w:val="single" w:sz="4" w:space="0" w:color="auto"/>
              <w:bottom w:val="single" w:sz="4" w:space="0" w:color="auto"/>
              <w:right w:val="single" w:sz="4" w:space="0" w:color="auto"/>
            </w:tcBorders>
          </w:tcPr>
          <w:p w:rsidR="00270EC2" w:rsidRPr="00B53EF3" w:rsidDel="000B4346" w:rsidRDefault="002F14D3" w:rsidP="006D30F4">
            <w:r>
              <w:rPr>
                <w:sz w:val="20"/>
              </w:rPr>
              <w:fldChar w:fldCharType="begin"/>
            </w:r>
            <w:r>
              <w:rPr>
                <w:sz w:val="20"/>
              </w:rPr>
              <w:instrText xml:space="preserve"> TITLE  "Correct incorrect Acquisition Start Time attribute name in NM"  \* MERGEFORMAT </w:instrText>
            </w:r>
            <w:r>
              <w:rPr>
                <w:sz w:val="20"/>
              </w:rPr>
              <w:fldChar w:fldCharType="separate"/>
            </w:r>
            <w:r>
              <w:rPr>
                <w:sz w:val="20"/>
              </w:rPr>
              <w:t>Correct incorrect Acquisition Start Time attribute name in NM</w:t>
            </w:r>
            <w:r>
              <w:rPr>
                <w:sz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70EC2" w:rsidRPr="00B53EF3" w:rsidDel="000B4346" w:rsidRDefault="00270EC2" w:rsidP="006D30F4">
            <w:pPr>
              <w:rPr>
                <w:sz w:val="20"/>
              </w:rPr>
            </w:pPr>
            <w:r w:rsidRPr="00B53EF3">
              <w:rPr>
                <w:sz w:val="20"/>
              </w:rPr>
              <w:t>D Clunie</w:t>
            </w:r>
          </w:p>
        </w:tc>
        <w:tc>
          <w:tcPr>
            <w:tcW w:w="3531" w:type="dxa"/>
            <w:tcBorders>
              <w:top w:val="single" w:sz="4" w:space="0" w:color="auto"/>
              <w:left w:val="single" w:sz="4" w:space="0" w:color="auto"/>
              <w:bottom w:val="single" w:sz="4" w:space="0" w:color="auto"/>
              <w:right w:val="single" w:sz="4" w:space="0" w:color="auto"/>
            </w:tcBorders>
          </w:tcPr>
          <w:p w:rsidR="00C91C6A" w:rsidRPr="00B53EF3" w:rsidRDefault="00C91C6A" w:rsidP="006D30F4">
            <w:pPr>
              <w:rPr>
                <w:sz w:val="20"/>
              </w:rPr>
            </w:pPr>
            <w:r w:rsidRPr="00B53EF3">
              <w:rPr>
                <w:sz w:val="20"/>
              </w:rPr>
              <w:t xml:space="preserve">OCT 2013: Discussed vp version. D Clunie </w:t>
            </w:r>
            <w:r w:rsidR="00B3389C" w:rsidRPr="00B53EF3">
              <w:rPr>
                <w:sz w:val="20"/>
              </w:rPr>
              <w:t>post</w:t>
            </w:r>
            <w:r w:rsidR="00B3389C">
              <w:rPr>
                <w:sz w:val="20"/>
              </w:rPr>
              <w:t xml:space="preserve">ed </w:t>
            </w:r>
            <w:r w:rsidR="00B3389C" w:rsidRPr="00B53EF3">
              <w:rPr>
                <w:sz w:val="20"/>
              </w:rPr>
              <w:t>new</w:t>
            </w:r>
            <w:r w:rsidRPr="00B53EF3">
              <w:rPr>
                <w:sz w:val="20"/>
              </w:rPr>
              <w:t xml:space="preserve"> version</w:t>
            </w:r>
            <w:r w:rsidR="002F14D3">
              <w:rPr>
                <w:sz w:val="20"/>
              </w:rPr>
              <w:t xml:space="preserve">.  Included A </w:t>
            </w:r>
            <w:r w:rsidR="002F14D3">
              <w:rPr>
                <w:sz w:val="20"/>
              </w:rPr>
              <w:lastRenderedPageBreak/>
              <w:t>Leontiev comment (3D) and J Philbin comment (STOW)</w:t>
            </w:r>
          </w:p>
          <w:p w:rsidR="00270EC2" w:rsidRPr="00B53EF3" w:rsidDel="000B4346" w:rsidRDefault="00270EC2" w:rsidP="006D30F4">
            <w:pPr>
              <w:rPr>
                <w:sz w:val="20"/>
              </w:rPr>
            </w:pPr>
            <w:r w:rsidRPr="00B53EF3">
              <w:rPr>
                <w:sz w:val="20"/>
              </w:rPr>
              <w:t>AUG 2013: wait for more discussion with D Clunie</w:t>
            </w:r>
          </w:p>
        </w:tc>
        <w:tc>
          <w:tcPr>
            <w:tcW w:w="720" w:type="dxa"/>
            <w:tcBorders>
              <w:top w:val="single" w:sz="4" w:space="0" w:color="auto"/>
              <w:left w:val="single" w:sz="4" w:space="0" w:color="auto"/>
              <w:bottom w:val="single" w:sz="4" w:space="0" w:color="auto"/>
              <w:right w:val="single" w:sz="8" w:space="0" w:color="auto"/>
            </w:tcBorders>
          </w:tcPr>
          <w:p w:rsidR="00270EC2" w:rsidRPr="00B53EF3" w:rsidDel="000B4346" w:rsidRDefault="002F14D3">
            <w:pPr>
              <w:rPr>
                <w:sz w:val="20"/>
              </w:rPr>
            </w:pPr>
            <w:r>
              <w:rPr>
                <w:sz w:val="20"/>
              </w:rPr>
              <w:lastRenderedPageBreak/>
              <w:t>LB</w:t>
            </w:r>
          </w:p>
        </w:tc>
      </w:tr>
      <w:tr w:rsidR="00B53EF3" w:rsidRPr="00B53EF3" w:rsidTr="006225A0">
        <w:trPr>
          <w:jc w:val="center"/>
        </w:trPr>
        <w:tc>
          <w:tcPr>
            <w:tcW w:w="763" w:type="dxa"/>
            <w:tcBorders>
              <w:top w:val="single" w:sz="4" w:space="0" w:color="auto"/>
              <w:left w:val="single" w:sz="8" w:space="0" w:color="auto"/>
              <w:bottom w:val="single" w:sz="4" w:space="0" w:color="auto"/>
              <w:right w:val="single" w:sz="4" w:space="0" w:color="auto"/>
            </w:tcBorders>
          </w:tcPr>
          <w:p w:rsidR="00270EC2" w:rsidRPr="00B53EF3" w:rsidDel="000B4346" w:rsidRDefault="00270EC2" w:rsidP="006D30F4">
            <w:pPr>
              <w:jc w:val="center"/>
              <w:rPr>
                <w:sz w:val="20"/>
              </w:rPr>
            </w:pPr>
            <w:r w:rsidRPr="00B53EF3">
              <w:rPr>
                <w:sz w:val="20"/>
              </w:rPr>
              <w:lastRenderedPageBreak/>
              <w:t>1307</w:t>
            </w:r>
          </w:p>
        </w:tc>
        <w:tc>
          <w:tcPr>
            <w:tcW w:w="3399" w:type="dxa"/>
            <w:tcBorders>
              <w:top w:val="single" w:sz="4" w:space="0" w:color="auto"/>
              <w:left w:val="single" w:sz="4" w:space="0" w:color="auto"/>
              <w:bottom w:val="single" w:sz="4" w:space="0" w:color="auto"/>
              <w:right w:val="single" w:sz="4" w:space="0" w:color="auto"/>
            </w:tcBorders>
          </w:tcPr>
          <w:p w:rsidR="00270EC2" w:rsidRPr="00B53EF3" w:rsidDel="000B4346" w:rsidRDefault="00270EC2" w:rsidP="006D30F4">
            <w:r w:rsidRPr="00B53EF3">
              <w:rPr>
                <w:sz w:val="20"/>
              </w:rPr>
              <w:t>MR rescaling known safe private elements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70EC2" w:rsidRPr="00B53EF3" w:rsidDel="000B4346" w:rsidRDefault="00270EC2" w:rsidP="006D30F4">
            <w:pPr>
              <w:rPr>
                <w:sz w:val="20"/>
              </w:rPr>
            </w:pPr>
            <w:r w:rsidRPr="00B53EF3">
              <w:rPr>
                <w:sz w:val="20"/>
              </w:rPr>
              <w:t>D. Clunie</w:t>
            </w:r>
          </w:p>
        </w:tc>
        <w:tc>
          <w:tcPr>
            <w:tcW w:w="3531" w:type="dxa"/>
            <w:tcBorders>
              <w:top w:val="single" w:sz="4" w:space="0" w:color="auto"/>
              <w:left w:val="single" w:sz="4" w:space="0" w:color="auto"/>
              <w:bottom w:val="single" w:sz="4" w:space="0" w:color="auto"/>
              <w:right w:val="single" w:sz="4" w:space="0" w:color="auto"/>
            </w:tcBorders>
          </w:tcPr>
          <w:p w:rsidR="00C91C6A" w:rsidRPr="00B53EF3" w:rsidRDefault="00C91C6A" w:rsidP="006D30F4">
            <w:pPr>
              <w:rPr>
                <w:sz w:val="20"/>
              </w:rPr>
            </w:pPr>
            <w:r w:rsidRPr="00B53EF3">
              <w:rPr>
                <w:sz w:val="20"/>
              </w:rPr>
              <w:t>OCT 2013: approved for LB</w:t>
            </w:r>
          </w:p>
          <w:p w:rsidR="00270EC2" w:rsidRPr="00B53EF3" w:rsidDel="000B4346" w:rsidRDefault="00270EC2" w:rsidP="006D30F4">
            <w:pPr>
              <w:rPr>
                <w:sz w:val="20"/>
              </w:rPr>
            </w:pPr>
            <w:r w:rsidRPr="00B53EF3">
              <w:rPr>
                <w:sz w:val="20"/>
              </w:rPr>
              <w:t xml:space="preserve">AUGUST 2013: </w:t>
            </w:r>
            <w:r w:rsidR="00C91C6A" w:rsidRPr="00B53EF3">
              <w:rPr>
                <w:sz w:val="20"/>
              </w:rPr>
              <w:t>O’Donnell</w:t>
            </w:r>
            <w:r w:rsidRPr="00B53EF3">
              <w:rPr>
                <w:sz w:val="20"/>
              </w:rPr>
              <w:t xml:space="preserve"> and A Leontiev commented that inclusion of private tags should be further discussed</w:t>
            </w:r>
          </w:p>
        </w:tc>
        <w:tc>
          <w:tcPr>
            <w:tcW w:w="720" w:type="dxa"/>
            <w:tcBorders>
              <w:top w:val="single" w:sz="4" w:space="0" w:color="auto"/>
              <w:left w:val="single" w:sz="4" w:space="0" w:color="auto"/>
              <w:bottom w:val="single" w:sz="4" w:space="0" w:color="auto"/>
              <w:right w:val="single" w:sz="8" w:space="0" w:color="auto"/>
            </w:tcBorders>
          </w:tcPr>
          <w:p w:rsidR="00270EC2" w:rsidRPr="00B53EF3" w:rsidDel="000B4346" w:rsidRDefault="00C91C6A">
            <w:pPr>
              <w:rPr>
                <w:sz w:val="20"/>
              </w:rPr>
            </w:pPr>
            <w:r w:rsidRPr="00B53EF3">
              <w:rPr>
                <w:sz w:val="20"/>
              </w:rPr>
              <w:t>LB</w:t>
            </w:r>
          </w:p>
        </w:tc>
      </w:tr>
      <w:tr w:rsidR="00B53EF3" w:rsidRPr="00B53EF3" w:rsidTr="006225A0">
        <w:trPr>
          <w:jc w:val="center"/>
        </w:trPr>
        <w:tc>
          <w:tcPr>
            <w:tcW w:w="763" w:type="dxa"/>
            <w:tcBorders>
              <w:top w:val="single" w:sz="4" w:space="0" w:color="auto"/>
              <w:left w:val="single" w:sz="8" w:space="0" w:color="auto"/>
              <w:bottom w:val="single" w:sz="4" w:space="0" w:color="auto"/>
              <w:right w:val="single" w:sz="4" w:space="0" w:color="auto"/>
            </w:tcBorders>
          </w:tcPr>
          <w:p w:rsidR="00270EC2" w:rsidRPr="00B53EF3" w:rsidDel="000B4346" w:rsidRDefault="00270EC2" w:rsidP="006D30F4">
            <w:pPr>
              <w:jc w:val="center"/>
              <w:rPr>
                <w:sz w:val="20"/>
              </w:rPr>
            </w:pPr>
            <w:r w:rsidRPr="00B53EF3">
              <w:rPr>
                <w:sz w:val="20"/>
              </w:rPr>
              <w:t>1308</w:t>
            </w:r>
          </w:p>
        </w:tc>
        <w:tc>
          <w:tcPr>
            <w:tcW w:w="3399" w:type="dxa"/>
            <w:tcBorders>
              <w:top w:val="single" w:sz="4" w:space="0" w:color="auto"/>
              <w:left w:val="single" w:sz="4" w:space="0" w:color="auto"/>
              <w:bottom w:val="single" w:sz="4" w:space="0" w:color="auto"/>
              <w:right w:val="single" w:sz="4" w:space="0" w:color="auto"/>
            </w:tcBorders>
          </w:tcPr>
          <w:p w:rsidR="00270EC2" w:rsidRPr="00B53EF3" w:rsidDel="000B4346" w:rsidRDefault="00270EC2" w:rsidP="006D30F4">
            <w:r w:rsidRPr="00B53EF3">
              <w:rPr>
                <w:sz w:val="20"/>
              </w:rPr>
              <w:t>Correct code meaning of Density in Mammography CAD SR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70EC2" w:rsidRPr="00B53EF3" w:rsidDel="000B4346" w:rsidRDefault="00270EC2" w:rsidP="006D30F4">
            <w:pPr>
              <w:rPr>
                <w:sz w:val="20"/>
              </w:rPr>
            </w:pPr>
            <w:r w:rsidRPr="00B53EF3">
              <w:rPr>
                <w:sz w:val="20"/>
              </w:rPr>
              <w:t>D. Clunie</w:t>
            </w:r>
          </w:p>
        </w:tc>
        <w:tc>
          <w:tcPr>
            <w:tcW w:w="3531" w:type="dxa"/>
            <w:tcBorders>
              <w:top w:val="single" w:sz="4" w:space="0" w:color="auto"/>
              <w:left w:val="single" w:sz="4" w:space="0" w:color="auto"/>
              <w:bottom w:val="single" w:sz="4" w:space="0" w:color="auto"/>
              <w:right w:val="single" w:sz="4" w:space="0" w:color="auto"/>
            </w:tcBorders>
          </w:tcPr>
          <w:p w:rsidR="00C91C6A" w:rsidRPr="00B53EF3" w:rsidRDefault="00C91C6A" w:rsidP="00C91C6A">
            <w:pPr>
              <w:rPr>
                <w:sz w:val="20"/>
              </w:rPr>
            </w:pPr>
            <w:r w:rsidRPr="00B53EF3">
              <w:rPr>
                <w:sz w:val="20"/>
              </w:rPr>
              <w:t>OCT 2013: approved for LB</w:t>
            </w:r>
          </w:p>
          <w:p w:rsidR="00270EC2" w:rsidRPr="00B53EF3" w:rsidDel="000B4346" w:rsidRDefault="00270EC2" w:rsidP="006D30F4">
            <w:pPr>
              <w:rPr>
                <w:sz w:val="20"/>
              </w:rPr>
            </w:pPr>
          </w:p>
        </w:tc>
        <w:tc>
          <w:tcPr>
            <w:tcW w:w="720" w:type="dxa"/>
            <w:tcBorders>
              <w:top w:val="single" w:sz="4" w:space="0" w:color="auto"/>
              <w:left w:val="single" w:sz="4" w:space="0" w:color="auto"/>
              <w:bottom w:val="single" w:sz="4" w:space="0" w:color="auto"/>
              <w:right w:val="single" w:sz="8" w:space="0" w:color="auto"/>
            </w:tcBorders>
          </w:tcPr>
          <w:p w:rsidR="00270EC2" w:rsidRPr="00B53EF3" w:rsidDel="000B4346" w:rsidRDefault="00C91C6A">
            <w:pPr>
              <w:rPr>
                <w:sz w:val="20"/>
              </w:rPr>
            </w:pPr>
            <w:r w:rsidRPr="00B53EF3">
              <w:rPr>
                <w:sz w:val="20"/>
              </w:rPr>
              <w:t>LB</w:t>
            </w:r>
          </w:p>
        </w:tc>
      </w:tr>
      <w:tr w:rsidR="00B53EF3" w:rsidRPr="00B53EF3" w:rsidTr="006225A0">
        <w:trPr>
          <w:jc w:val="center"/>
        </w:trPr>
        <w:tc>
          <w:tcPr>
            <w:tcW w:w="763" w:type="dxa"/>
            <w:tcBorders>
              <w:top w:val="single" w:sz="4" w:space="0" w:color="auto"/>
              <w:left w:val="single" w:sz="8" w:space="0" w:color="auto"/>
              <w:bottom w:val="single" w:sz="4" w:space="0" w:color="auto"/>
              <w:right w:val="single" w:sz="4" w:space="0" w:color="auto"/>
            </w:tcBorders>
          </w:tcPr>
          <w:p w:rsidR="00270EC2" w:rsidRPr="00B53EF3" w:rsidDel="000B4346" w:rsidRDefault="00270EC2" w:rsidP="006D30F4">
            <w:pPr>
              <w:jc w:val="center"/>
              <w:rPr>
                <w:sz w:val="20"/>
              </w:rPr>
            </w:pPr>
            <w:r w:rsidRPr="00B53EF3">
              <w:rPr>
                <w:sz w:val="20"/>
              </w:rPr>
              <w:t>1309</w:t>
            </w:r>
          </w:p>
        </w:tc>
        <w:tc>
          <w:tcPr>
            <w:tcW w:w="3399" w:type="dxa"/>
            <w:tcBorders>
              <w:top w:val="single" w:sz="4" w:space="0" w:color="auto"/>
              <w:left w:val="single" w:sz="4" w:space="0" w:color="auto"/>
              <w:bottom w:val="single" w:sz="4" w:space="0" w:color="auto"/>
              <w:right w:val="single" w:sz="4" w:space="0" w:color="auto"/>
            </w:tcBorders>
          </w:tcPr>
          <w:p w:rsidR="00270EC2" w:rsidRPr="00B53EF3" w:rsidDel="000B4346" w:rsidRDefault="00270EC2" w:rsidP="006D30F4">
            <w:r w:rsidRPr="00B53EF3">
              <w:rPr>
                <w:sz w:val="20"/>
              </w:rPr>
              <w:t>Correct references to other standards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70EC2" w:rsidRPr="00B53EF3" w:rsidDel="000B4346" w:rsidRDefault="00270EC2" w:rsidP="006D30F4">
            <w:pPr>
              <w:rPr>
                <w:sz w:val="20"/>
              </w:rPr>
            </w:pPr>
            <w:r w:rsidRPr="00B53EF3">
              <w:rPr>
                <w:sz w:val="20"/>
              </w:rPr>
              <w:t>A Leontiev</w:t>
            </w:r>
          </w:p>
        </w:tc>
        <w:tc>
          <w:tcPr>
            <w:tcW w:w="3531" w:type="dxa"/>
            <w:tcBorders>
              <w:top w:val="single" w:sz="4" w:space="0" w:color="auto"/>
              <w:left w:val="single" w:sz="4" w:space="0" w:color="auto"/>
              <w:bottom w:val="single" w:sz="4" w:space="0" w:color="auto"/>
              <w:right w:val="single" w:sz="4" w:space="0" w:color="auto"/>
            </w:tcBorders>
          </w:tcPr>
          <w:p w:rsidR="00C91C6A" w:rsidRPr="00B53EF3" w:rsidRDefault="00C91C6A" w:rsidP="00C91C6A">
            <w:pPr>
              <w:rPr>
                <w:sz w:val="20"/>
              </w:rPr>
            </w:pPr>
            <w:r w:rsidRPr="00B53EF3">
              <w:rPr>
                <w:sz w:val="20"/>
              </w:rPr>
              <w:t>OCT 2013: approved for LB</w:t>
            </w:r>
          </w:p>
          <w:p w:rsidR="00270EC2" w:rsidRPr="00B53EF3" w:rsidDel="000B4346" w:rsidRDefault="00270EC2" w:rsidP="006D30F4">
            <w:pPr>
              <w:rPr>
                <w:sz w:val="20"/>
              </w:rPr>
            </w:pPr>
          </w:p>
        </w:tc>
        <w:tc>
          <w:tcPr>
            <w:tcW w:w="720" w:type="dxa"/>
            <w:tcBorders>
              <w:top w:val="single" w:sz="4" w:space="0" w:color="auto"/>
              <w:left w:val="single" w:sz="4" w:space="0" w:color="auto"/>
              <w:bottom w:val="single" w:sz="4" w:space="0" w:color="auto"/>
              <w:right w:val="single" w:sz="8" w:space="0" w:color="auto"/>
            </w:tcBorders>
          </w:tcPr>
          <w:p w:rsidR="00270EC2" w:rsidRPr="00B53EF3" w:rsidDel="000B4346" w:rsidRDefault="00C91C6A">
            <w:pPr>
              <w:rPr>
                <w:sz w:val="20"/>
              </w:rPr>
            </w:pPr>
            <w:r w:rsidRPr="00B53EF3">
              <w:rPr>
                <w:sz w:val="20"/>
              </w:rPr>
              <w:t>LB</w:t>
            </w:r>
          </w:p>
        </w:tc>
      </w:tr>
      <w:tr w:rsidR="00B53EF3" w:rsidRPr="00B53EF3" w:rsidTr="006225A0">
        <w:trPr>
          <w:jc w:val="center"/>
        </w:trPr>
        <w:tc>
          <w:tcPr>
            <w:tcW w:w="763" w:type="dxa"/>
            <w:tcBorders>
              <w:top w:val="single" w:sz="4" w:space="0" w:color="auto"/>
              <w:left w:val="single" w:sz="8" w:space="0" w:color="auto"/>
              <w:bottom w:val="single" w:sz="4" w:space="0" w:color="auto"/>
              <w:right w:val="single" w:sz="4" w:space="0" w:color="auto"/>
            </w:tcBorders>
          </w:tcPr>
          <w:p w:rsidR="00270EC2" w:rsidRPr="00B53EF3" w:rsidDel="000B4346" w:rsidRDefault="00270EC2" w:rsidP="006D30F4">
            <w:pPr>
              <w:jc w:val="center"/>
              <w:rPr>
                <w:sz w:val="20"/>
              </w:rPr>
            </w:pPr>
            <w:r w:rsidRPr="00B53EF3">
              <w:rPr>
                <w:sz w:val="20"/>
              </w:rPr>
              <w:t>1310</w:t>
            </w:r>
          </w:p>
        </w:tc>
        <w:tc>
          <w:tcPr>
            <w:tcW w:w="3399" w:type="dxa"/>
            <w:tcBorders>
              <w:top w:val="single" w:sz="4" w:space="0" w:color="auto"/>
              <w:left w:val="single" w:sz="4" w:space="0" w:color="auto"/>
              <w:bottom w:val="single" w:sz="4" w:space="0" w:color="auto"/>
              <w:right w:val="single" w:sz="4" w:space="0" w:color="auto"/>
            </w:tcBorders>
          </w:tcPr>
          <w:p w:rsidR="00270EC2" w:rsidRPr="00B53EF3" w:rsidDel="000B4346" w:rsidRDefault="00270EC2" w:rsidP="006D30F4">
            <w:r w:rsidRPr="00B53EF3">
              <w:rPr>
                <w:sz w:val="20"/>
              </w:rPr>
              <w:t>Provide succinct definition of DICOM</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70EC2" w:rsidRPr="00B53EF3" w:rsidDel="000B4346" w:rsidRDefault="00270EC2" w:rsidP="006D30F4">
            <w:pPr>
              <w:rPr>
                <w:sz w:val="20"/>
              </w:rPr>
            </w:pPr>
            <w:r w:rsidRPr="00B53EF3">
              <w:rPr>
                <w:sz w:val="20"/>
              </w:rPr>
              <w:t>A Leontiev</w:t>
            </w:r>
          </w:p>
        </w:tc>
        <w:tc>
          <w:tcPr>
            <w:tcW w:w="3531" w:type="dxa"/>
            <w:tcBorders>
              <w:top w:val="single" w:sz="4" w:space="0" w:color="auto"/>
              <w:left w:val="single" w:sz="4" w:space="0" w:color="auto"/>
              <w:bottom w:val="single" w:sz="4" w:space="0" w:color="auto"/>
              <w:right w:val="single" w:sz="4" w:space="0" w:color="auto"/>
            </w:tcBorders>
          </w:tcPr>
          <w:p w:rsidR="008A5A6B" w:rsidRPr="00B53EF3" w:rsidRDefault="00C91C6A" w:rsidP="008A5A6B">
            <w:pPr>
              <w:rPr>
                <w:sz w:val="20"/>
              </w:rPr>
            </w:pPr>
            <w:r w:rsidRPr="00B53EF3">
              <w:rPr>
                <w:sz w:val="20"/>
              </w:rPr>
              <w:t xml:space="preserve">OCT 2013: </w:t>
            </w:r>
            <w:r w:rsidR="008A5A6B" w:rsidRPr="00B53EF3">
              <w:rPr>
                <w:sz w:val="20"/>
              </w:rPr>
              <w:t xml:space="preserve">Decided to shorten proposed summary description of DICOM to read in essence:  DICOM is a std for mgt of communication </w:t>
            </w:r>
            <w:r w:rsidR="00B3389C" w:rsidRPr="00B53EF3">
              <w:rPr>
                <w:sz w:val="20"/>
              </w:rPr>
              <w:t>of medical</w:t>
            </w:r>
            <w:r w:rsidR="008A5A6B" w:rsidRPr="00B53EF3">
              <w:rPr>
                <w:sz w:val="20"/>
              </w:rPr>
              <w:t xml:space="preserve"> imaging and related data.  Rationale: not to</w:t>
            </w:r>
            <w:r w:rsidR="00B53EF3" w:rsidRPr="00B53EF3">
              <w:rPr>
                <w:sz w:val="20"/>
              </w:rPr>
              <w:t xml:space="preserve"> </w:t>
            </w:r>
            <w:r w:rsidR="00B3389C" w:rsidRPr="00B53EF3">
              <w:rPr>
                <w:sz w:val="20"/>
              </w:rPr>
              <w:t>inadvertently limit</w:t>
            </w:r>
            <w:r w:rsidR="008A5A6B" w:rsidRPr="00B53EF3">
              <w:rPr>
                <w:sz w:val="20"/>
              </w:rPr>
              <w:t xml:space="preserve"> scope of DICOM for the future.  Andrei </w:t>
            </w:r>
            <w:r w:rsidR="002F14D3">
              <w:rPr>
                <w:sz w:val="20"/>
              </w:rPr>
              <w:t xml:space="preserve">made </w:t>
            </w:r>
            <w:r w:rsidR="008A5A6B" w:rsidRPr="00B53EF3">
              <w:rPr>
                <w:sz w:val="20"/>
              </w:rPr>
              <w:t>revision</w:t>
            </w:r>
          </w:p>
          <w:p w:rsidR="00C91C6A" w:rsidRPr="00B53EF3" w:rsidRDefault="00C91C6A" w:rsidP="00C91C6A">
            <w:pPr>
              <w:rPr>
                <w:sz w:val="20"/>
              </w:rPr>
            </w:pPr>
          </w:p>
          <w:p w:rsidR="00270EC2" w:rsidRPr="00B53EF3" w:rsidDel="000B4346" w:rsidRDefault="00270EC2" w:rsidP="006D30F4">
            <w:pPr>
              <w:rPr>
                <w:sz w:val="20"/>
              </w:rPr>
            </w:pPr>
          </w:p>
        </w:tc>
        <w:tc>
          <w:tcPr>
            <w:tcW w:w="720" w:type="dxa"/>
            <w:tcBorders>
              <w:top w:val="single" w:sz="4" w:space="0" w:color="auto"/>
              <w:left w:val="single" w:sz="4" w:space="0" w:color="auto"/>
              <w:bottom w:val="single" w:sz="4" w:space="0" w:color="auto"/>
              <w:right w:val="single" w:sz="8" w:space="0" w:color="auto"/>
            </w:tcBorders>
          </w:tcPr>
          <w:p w:rsidR="00270EC2" w:rsidRPr="00B53EF3" w:rsidDel="000B4346" w:rsidRDefault="00B53EF3">
            <w:pPr>
              <w:rPr>
                <w:sz w:val="20"/>
              </w:rPr>
            </w:pPr>
            <w:r w:rsidRPr="00B53EF3">
              <w:rPr>
                <w:sz w:val="20"/>
              </w:rPr>
              <w:t>LB</w:t>
            </w:r>
          </w:p>
        </w:tc>
      </w:tr>
      <w:tr w:rsidR="00270EC2"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270EC2" w:rsidRPr="00C91C6A" w:rsidDel="000B4346" w:rsidRDefault="00270EC2" w:rsidP="006D30F4">
            <w:pPr>
              <w:jc w:val="center"/>
              <w:rPr>
                <w:sz w:val="20"/>
              </w:rPr>
            </w:pPr>
            <w:r w:rsidRPr="00270EC2">
              <w:rPr>
                <w:sz w:val="20"/>
              </w:rPr>
              <w:t>1311</w:t>
            </w:r>
          </w:p>
        </w:tc>
        <w:tc>
          <w:tcPr>
            <w:tcW w:w="3399" w:type="dxa"/>
            <w:tcBorders>
              <w:top w:val="single" w:sz="4" w:space="0" w:color="auto"/>
              <w:left w:val="single" w:sz="4" w:space="0" w:color="auto"/>
              <w:bottom w:val="single" w:sz="4" w:space="0" w:color="auto"/>
              <w:right w:val="single" w:sz="4" w:space="0" w:color="auto"/>
            </w:tcBorders>
          </w:tcPr>
          <w:p w:rsidR="00270EC2" w:rsidRPr="00897EA4" w:rsidDel="000B4346" w:rsidRDefault="00270EC2" w:rsidP="006D30F4">
            <w:r w:rsidRPr="00563347">
              <w:rPr>
                <w:sz w:val="20"/>
              </w:rPr>
              <w:t>Prohi</w:t>
            </w:r>
            <w:r w:rsidRPr="008A5A6B">
              <w:rPr>
                <w:sz w:val="20"/>
              </w:rPr>
              <w:t>bit * and ? in Patient ID and Name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70EC2" w:rsidRPr="00270EC2" w:rsidDel="000B4346" w:rsidRDefault="00270EC2" w:rsidP="006D30F4">
            <w:pPr>
              <w:rPr>
                <w:sz w:val="20"/>
              </w:rPr>
            </w:pPr>
            <w:r w:rsidRPr="00270EC2">
              <w:rPr>
                <w:sz w:val="20"/>
              </w:rPr>
              <w:t>A Leontiev</w:t>
            </w:r>
          </w:p>
        </w:tc>
        <w:tc>
          <w:tcPr>
            <w:tcW w:w="3531" w:type="dxa"/>
            <w:tcBorders>
              <w:top w:val="single" w:sz="4" w:space="0" w:color="auto"/>
              <w:left w:val="single" w:sz="4" w:space="0" w:color="auto"/>
              <w:bottom w:val="single" w:sz="4" w:space="0" w:color="auto"/>
              <w:right w:val="single" w:sz="4" w:space="0" w:color="auto"/>
            </w:tcBorders>
          </w:tcPr>
          <w:p w:rsidR="008A5A6B" w:rsidRDefault="00C91C6A" w:rsidP="008A5A6B">
            <w:pPr>
              <w:rPr>
                <w:sz w:val="20"/>
              </w:rPr>
            </w:pPr>
            <w:r>
              <w:rPr>
                <w:sz w:val="20"/>
              </w:rPr>
              <w:t xml:space="preserve">OCT 2013: </w:t>
            </w:r>
            <w:r w:rsidR="008A5A6B">
              <w:rPr>
                <w:sz w:val="20"/>
              </w:rPr>
              <w:t>Comprehensive discussion took place and it was decided to change the patient ID to prohibit use of “*” and “?” Andrei ma</w:t>
            </w:r>
            <w:r w:rsidR="002F14D3">
              <w:rPr>
                <w:sz w:val="20"/>
              </w:rPr>
              <w:t>de</w:t>
            </w:r>
            <w:r w:rsidR="008A5A6B">
              <w:rPr>
                <w:sz w:val="20"/>
              </w:rPr>
              <w:t xml:space="preserve"> new version of CP</w:t>
            </w:r>
            <w:r w:rsidR="002F14D3">
              <w:rPr>
                <w:sz w:val="20"/>
              </w:rPr>
              <w:t xml:space="preserve">.  </w:t>
            </w:r>
            <w:r w:rsidR="00B3389C">
              <w:rPr>
                <w:sz w:val="20"/>
              </w:rPr>
              <w:t xml:space="preserve">Discussion included: CP not breaking anyone but makes query more difficult, PT ID comes from HIS-DICOM has no control, should point out that if present there are consequences in DICOM, where best to add note, if added to Part 4 developers of objects would not see it, this issue can only be fixed at the source (HIS), R Horn will propose a CP in ITI.  </w:t>
            </w:r>
            <w:r w:rsidR="00685420">
              <w:rPr>
                <w:sz w:val="20"/>
              </w:rPr>
              <w:t>Change will be to Part 4 only.</w:t>
            </w:r>
          </w:p>
          <w:p w:rsidR="00270EC2" w:rsidRPr="008A5A6B" w:rsidDel="000B4346" w:rsidRDefault="00270EC2" w:rsidP="008A5A6B">
            <w:pPr>
              <w:rPr>
                <w:sz w:val="20"/>
              </w:rPr>
            </w:pPr>
            <w:r w:rsidRPr="00C91C6A">
              <w:rPr>
                <w:sz w:val="20"/>
              </w:rPr>
              <w:t xml:space="preserve">AUGUST 2013: more discussion is needed w/ </w:t>
            </w:r>
            <w:r w:rsidR="00B3389C" w:rsidRPr="00C91C6A">
              <w:rPr>
                <w:sz w:val="20"/>
              </w:rPr>
              <w:t xml:space="preserve">D </w:t>
            </w:r>
            <w:r w:rsidR="00B3389C" w:rsidRPr="00563347">
              <w:rPr>
                <w:sz w:val="20"/>
              </w:rPr>
              <w:t>Clunie</w:t>
            </w:r>
          </w:p>
        </w:tc>
        <w:tc>
          <w:tcPr>
            <w:tcW w:w="720" w:type="dxa"/>
            <w:tcBorders>
              <w:top w:val="single" w:sz="4" w:space="0" w:color="auto"/>
              <w:left w:val="single" w:sz="4" w:space="0" w:color="auto"/>
              <w:bottom w:val="single" w:sz="4" w:space="0" w:color="auto"/>
              <w:right w:val="single" w:sz="8" w:space="0" w:color="auto"/>
            </w:tcBorders>
          </w:tcPr>
          <w:p w:rsidR="00270EC2" w:rsidRPr="00897EA4" w:rsidDel="000B4346" w:rsidRDefault="002F14D3">
            <w:pPr>
              <w:rPr>
                <w:sz w:val="20"/>
              </w:rPr>
            </w:pPr>
            <w:r>
              <w:rPr>
                <w:sz w:val="20"/>
              </w:rPr>
              <w:t>LB</w:t>
            </w:r>
          </w:p>
        </w:tc>
      </w:tr>
      <w:tr w:rsidR="00B53EF3" w:rsidRPr="00B53EF3" w:rsidTr="006225A0">
        <w:trPr>
          <w:jc w:val="center"/>
        </w:trPr>
        <w:tc>
          <w:tcPr>
            <w:tcW w:w="763" w:type="dxa"/>
            <w:tcBorders>
              <w:top w:val="single" w:sz="4" w:space="0" w:color="auto"/>
              <w:left w:val="single" w:sz="8" w:space="0" w:color="auto"/>
              <w:bottom w:val="single" w:sz="4" w:space="0" w:color="auto"/>
              <w:right w:val="single" w:sz="4" w:space="0" w:color="auto"/>
            </w:tcBorders>
          </w:tcPr>
          <w:p w:rsidR="008A5A6B" w:rsidRPr="00B53EF3" w:rsidDel="000B4346" w:rsidRDefault="008A5A6B" w:rsidP="006D30F4">
            <w:pPr>
              <w:jc w:val="center"/>
              <w:rPr>
                <w:sz w:val="20"/>
              </w:rPr>
            </w:pPr>
            <w:r w:rsidRPr="00B53EF3">
              <w:rPr>
                <w:sz w:val="20"/>
              </w:rPr>
              <w:t>1312</w:t>
            </w:r>
          </w:p>
        </w:tc>
        <w:tc>
          <w:tcPr>
            <w:tcW w:w="3399" w:type="dxa"/>
            <w:tcBorders>
              <w:top w:val="single" w:sz="4" w:space="0" w:color="auto"/>
              <w:left w:val="single" w:sz="4" w:space="0" w:color="auto"/>
              <w:bottom w:val="single" w:sz="4" w:space="0" w:color="auto"/>
              <w:right w:val="single" w:sz="4" w:space="0" w:color="auto"/>
            </w:tcBorders>
          </w:tcPr>
          <w:p w:rsidR="008A5A6B" w:rsidRPr="00B53EF3" w:rsidDel="000B4346" w:rsidRDefault="008A5A6B" w:rsidP="006D30F4">
            <w:r w:rsidRPr="00B53EF3">
              <w:rPr>
                <w:sz w:val="20"/>
              </w:rPr>
              <w:t>Add Report Titles to CID 7000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A5A6B" w:rsidRPr="00B53EF3" w:rsidDel="000B4346" w:rsidRDefault="008A5A6B" w:rsidP="006D30F4">
            <w:pPr>
              <w:rPr>
                <w:sz w:val="20"/>
              </w:rPr>
            </w:pPr>
            <w:r w:rsidRPr="00B53EF3">
              <w:rPr>
                <w:sz w:val="20"/>
              </w:rPr>
              <w:t>A Leontiev</w:t>
            </w:r>
          </w:p>
        </w:tc>
        <w:tc>
          <w:tcPr>
            <w:tcW w:w="3531" w:type="dxa"/>
            <w:tcBorders>
              <w:top w:val="single" w:sz="4" w:space="0" w:color="auto"/>
              <w:left w:val="single" w:sz="4" w:space="0" w:color="auto"/>
              <w:bottom w:val="single" w:sz="4" w:space="0" w:color="auto"/>
              <w:right w:val="single" w:sz="4" w:space="0" w:color="auto"/>
            </w:tcBorders>
          </w:tcPr>
          <w:p w:rsidR="008A5A6B" w:rsidRPr="00B53EF3" w:rsidDel="000B4346" w:rsidRDefault="008A5A6B" w:rsidP="006D30F4">
            <w:pPr>
              <w:rPr>
                <w:sz w:val="20"/>
              </w:rPr>
            </w:pPr>
            <w:r w:rsidRPr="00B53EF3">
              <w:rPr>
                <w:sz w:val="20"/>
              </w:rPr>
              <w:t>OCT 2013: approved for LB</w:t>
            </w:r>
          </w:p>
        </w:tc>
        <w:tc>
          <w:tcPr>
            <w:tcW w:w="720" w:type="dxa"/>
            <w:tcBorders>
              <w:top w:val="single" w:sz="4" w:space="0" w:color="auto"/>
              <w:left w:val="single" w:sz="4" w:space="0" w:color="auto"/>
              <w:bottom w:val="single" w:sz="4" w:space="0" w:color="auto"/>
              <w:right w:val="single" w:sz="8" w:space="0" w:color="auto"/>
            </w:tcBorders>
          </w:tcPr>
          <w:p w:rsidR="008A5A6B" w:rsidRPr="00B53EF3" w:rsidDel="000B4346" w:rsidRDefault="008A5A6B">
            <w:pPr>
              <w:rPr>
                <w:sz w:val="20"/>
              </w:rPr>
            </w:pPr>
            <w:r w:rsidRPr="00B53EF3">
              <w:rPr>
                <w:sz w:val="20"/>
              </w:rPr>
              <w:t>LB</w:t>
            </w:r>
          </w:p>
        </w:tc>
      </w:tr>
      <w:tr w:rsidR="00B53EF3" w:rsidRPr="00B53EF3" w:rsidTr="006225A0">
        <w:trPr>
          <w:jc w:val="center"/>
        </w:trPr>
        <w:tc>
          <w:tcPr>
            <w:tcW w:w="763" w:type="dxa"/>
            <w:tcBorders>
              <w:top w:val="single" w:sz="4" w:space="0" w:color="auto"/>
              <w:left w:val="single" w:sz="8" w:space="0" w:color="auto"/>
              <w:bottom w:val="single" w:sz="4" w:space="0" w:color="auto"/>
              <w:right w:val="single" w:sz="4" w:space="0" w:color="auto"/>
            </w:tcBorders>
          </w:tcPr>
          <w:p w:rsidR="008A5A6B" w:rsidRPr="00B53EF3" w:rsidDel="000B4346" w:rsidRDefault="008A5A6B" w:rsidP="006D30F4">
            <w:pPr>
              <w:jc w:val="center"/>
              <w:rPr>
                <w:sz w:val="20"/>
              </w:rPr>
            </w:pPr>
            <w:r w:rsidRPr="00B53EF3">
              <w:rPr>
                <w:sz w:val="20"/>
              </w:rPr>
              <w:t>1313</w:t>
            </w:r>
          </w:p>
        </w:tc>
        <w:tc>
          <w:tcPr>
            <w:tcW w:w="3399" w:type="dxa"/>
            <w:tcBorders>
              <w:top w:val="single" w:sz="4" w:space="0" w:color="auto"/>
              <w:left w:val="single" w:sz="4" w:space="0" w:color="auto"/>
              <w:bottom w:val="single" w:sz="4" w:space="0" w:color="auto"/>
              <w:right w:val="single" w:sz="4" w:space="0" w:color="auto"/>
            </w:tcBorders>
          </w:tcPr>
          <w:p w:rsidR="008A5A6B" w:rsidRPr="00B53EF3" w:rsidDel="000B4346" w:rsidRDefault="008A5A6B" w:rsidP="006D30F4">
            <w:r w:rsidRPr="00B53EF3">
              <w:rPr>
                <w:sz w:val="20"/>
              </w:rPr>
              <w:t>Wrong reference in KOS Document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A5A6B" w:rsidRPr="00B53EF3" w:rsidDel="000B4346" w:rsidRDefault="008A5A6B" w:rsidP="006D30F4">
            <w:pPr>
              <w:rPr>
                <w:sz w:val="20"/>
              </w:rPr>
            </w:pPr>
            <w:r w:rsidRPr="00B53EF3">
              <w:rPr>
                <w:sz w:val="20"/>
              </w:rPr>
              <w:t>U Busch</w:t>
            </w:r>
          </w:p>
        </w:tc>
        <w:tc>
          <w:tcPr>
            <w:tcW w:w="3531" w:type="dxa"/>
            <w:tcBorders>
              <w:top w:val="single" w:sz="4" w:space="0" w:color="auto"/>
              <w:left w:val="single" w:sz="4" w:space="0" w:color="auto"/>
              <w:bottom w:val="single" w:sz="4" w:space="0" w:color="auto"/>
              <w:right w:val="single" w:sz="4" w:space="0" w:color="auto"/>
            </w:tcBorders>
          </w:tcPr>
          <w:p w:rsidR="008A5A6B" w:rsidRPr="00B53EF3" w:rsidDel="000B4346" w:rsidRDefault="008A5A6B" w:rsidP="006D30F4">
            <w:pPr>
              <w:rPr>
                <w:sz w:val="20"/>
              </w:rPr>
            </w:pPr>
            <w:r w:rsidRPr="00B53EF3">
              <w:rPr>
                <w:sz w:val="20"/>
              </w:rPr>
              <w:t>OCT 2013: approved for LB</w:t>
            </w:r>
          </w:p>
        </w:tc>
        <w:tc>
          <w:tcPr>
            <w:tcW w:w="720" w:type="dxa"/>
            <w:tcBorders>
              <w:top w:val="single" w:sz="4" w:space="0" w:color="auto"/>
              <w:left w:val="single" w:sz="4" w:space="0" w:color="auto"/>
              <w:bottom w:val="single" w:sz="4" w:space="0" w:color="auto"/>
              <w:right w:val="single" w:sz="8" w:space="0" w:color="auto"/>
            </w:tcBorders>
          </w:tcPr>
          <w:p w:rsidR="008A5A6B" w:rsidRPr="00B53EF3" w:rsidDel="000B4346" w:rsidRDefault="008A5A6B">
            <w:pPr>
              <w:rPr>
                <w:sz w:val="20"/>
              </w:rPr>
            </w:pPr>
            <w:r w:rsidRPr="00B53EF3">
              <w:rPr>
                <w:sz w:val="20"/>
              </w:rPr>
              <w:t>LB</w:t>
            </w:r>
          </w:p>
        </w:tc>
      </w:tr>
      <w:tr w:rsidR="00B53EF3" w:rsidRPr="00B53EF3" w:rsidTr="006225A0">
        <w:trPr>
          <w:jc w:val="center"/>
        </w:trPr>
        <w:tc>
          <w:tcPr>
            <w:tcW w:w="763" w:type="dxa"/>
            <w:tcBorders>
              <w:top w:val="single" w:sz="4" w:space="0" w:color="auto"/>
              <w:left w:val="single" w:sz="8" w:space="0" w:color="auto"/>
              <w:bottom w:val="single" w:sz="4" w:space="0" w:color="auto"/>
              <w:right w:val="single" w:sz="4" w:space="0" w:color="auto"/>
            </w:tcBorders>
          </w:tcPr>
          <w:p w:rsidR="00270EC2" w:rsidRPr="00B53EF3" w:rsidDel="000B4346" w:rsidRDefault="00270EC2" w:rsidP="006D30F4">
            <w:pPr>
              <w:jc w:val="center"/>
              <w:rPr>
                <w:sz w:val="20"/>
              </w:rPr>
            </w:pPr>
            <w:r w:rsidRPr="00B53EF3">
              <w:rPr>
                <w:sz w:val="20"/>
              </w:rPr>
              <w:t>1314</w:t>
            </w:r>
          </w:p>
        </w:tc>
        <w:tc>
          <w:tcPr>
            <w:tcW w:w="3399" w:type="dxa"/>
            <w:tcBorders>
              <w:top w:val="single" w:sz="4" w:space="0" w:color="auto"/>
              <w:left w:val="single" w:sz="4" w:space="0" w:color="auto"/>
              <w:bottom w:val="single" w:sz="4" w:space="0" w:color="auto"/>
              <w:right w:val="single" w:sz="4" w:space="0" w:color="auto"/>
            </w:tcBorders>
          </w:tcPr>
          <w:p w:rsidR="00270EC2" w:rsidRPr="00B53EF3" w:rsidDel="000B4346" w:rsidRDefault="00270EC2" w:rsidP="006D30F4">
            <w:r w:rsidRPr="00B53EF3">
              <w:rPr>
                <w:sz w:val="20"/>
              </w:rPr>
              <w:t>Add Category Code Sequence to RT Structure Set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70EC2" w:rsidRPr="00B53EF3" w:rsidDel="000B4346" w:rsidRDefault="00270EC2" w:rsidP="006D30F4">
            <w:pPr>
              <w:rPr>
                <w:sz w:val="20"/>
              </w:rPr>
            </w:pPr>
            <w:r w:rsidRPr="00B53EF3">
              <w:rPr>
                <w:sz w:val="20"/>
              </w:rPr>
              <w:t>U Busch</w:t>
            </w:r>
          </w:p>
        </w:tc>
        <w:tc>
          <w:tcPr>
            <w:tcW w:w="3531" w:type="dxa"/>
            <w:tcBorders>
              <w:top w:val="single" w:sz="4" w:space="0" w:color="auto"/>
              <w:left w:val="single" w:sz="4" w:space="0" w:color="auto"/>
              <w:bottom w:val="single" w:sz="4" w:space="0" w:color="auto"/>
              <w:right w:val="single" w:sz="4" w:space="0" w:color="auto"/>
            </w:tcBorders>
          </w:tcPr>
          <w:p w:rsidR="008A5A6B" w:rsidRPr="00B53EF3" w:rsidRDefault="008A5A6B" w:rsidP="008A5A6B">
            <w:pPr>
              <w:rPr>
                <w:sz w:val="20"/>
              </w:rPr>
            </w:pPr>
            <w:r w:rsidRPr="00B53EF3">
              <w:rPr>
                <w:sz w:val="20"/>
              </w:rPr>
              <w:t>OCT 2013: Discussed, a new version will be prepared by C. Schadt.</w:t>
            </w:r>
            <w:r w:rsidR="00B53EF3" w:rsidRPr="00B53EF3">
              <w:rPr>
                <w:sz w:val="20"/>
              </w:rPr>
              <w:t xml:space="preserve">  </w:t>
            </w:r>
            <w:r w:rsidR="00685420">
              <w:rPr>
                <w:sz w:val="20"/>
              </w:rPr>
              <w:t xml:space="preserve">Decided to keep in </w:t>
            </w:r>
            <w:r w:rsidR="00B53EF3" w:rsidRPr="00B53EF3">
              <w:rPr>
                <w:sz w:val="20"/>
              </w:rPr>
              <w:t>VP</w:t>
            </w:r>
            <w:r w:rsidR="00685420">
              <w:rPr>
                <w:sz w:val="20"/>
              </w:rPr>
              <w:t xml:space="preserve"> for Jan 2014.  D Clunie argued that this forces an unintended use of an attribute; he would prefer creating a new attribute. D Clunie further suggested that certain coordination and consolidation and possible extension may be needed to best accommodate the radiation therapy use cases</w:t>
            </w:r>
            <w:r w:rsidR="00A33B66">
              <w:rPr>
                <w:sz w:val="20"/>
              </w:rPr>
              <w:t>/community</w:t>
            </w:r>
          </w:p>
          <w:p w:rsidR="00270EC2" w:rsidRPr="00B53EF3" w:rsidDel="000B4346" w:rsidRDefault="008A5A6B" w:rsidP="008A5A6B">
            <w:pPr>
              <w:rPr>
                <w:sz w:val="20"/>
              </w:rPr>
            </w:pPr>
            <w:r w:rsidRPr="00B53EF3">
              <w:rPr>
                <w:sz w:val="20"/>
              </w:rPr>
              <w:t xml:space="preserve"> </w:t>
            </w:r>
            <w:r w:rsidR="00270EC2" w:rsidRPr="00B53EF3">
              <w:rPr>
                <w:sz w:val="20"/>
              </w:rPr>
              <w:t>AUGUST 2013: discussed to use segmentation</w:t>
            </w:r>
          </w:p>
        </w:tc>
        <w:tc>
          <w:tcPr>
            <w:tcW w:w="720" w:type="dxa"/>
            <w:tcBorders>
              <w:top w:val="single" w:sz="4" w:space="0" w:color="auto"/>
              <w:left w:val="single" w:sz="4" w:space="0" w:color="auto"/>
              <w:bottom w:val="single" w:sz="4" w:space="0" w:color="auto"/>
              <w:right w:val="single" w:sz="8" w:space="0" w:color="auto"/>
            </w:tcBorders>
          </w:tcPr>
          <w:p w:rsidR="00270EC2" w:rsidRPr="00B53EF3" w:rsidDel="000B4346" w:rsidRDefault="00B53EF3" w:rsidP="00B53EF3">
            <w:pPr>
              <w:rPr>
                <w:sz w:val="20"/>
              </w:rPr>
            </w:pPr>
            <w:r w:rsidRPr="00B53EF3">
              <w:rPr>
                <w:sz w:val="20"/>
              </w:rPr>
              <w:t xml:space="preserve">VP </w:t>
            </w:r>
          </w:p>
        </w:tc>
      </w:tr>
      <w:tr w:rsidR="00B53EF3" w:rsidRPr="00B53EF3" w:rsidTr="006225A0">
        <w:trPr>
          <w:jc w:val="center"/>
        </w:trPr>
        <w:tc>
          <w:tcPr>
            <w:tcW w:w="763" w:type="dxa"/>
            <w:tcBorders>
              <w:top w:val="single" w:sz="4" w:space="0" w:color="auto"/>
              <w:left w:val="single" w:sz="8" w:space="0" w:color="auto"/>
              <w:bottom w:val="single" w:sz="4" w:space="0" w:color="auto"/>
              <w:right w:val="single" w:sz="4" w:space="0" w:color="auto"/>
            </w:tcBorders>
          </w:tcPr>
          <w:p w:rsidR="00270EC2" w:rsidRPr="00B53EF3" w:rsidDel="000B4346" w:rsidRDefault="00270EC2" w:rsidP="006D30F4">
            <w:pPr>
              <w:jc w:val="center"/>
              <w:rPr>
                <w:sz w:val="20"/>
              </w:rPr>
            </w:pPr>
            <w:r w:rsidRPr="00B53EF3">
              <w:rPr>
                <w:sz w:val="20"/>
              </w:rPr>
              <w:t>1315</w:t>
            </w:r>
          </w:p>
        </w:tc>
        <w:tc>
          <w:tcPr>
            <w:tcW w:w="3399" w:type="dxa"/>
            <w:tcBorders>
              <w:top w:val="single" w:sz="4" w:space="0" w:color="auto"/>
              <w:left w:val="single" w:sz="4" w:space="0" w:color="auto"/>
              <w:bottom w:val="single" w:sz="4" w:space="0" w:color="auto"/>
              <w:right w:val="single" w:sz="4" w:space="0" w:color="auto"/>
            </w:tcBorders>
          </w:tcPr>
          <w:p w:rsidR="00270EC2" w:rsidRPr="00B53EF3" w:rsidDel="000B4346" w:rsidRDefault="00270EC2" w:rsidP="006D30F4">
            <w:r w:rsidRPr="00B53EF3">
              <w:rPr>
                <w:sz w:val="20"/>
              </w:rPr>
              <w:t xml:space="preserve">Common Instance Reference Module is mandatory in VL Whole Slide </w:t>
            </w:r>
            <w:r w:rsidRPr="00B53EF3">
              <w:rPr>
                <w:sz w:val="20"/>
              </w:rPr>
              <w:lastRenderedPageBreak/>
              <w:t>Microscopy IOD</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70EC2" w:rsidRPr="00B53EF3" w:rsidDel="000B4346" w:rsidRDefault="00270EC2" w:rsidP="006D30F4">
            <w:pPr>
              <w:rPr>
                <w:sz w:val="20"/>
              </w:rPr>
            </w:pPr>
            <w:r w:rsidRPr="00B53EF3">
              <w:rPr>
                <w:sz w:val="20"/>
              </w:rPr>
              <w:lastRenderedPageBreak/>
              <w:t>U Busch</w:t>
            </w:r>
          </w:p>
        </w:tc>
        <w:tc>
          <w:tcPr>
            <w:tcW w:w="3531" w:type="dxa"/>
            <w:tcBorders>
              <w:top w:val="single" w:sz="4" w:space="0" w:color="auto"/>
              <w:left w:val="single" w:sz="4" w:space="0" w:color="auto"/>
              <w:bottom w:val="single" w:sz="4" w:space="0" w:color="auto"/>
              <w:right w:val="single" w:sz="4" w:space="0" w:color="auto"/>
            </w:tcBorders>
          </w:tcPr>
          <w:p w:rsidR="00270EC2" w:rsidRPr="00B53EF3" w:rsidDel="000B4346" w:rsidRDefault="008A5A6B" w:rsidP="006D30F4">
            <w:pPr>
              <w:rPr>
                <w:sz w:val="20"/>
              </w:rPr>
            </w:pPr>
            <w:r w:rsidRPr="00B53EF3">
              <w:rPr>
                <w:sz w:val="20"/>
              </w:rPr>
              <w:t>OCT 2013: approved for LB</w:t>
            </w:r>
          </w:p>
        </w:tc>
        <w:tc>
          <w:tcPr>
            <w:tcW w:w="720" w:type="dxa"/>
            <w:tcBorders>
              <w:top w:val="single" w:sz="4" w:space="0" w:color="auto"/>
              <w:left w:val="single" w:sz="4" w:space="0" w:color="auto"/>
              <w:bottom w:val="single" w:sz="4" w:space="0" w:color="auto"/>
              <w:right w:val="single" w:sz="8" w:space="0" w:color="auto"/>
            </w:tcBorders>
          </w:tcPr>
          <w:p w:rsidR="00270EC2" w:rsidRPr="00B53EF3" w:rsidDel="000B4346" w:rsidRDefault="008A5A6B">
            <w:pPr>
              <w:rPr>
                <w:sz w:val="20"/>
              </w:rPr>
            </w:pPr>
            <w:r w:rsidRPr="00B53EF3">
              <w:rPr>
                <w:sz w:val="20"/>
              </w:rPr>
              <w:t>LB</w:t>
            </w:r>
          </w:p>
        </w:tc>
      </w:tr>
      <w:tr w:rsidR="00270EC2"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270EC2" w:rsidRPr="00270EC2" w:rsidDel="000B4346" w:rsidRDefault="00270EC2" w:rsidP="006D30F4">
            <w:pPr>
              <w:jc w:val="center"/>
              <w:rPr>
                <w:sz w:val="20"/>
              </w:rPr>
            </w:pPr>
          </w:p>
        </w:tc>
        <w:tc>
          <w:tcPr>
            <w:tcW w:w="3399" w:type="dxa"/>
            <w:tcBorders>
              <w:top w:val="single" w:sz="4" w:space="0" w:color="auto"/>
              <w:left w:val="single" w:sz="4" w:space="0" w:color="auto"/>
              <w:bottom w:val="single" w:sz="4" w:space="0" w:color="auto"/>
              <w:right w:val="single" w:sz="4" w:space="0" w:color="auto"/>
            </w:tcBorders>
          </w:tcPr>
          <w:p w:rsidR="00270EC2" w:rsidRPr="00563347" w:rsidDel="000B4346" w:rsidRDefault="00270EC2" w:rsidP="006D30F4"/>
        </w:tc>
        <w:tc>
          <w:tcPr>
            <w:tcW w:w="1350" w:type="dxa"/>
            <w:tcBorders>
              <w:top w:val="single" w:sz="4" w:space="0" w:color="auto"/>
              <w:left w:val="single" w:sz="4" w:space="0" w:color="auto"/>
              <w:bottom w:val="single" w:sz="4" w:space="0" w:color="auto"/>
              <w:right w:val="single" w:sz="4" w:space="0" w:color="auto"/>
            </w:tcBorders>
            <w:shd w:val="clear" w:color="auto" w:fill="auto"/>
          </w:tcPr>
          <w:p w:rsidR="00270EC2" w:rsidRPr="00897EA4" w:rsidDel="000B4346" w:rsidRDefault="00270EC2" w:rsidP="006D30F4">
            <w:pPr>
              <w:rPr>
                <w:sz w:val="20"/>
              </w:rPr>
            </w:pPr>
          </w:p>
        </w:tc>
        <w:tc>
          <w:tcPr>
            <w:tcW w:w="3531" w:type="dxa"/>
            <w:tcBorders>
              <w:top w:val="single" w:sz="4" w:space="0" w:color="auto"/>
              <w:left w:val="single" w:sz="4" w:space="0" w:color="auto"/>
              <w:bottom w:val="single" w:sz="4" w:space="0" w:color="auto"/>
              <w:right w:val="single" w:sz="4" w:space="0" w:color="auto"/>
            </w:tcBorders>
          </w:tcPr>
          <w:p w:rsidR="00270EC2" w:rsidRPr="00270EC2" w:rsidDel="000B4346" w:rsidRDefault="00270EC2" w:rsidP="006D30F4">
            <w:pPr>
              <w:rPr>
                <w:sz w:val="20"/>
              </w:rPr>
            </w:pPr>
          </w:p>
        </w:tc>
        <w:tc>
          <w:tcPr>
            <w:tcW w:w="720" w:type="dxa"/>
            <w:tcBorders>
              <w:top w:val="single" w:sz="4" w:space="0" w:color="auto"/>
              <w:left w:val="single" w:sz="4" w:space="0" w:color="auto"/>
              <w:bottom w:val="single" w:sz="4" w:space="0" w:color="auto"/>
              <w:right w:val="single" w:sz="8" w:space="0" w:color="auto"/>
            </w:tcBorders>
          </w:tcPr>
          <w:p w:rsidR="00270EC2" w:rsidRPr="00270EC2" w:rsidDel="000B4346" w:rsidRDefault="00270EC2">
            <w:pPr>
              <w:rPr>
                <w:sz w:val="20"/>
              </w:rPr>
            </w:pPr>
          </w:p>
        </w:tc>
      </w:tr>
    </w:tbl>
    <w:p w:rsidR="000B2C18" w:rsidRPr="00843B25" w:rsidRDefault="000B2C18" w:rsidP="00140CAD">
      <w:pPr>
        <w:pStyle w:val="EndnoteText"/>
        <w:numPr>
          <w:ilvl w:val="12"/>
          <w:numId w:val="0"/>
        </w:numPr>
        <w:spacing w:after="120"/>
        <w:ind w:left="360"/>
        <w:rPr>
          <w:rFonts w:ascii="Times New Roman" w:hAnsi="Times New Roman"/>
          <w:highlight w:val="yellow"/>
          <w:lang w:val="en-US"/>
        </w:rPr>
      </w:pPr>
    </w:p>
    <w:p w:rsidR="007833E5" w:rsidRPr="00EB4F7E" w:rsidRDefault="007833E5" w:rsidP="005155A1">
      <w:pPr>
        <w:pStyle w:val="Heading1"/>
        <w:numPr>
          <w:ilvl w:val="0"/>
          <w:numId w:val="1"/>
        </w:numPr>
        <w:tabs>
          <w:tab w:val="left" w:pos="720"/>
        </w:tabs>
        <w:spacing w:before="240" w:after="120"/>
        <w:rPr>
          <w:b/>
        </w:rPr>
      </w:pPr>
      <w:r w:rsidRPr="00EB4F7E">
        <w:rPr>
          <w:b/>
        </w:rPr>
        <w:t>Letter Ballot CPack-</w:t>
      </w:r>
      <w:r w:rsidR="00506DD7" w:rsidRPr="00EB4F7E">
        <w:rPr>
          <w:b/>
        </w:rPr>
        <w:t>7</w:t>
      </w:r>
      <w:r w:rsidR="008A5A6B">
        <w:rPr>
          <w:b/>
          <w:lang w:val="en-US"/>
        </w:rPr>
        <w:t>4</w:t>
      </w:r>
    </w:p>
    <w:p w:rsidR="007833E5" w:rsidRPr="00EB4F7E" w:rsidRDefault="00826C79" w:rsidP="00140CAD">
      <w:pPr>
        <w:pStyle w:val="EndnoteText"/>
        <w:spacing w:after="120"/>
        <w:ind w:left="360"/>
        <w:rPr>
          <w:rFonts w:ascii="Times New Roman" w:hAnsi="Times New Roman"/>
          <w:lang w:val="en-US"/>
        </w:rPr>
      </w:pPr>
      <w:r w:rsidRPr="00EB4F7E">
        <w:rPr>
          <w:rFonts w:ascii="Times New Roman" w:hAnsi="Times New Roman"/>
        </w:rPr>
        <w:t xml:space="preserve">WG-06 decided unanimously to submit for legal review and thereafter circulate in a </w:t>
      </w:r>
      <w:r w:rsidRPr="00EB4F7E">
        <w:rPr>
          <w:rFonts w:ascii="Times New Roman" w:hAnsi="Times New Roman"/>
          <w:b/>
        </w:rPr>
        <w:t>Letter Ballot</w:t>
      </w:r>
      <w:r w:rsidR="00D627C0">
        <w:rPr>
          <w:rFonts w:ascii="Times New Roman" w:hAnsi="Times New Roman"/>
          <w:b/>
          <w:lang w:val="en-US"/>
        </w:rPr>
        <w:t>,</w:t>
      </w:r>
      <w:r w:rsidRPr="00EB4F7E">
        <w:rPr>
          <w:rFonts w:ascii="Times New Roman" w:hAnsi="Times New Roman"/>
        </w:rPr>
        <w:t xml:space="preserve"> for vote by the DICOM Standards Committee, the Correction Proposals (CPs) listed below:</w:t>
      </w:r>
    </w:p>
    <w:p w:rsidR="00216D0E" w:rsidRPr="00843B25" w:rsidRDefault="00216D0E" w:rsidP="00140CAD">
      <w:pPr>
        <w:pStyle w:val="EndnoteText"/>
        <w:spacing w:after="120"/>
        <w:ind w:left="360"/>
        <w:rPr>
          <w:rFonts w:ascii="Times New Roman" w:hAnsi="Times New Roman"/>
          <w:highlight w:val="yellow"/>
          <w:lang w:val="en-US"/>
        </w:rPr>
      </w:pPr>
    </w:p>
    <w:tbl>
      <w:tblPr>
        <w:tblW w:w="0" w:type="auto"/>
        <w:jc w:val="center"/>
        <w:tblInd w:w="-42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8"/>
        <w:gridCol w:w="4278"/>
        <w:gridCol w:w="1343"/>
        <w:gridCol w:w="2707"/>
        <w:gridCol w:w="720"/>
      </w:tblGrid>
      <w:tr w:rsidR="00C54A1C" w:rsidRPr="00843B25" w:rsidTr="006225A0">
        <w:trPr>
          <w:jc w:val="center"/>
        </w:trPr>
        <w:tc>
          <w:tcPr>
            <w:tcW w:w="768" w:type="dxa"/>
          </w:tcPr>
          <w:p w:rsidR="00C54A1C" w:rsidRPr="00EB4F7E" w:rsidRDefault="00C54A1C" w:rsidP="00C54A1C">
            <w:pPr>
              <w:pStyle w:val="EndnoteText"/>
              <w:rPr>
                <w:rFonts w:ascii="Times New Roman" w:hAnsi="Times New Roman"/>
                <w:lang w:val="en-US" w:eastAsia="en-US"/>
              </w:rPr>
            </w:pPr>
            <w:r w:rsidRPr="00EB4F7E">
              <w:rPr>
                <w:rFonts w:ascii="Times New Roman" w:hAnsi="Times New Roman"/>
                <w:b/>
                <w:lang w:val="en-US" w:eastAsia="en-US"/>
              </w:rPr>
              <w:t>CP#</w:t>
            </w:r>
          </w:p>
        </w:tc>
        <w:tc>
          <w:tcPr>
            <w:tcW w:w="4278" w:type="dxa"/>
          </w:tcPr>
          <w:p w:rsidR="00C54A1C" w:rsidRPr="00EB4F7E" w:rsidRDefault="00C54A1C" w:rsidP="000B7E7C">
            <w:pPr>
              <w:pStyle w:val="EndnoteText"/>
              <w:jc w:val="center"/>
              <w:rPr>
                <w:rFonts w:ascii="Times New Roman" w:hAnsi="Times New Roman"/>
                <w:lang w:val="en-US" w:eastAsia="en-US"/>
              </w:rPr>
            </w:pPr>
            <w:r w:rsidRPr="00EB4F7E">
              <w:rPr>
                <w:rFonts w:ascii="Times New Roman" w:hAnsi="Times New Roman"/>
                <w:b/>
                <w:lang w:val="en-US" w:eastAsia="en-US"/>
              </w:rPr>
              <w:t>Letter Ballot to Be Issued CPack-</w:t>
            </w:r>
            <w:r w:rsidR="00506DD7" w:rsidRPr="00EB4F7E">
              <w:rPr>
                <w:rFonts w:ascii="Times New Roman" w:hAnsi="Times New Roman"/>
                <w:b/>
                <w:lang w:val="en-US" w:eastAsia="en-US"/>
              </w:rPr>
              <w:t>7</w:t>
            </w:r>
            <w:r w:rsidR="000B7E7C">
              <w:rPr>
                <w:rFonts w:ascii="Times New Roman" w:hAnsi="Times New Roman"/>
                <w:b/>
                <w:lang w:val="en-US" w:eastAsia="en-US"/>
              </w:rPr>
              <w:t>4</w:t>
            </w:r>
            <w:r w:rsidRPr="00EB4F7E">
              <w:rPr>
                <w:rFonts w:ascii="Times New Roman" w:hAnsi="Times New Roman"/>
                <w:b/>
                <w:lang w:val="en-US" w:eastAsia="en-US"/>
              </w:rPr>
              <w:t xml:space="preserve"> Title</w:t>
            </w:r>
          </w:p>
        </w:tc>
        <w:tc>
          <w:tcPr>
            <w:tcW w:w="1343" w:type="dxa"/>
            <w:shd w:val="clear" w:color="auto" w:fill="auto"/>
          </w:tcPr>
          <w:p w:rsidR="00C54A1C" w:rsidRPr="006225A0" w:rsidRDefault="00F6668F" w:rsidP="006225A0">
            <w:pPr>
              <w:pStyle w:val="EndnoteText"/>
              <w:jc w:val="center"/>
              <w:rPr>
                <w:rFonts w:ascii="Times New Roman" w:hAnsi="Times New Roman"/>
                <w:b/>
                <w:lang w:val="en-US" w:eastAsia="en-US"/>
              </w:rPr>
            </w:pPr>
            <w:r w:rsidRPr="006225A0">
              <w:rPr>
                <w:rFonts w:ascii="Times New Roman" w:hAnsi="Times New Roman"/>
                <w:b/>
                <w:lang w:val="en-US" w:eastAsia="en-US"/>
              </w:rPr>
              <w:t>Assigned to</w:t>
            </w:r>
          </w:p>
        </w:tc>
        <w:tc>
          <w:tcPr>
            <w:tcW w:w="2707" w:type="dxa"/>
          </w:tcPr>
          <w:p w:rsidR="00C54A1C" w:rsidRPr="00EB4F7E" w:rsidRDefault="00C54A1C" w:rsidP="007B611D">
            <w:pPr>
              <w:pStyle w:val="EndnoteText"/>
              <w:jc w:val="center"/>
              <w:rPr>
                <w:rFonts w:ascii="Times New Roman" w:hAnsi="Times New Roman"/>
                <w:b/>
                <w:lang w:val="en-US" w:eastAsia="en-US"/>
              </w:rPr>
            </w:pPr>
          </w:p>
        </w:tc>
        <w:tc>
          <w:tcPr>
            <w:tcW w:w="720" w:type="dxa"/>
          </w:tcPr>
          <w:p w:rsidR="00C54A1C" w:rsidRPr="00EB4F7E" w:rsidRDefault="00C54A1C" w:rsidP="007B611D">
            <w:pPr>
              <w:pStyle w:val="EndnoteText"/>
              <w:jc w:val="center"/>
              <w:rPr>
                <w:rFonts w:ascii="Times New Roman" w:hAnsi="Times New Roman"/>
                <w:b/>
                <w:lang w:val="en-US" w:eastAsia="en-US"/>
              </w:rPr>
            </w:pPr>
          </w:p>
        </w:tc>
      </w:tr>
      <w:tr w:rsidR="000B7E7C" w:rsidRPr="00843B25" w:rsidTr="006225A0">
        <w:trPr>
          <w:jc w:val="center"/>
        </w:trPr>
        <w:tc>
          <w:tcPr>
            <w:tcW w:w="768" w:type="dxa"/>
          </w:tcPr>
          <w:p w:rsidR="000B7E7C" w:rsidRPr="00B53EF3" w:rsidDel="000B4346" w:rsidRDefault="000B7E7C" w:rsidP="00D94D95">
            <w:pPr>
              <w:jc w:val="center"/>
              <w:rPr>
                <w:sz w:val="20"/>
              </w:rPr>
            </w:pPr>
            <w:r w:rsidRPr="00B53EF3">
              <w:rPr>
                <w:sz w:val="20"/>
              </w:rPr>
              <w:t>1287</w:t>
            </w:r>
          </w:p>
        </w:tc>
        <w:tc>
          <w:tcPr>
            <w:tcW w:w="4278" w:type="dxa"/>
          </w:tcPr>
          <w:p w:rsidR="000B7E7C" w:rsidRPr="00B53EF3" w:rsidDel="000B4346" w:rsidRDefault="000B7E7C" w:rsidP="00D94D95">
            <w:r>
              <w:rPr>
                <w:sz w:val="20"/>
              </w:rPr>
              <w:fldChar w:fldCharType="begin"/>
            </w:r>
            <w:r>
              <w:rPr>
                <w:sz w:val="20"/>
              </w:rPr>
              <w:instrText xml:space="preserve"> TITLE  "Add Structure Classification Code to RT Structure Set"  \* MERGEFORMAT </w:instrText>
            </w:r>
            <w:r>
              <w:rPr>
                <w:sz w:val="20"/>
              </w:rPr>
              <w:fldChar w:fldCharType="separate"/>
            </w:r>
            <w:r>
              <w:rPr>
                <w:sz w:val="20"/>
              </w:rPr>
              <w:t>Add Structure Classification Code to RT Structure Set</w:t>
            </w:r>
            <w:r>
              <w:rPr>
                <w:sz w:val="20"/>
              </w:rPr>
              <w:fldChar w:fldCharType="end"/>
            </w:r>
          </w:p>
        </w:tc>
        <w:tc>
          <w:tcPr>
            <w:tcW w:w="1343" w:type="dxa"/>
            <w:shd w:val="clear" w:color="auto" w:fill="auto"/>
          </w:tcPr>
          <w:p w:rsidR="000B7E7C" w:rsidRPr="00B53EF3" w:rsidDel="000B4346" w:rsidRDefault="000B7E7C" w:rsidP="00D94D95">
            <w:pPr>
              <w:rPr>
                <w:sz w:val="20"/>
              </w:rPr>
            </w:pPr>
            <w:r w:rsidRPr="00B53EF3">
              <w:rPr>
                <w:sz w:val="20"/>
              </w:rPr>
              <w:t>U Busch</w:t>
            </w:r>
          </w:p>
        </w:tc>
        <w:tc>
          <w:tcPr>
            <w:tcW w:w="2707" w:type="dxa"/>
          </w:tcPr>
          <w:p w:rsidR="000B7E7C" w:rsidRPr="00843B25" w:rsidRDefault="000B7E7C" w:rsidP="00810673">
            <w:pPr>
              <w:rPr>
                <w:sz w:val="20"/>
                <w:highlight w:val="yellow"/>
              </w:rPr>
            </w:pPr>
          </w:p>
        </w:tc>
        <w:tc>
          <w:tcPr>
            <w:tcW w:w="720" w:type="dxa"/>
          </w:tcPr>
          <w:p w:rsidR="000B7E7C" w:rsidRPr="00843B25" w:rsidRDefault="000B7E7C" w:rsidP="008B1504">
            <w:pPr>
              <w:rPr>
                <w:sz w:val="20"/>
                <w:highlight w:val="yellow"/>
              </w:rPr>
            </w:pPr>
          </w:p>
        </w:tc>
      </w:tr>
      <w:tr w:rsidR="000B7E7C" w:rsidRPr="00843B25" w:rsidTr="006225A0">
        <w:trPr>
          <w:jc w:val="center"/>
        </w:trPr>
        <w:tc>
          <w:tcPr>
            <w:tcW w:w="768" w:type="dxa"/>
          </w:tcPr>
          <w:p w:rsidR="000B7E7C" w:rsidRPr="00B53EF3" w:rsidRDefault="000B7E7C" w:rsidP="00D94D95">
            <w:pPr>
              <w:jc w:val="center"/>
              <w:rPr>
                <w:sz w:val="20"/>
              </w:rPr>
            </w:pPr>
            <w:r w:rsidRPr="00B53EF3">
              <w:rPr>
                <w:sz w:val="20"/>
              </w:rPr>
              <w:t>1291</w:t>
            </w:r>
          </w:p>
        </w:tc>
        <w:tc>
          <w:tcPr>
            <w:tcW w:w="4278" w:type="dxa"/>
          </w:tcPr>
          <w:p w:rsidR="000B7E7C" w:rsidRPr="00B53EF3" w:rsidRDefault="000B7E7C" w:rsidP="00D94D95">
            <w:pPr>
              <w:rPr>
                <w:sz w:val="20"/>
              </w:rPr>
            </w:pPr>
            <w:r>
              <w:rPr>
                <w:sz w:val="20"/>
              </w:rPr>
              <w:fldChar w:fldCharType="begin"/>
            </w:r>
            <w:r>
              <w:rPr>
                <w:sz w:val="20"/>
              </w:rPr>
              <w:instrText xml:space="preserve"> TITLE  "Additional Derivation Codes For Dose Composition"  \* MERGEFORMAT </w:instrText>
            </w:r>
            <w:r>
              <w:rPr>
                <w:sz w:val="20"/>
              </w:rPr>
              <w:fldChar w:fldCharType="separate"/>
            </w:r>
            <w:r>
              <w:rPr>
                <w:sz w:val="20"/>
              </w:rPr>
              <w:t>Additional Derivation Codes For Dose Composition</w:t>
            </w:r>
            <w:r>
              <w:rPr>
                <w:sz w:val="20"/>
              </w:rPr>
              <w:fldChar w:fldCharType="end"/>
            </w:r>
          </w:p>
        </w:tc>
        <w:tc>
          <w:tcPr>
            <w:tcW w:w="1343" w:type="dxa"/>
            <w:shd w:val="clear" w:color="auto" w:fill="auto"/>
          </w:tcPr>
          <w:p w:rsidR="000B7E7C" w:rsidRPr="00B53EF3" w:rsidRDefault="000B7E7C" w:rsidP="00D94D95">
            <w:pPr>
              <w:rPr>
                <w:sz w:val="20"/>
              </w:rPr>
            </w:pPr>
            <w:r w:rsidRPr="00B53EF3">
              <w:rPr>
                <w:sz w:val="20"/>
              </w:rPr>
              <w:t>U Busch</w:t>
            </w:r>
          </w:p>
        </w:tc>
        <w:tc>
          <w:tcPr>
            <w:tcW w:w="2707" w:type="dxa"/>
          </w:tcPr>
          <w:p w:rsidR="000B7E7C" w:rsidRPr="00843B25" w:rsidRDefault="000B7E7C" w:rsidP="00810673">
            <w:pPr>
              <w:rPr>
                <w:sz w:val="20"/>
                <w:highlight w:val="yellow"/>
              </w:rPr>
            </w:pPr>
          </w:p>
        </w:tc>
        <w:tc>
          <w:tcPr>
            <w:tcW w:w="720" w:type="dxa"/>
          </w:tcPr>
          <w:p w:rsidR="000B7E7C" w:rsidRPr="00843B25" w:rsidRDefault="000B7E7C" w:rsidP="008B1504">
            <w:pPr>
              <w:rPr>
                <w:sz w:val="20"/>
                <w:highlight w:val="yellow"/>
              </w:rPr>
            </w:pPr>
          </w:p>
        </w:tc>
      </w:tr>
      <w:tr w:rsidR="000B7E7C" w:rsidRPr="00843B25" w:rsidTr="006225A0">
        <w:trPr>
          <w:jc w:val="center"/>
        </w:trPr>
        <w:tc>
          <w:tcPr>
            <w:tcW w:w="768" w:type="dxa"/>
          </w:tcPr>
          <w:p w:rsidR="000B7E7C" w:rsidRPr="00B53EF3" w:rsidDel="000B4346" w:rsidRDefault="000B7E7C" w:rsidP="00D94D95">
            <w:pPr>
              <w:jc w:val="center"/>
              <w:rPr>
                <w:sz w:val="20"/>
              </w:rPr>
            </w:pPr>
            <w:r w:rsidRPr="00B53EF3">
              <w:rPr>
                <w:sz w:val="20"/>
              </w:rPr>
              <w:t>1294</w:t>
            </w:r>
          </w:p>
        </w:tc>
        <w:tc>
          <w:tcPr>
            <w:tcW w:w="4278" w:type="dxa"/>
          </w:tcPr>
          <w:p w:rsidR="000B7E7C" w:rsidRPr="00B53EF3" w:rsidDel="000B4346" w:rsidRDefault="000B7E7C" w:rsidP="00D94D95">
            <w:r>
              <w:rPr>
                <w:sz w:val="20"/>
              </w:rPr>
              <w:fldChar w:fldCharType="begin"/>
            </w:r>
            <w:r>
              <w:rPr>
                <w:sz w:val="20"/>
              </w:rPr>
              <w:instrText xml:space="preserve"> TITLE  "Add \"Intended Purpose\" and \"Echo Peak Position\" to the Enhanced Spectroscopy object and include explanation for Zero Fill mechanism"  \* MERGEFORMAT </w:instrText>
            </w:r>
            <w:r>
              <w:rPr>
                <w:sz w:val="20"/>
              </w:rPr>
              <w:fldChar w:fldCharType="separate"/>
            </w:r>
            <w:r>
              <w:rPr>
                <w:sz w:val="20"/>
              </w:rPr>
              <w:t>Add "Intended Purpose" and "Echo Peak Position" to the Enhanced Spectroscopy object and include explanation for Zero Fill mechanism</w:t>
            </w:r>
            <w:r>
              <w:rPr>
                <w:sz w:val="20"/>
              </w:rPr>
              <w:fldChar w:fldCharType="end"/>
            </w:r>
          </w:p>
        </w:tc>
        <w:tc>
          <w:tcPr>
            <w:tcW w:w="1343" w:type="dxa"/>
            <w:shd w:val="clear" w:color="auto" w:fill="auto"/>
          </w:tcPr>
          <w:p w:rsidR="000B7E7C" w:rsidRPr="00B53EF3" w:rsidDel="000B4346" w:rsidRDefault="000B7E7C" w:rsidP="00D94D95">
            <w:pPr>
              <w:rPr>
                <w:sz w:val="20"/>
              </w:rPr>
            </w:pPr>
            <w:r w:rsidRPr="00B53EF3">
              <w:rPr>
                <w:sz w:val="20"/>
              </w:rPr>
              <w:t>Bas Revet</w:t>
            </w:r>
          </w:p>
        </w:tc>
        <w:tc>
          <w:tcPr>
            <w:tcW w:w="2707" w:type="dxa"/>
          </w:tcPr>
          <w:p w:rsidR="000B7E7C" w:rsidRPr="00843B25" w:rsidRDefault="000B7E7C" w:rsidP="00810673">
            <w:pPr>
              <w:rPr>
                <w:sz w:val="20"/>
                <w:highlight w:val="yellow"/>
              </w:rPr>
            </w:pPr>
          </w:p>
        </w:tc>
        <w:tc>
          <w:tcPr>
            <w:tcW w:w="720" w:type="dxa"/>
          </w:tcPr>
          <w:p w:rsidR="000B7E7C" w:rsidRPr="00843B25" w:rsidRDefault="000B7E7C" w:rsidP="008B1504">
            <w:pPr>
              <w:rPr>
                <w:sz w:val="20"/>
                <w:highlight w:val="yellow"/>
              </w:rPr>
            </w:pPr>
          </w:p>
        </w:tc>
      </w:tr>
      <w:tr w:rsidR="000B7E7C" w:rsidRPr="00843B25" w:rsidTr="006225A0">
        <w:trPr>
          <w:jc w:val="center"/>
        </w:trPr>
        <w:tc>
          <w:tcPr>
            <w:tcW w:w="768" w:type="dxa"/>
          </w:tcPr>
          <w:p w:rsidR="000B7E7C" w:rsidRPr="00B53EF3" w:rsidDel="000B4346" w:rsidRDefault="000B7E7C" w:rsidP="00D94D95">
            <w:pPr>
              <w:jc w:val="center"/>
              <w:rPr>
                <w:sz w:val="20"/>
              </w:rPr>
            </w:pPr>
            <w:r w:rsidRPr="00B53EF3">
              <w:rPr>
                <w:sz w:val="20"/>
              </w:rPr>
              <w:t>1297</w:t>
            </w:r>
          </w:p>
        </w:tc>
        <w:tc>
          <w:tcPr>
            <w:tcW w:w="4278" w:type="dxa"/>
          </w:tcPr>
          <w:p w:rsidR="000B7E7C" w:rsidRPr="00B53EF3" w:rsidDel="000B4346" w:rsidRDefault="000B7E7C" w:rsidP="00D94D95">
            <w:r>
              <w:rPr>
                <w:sz w:val="20"/>
              </w:rPr>
              <w:fldChar w:fldCharType="begin"/>
            </w:r>
            <w:r>
              <w:rPr>
                <w:sz w:val="20"/>
              </w:rPr>
              <w:instrText xml:space="preserve"> TITLE  "Correct incorrect Acquisition Start Time attribute name in NM"  \* MERGEFORMAT </w:instrText>
            </w:r>
            <w:r>
              <w:rPr>
                <w:sz w:val="20"/>
              </w:rPr>
              <w:fldChar w:fldCharType="separate"/>
            </w:r>
            <w:r>
              <w:rPr>
                <w:sz w:val="20"/>
              </w:rPr>
              <w:t>Correct incorrect Acquisition Start Time attribute name in NM</w:t>
            </w:r>
            <w:r>
              <w:rPr>
                <w:sz w:val="20"/>
              </w:rPr>
              <w:fldChar w:fldCharType="end"/>
            </w:r>
          </w:p>
        </w:tc>
        <w:tc>
          <w:tcPr>
            <w:tcW w:w="1343" w:type="dxa"/>
            <w:shd w:val="clear" w:color="auto" w:fill="auto"/>
          </w:tcPr>
          <w:p w:rsidR="000B7E7C" w:rsidRPr="00B53EF3" w:rsidDel="000B4346" w:rsidRDefault="000B7E7C" w:rsidP="00D94D95">
            <w:pPr>
              <w:rPr>
                <w:sz w:val="20"/>
              </w:rPr>
            </w:pPr>
            <w:r w:rsidRPr="00B53EF3">
              <w:rPr>
                <w:sz w:val="20"/>
              </w:rPr>
              <w:t>D Clunie</w:t>
            </w:r>
          </w:p>
        </w:tc>
        <w:tc>
          <w:tcPr>
            <w:tcW w:w="2707" w:type="dxa"/>
          </w:tcPr>
          <w:p w:rsidR="000B7E7C" w:rsidRPr="00843B25" w:rsidRDefault="000B7E7C" w:rsidP="00810673">
            <w:pPr>
              <w:rPr>
                <w:sz w:val="20"/>
                <w:highlight w:val="yellow"/>
              </w:rPr>
            </w:pPr>
          </w:p>
        </w:tc>
        <w:tc>
          <w:tcPr>
            <w:tcW w:w="720" w:type="dxa"/>
          </w:tcPr>
          <w:p w:rsidR="000B7E7C" w:rsidRPr="00843B25" w:rsidRDefault="000B7E7C" w:rsidP="008B1504">
            <w:pPr>
              <w:rPr>
                <w:sz w:val="20"/>
                <w:highlight w:val="yellow"/>
              </w:rPr>
            </w:pPr>
          </w:p>
        </w:tc>
      </w:tr>
      <w:tr w:rsidR="000B7E7C" w:rsidRPr="00843B25" w:rsidTr="006225A0">
        <w:trPr>
          <w:jc w:val="center"/>
        </w:trPr>
        <w:tc>
          <w:tcPr>
            <w:tcW w:w="768" w:type="dxa"/>
          </w:tcPr>
          <w:p w:rsidR="000B7E7C" w:rsidRPr="00B53EF3" w:rsidDel="000B4346" w:rsidRDefault="000B7E7C" w:rsidP="00D94D95">
            <w:pPr>
              <w:jc w:val="center"/>
              <w:rPr>
                <w:sz w:val="20"/>
              </w:rPr>
            </w:pPr>
            <w:r w:rsidRPr="00B53EF3">
              <w:rPr>
                <w:sz w:val="20"/>
              </w:rPr>
              <w:t>1307</w:t>
            </w:r>
          </w:p>
        </w:tc>
        <w:tc>
          <w:tcPr>
            <w:tcW w:w="4278" w:type="dxa"/>
          </w:tcPr>
          <w:p w:rsidR="000B7E7C" w:rsidRPr="00B53EF3" w:rsidDel="000B4346" w:rsidRDefault="000B7E7C" w:rsidP="00D94D95">
            <w:r w:rsidRPr="00B53EF3">
              <w:rPr>
                <w:sz w:val="20"/>
              </w:rPr>
              <w:t>MR rescaling known safe private elements</w:t>
            </w:r>
          </w:p>
        </w:tc>
        <w:tc>
          <w:tcPr>
            <w:tcW w:w="1343" w:type="dxa"/>
            <w:shd w:val="clear" w:color="auto" w:fill="auto"/>
          </w:tcPr>
          <w:p w:rsidR="000B7E7C" w:rsidRPr="00B53EF3" w:rsidDel="000B4346" w:rsidRDefault="000B7E7C" w:rsidP="00D94D95">
            <w:pPr>
              <w:rPr>
                <w:sz w:val="20"/>
              </w:rPr>
            </w:pPr>
            <w:r w:rsidRPr="00B53EF3">
              <w:rPr>
                <w:sz w:val="20"/>
              </w:rPr>
              <w:t>D. Clunie</w:t>
            </w:r>
          </w:p>
        </w:tc>
        <w:tc>
          <w:tcPr>
            <w:tcW w:w="2707" w:type="dxa"/>
          </w:tcPr>
          <w:p w:rsidR="000B7E7C" w:rsidRPr="00843B25" w:rsidRDefault="000B7E7C" w:rsidP="00810673">
            <w:pPr>
              <w:rPr>
                <w:sz w:val="20"/>
                <w:highlight w:val="yellow"/>
              </w:rPr>
            </w:pPr>
          </w:p>
        </w:tc>
        <w:tc>
          <w:tcPr>
            <w:tcW w:w="720" w:type="dxa"/>
          </w:tcPr>
          <w:p w:rsidR="000B7E7C" w:rsidRPr="00843B25" w:rsidRDefault="000B7E7C" w:rsidP="008B1504">
            <w:pPr>
              <w:rPr>
                <w:sz w:val="20"/>
                <w:highlight w:val="yellow"/>
              </w:rPr>
            </w:pPr>
          </w:p>
        </w:tc>
      </w:tr>
      <w:tr w:rsidR="000B7E7C" w:rsidRPr="00843B25" w:rsidTr="006225A0">
        <w:trPr>
          <w:jc w:val="center"/>
        </w:trPr>
        <w:tc>
          <w:tcPr>
            <w:tcW w:w="768" w:type="dxa"/>
          </w:tcPr>
          <w:p w:rsidR="000B7E7C" w:rsidRPr="00B53EF3" w:rsidDel="000B4346" w:rsidRDefault="000B7E7C" w:rsidP="00D94D95">
            <w:pPr>
              <w:jc w:val="center"/>
              <w:rPr>
                <w:sz w:val="20"/>
              </w:rPr>
            </w:pPr>
            <w:r w:rsidRPr="00B53EF3">
              <w:rPr>
                <w:sz w:val="20"/>
              </w:rPr>
              <w:t>1308</w:t>
            </w:r>
          </w:p>
        </w:tc>
        <w:tc>
          <w:tcPr>
            <w:tcW w:w="4278" w:type="dxa"/>
          </w:tcPr>
          <w:p w:rsidR="000B7E7C" w:rsidRPr="00B53EF3" w:rsidDel="000B4346" w:rsidRDefault="000B7E7C" w:rsidP="00D94D95">
            <w:r w:rsidRPr="00B53EF3">
              <w:rPr>
                <w:sz w:val="20"/>
              </w:rPr>
              <w:t>Correct code meaning of Density in Mammography CAD SR</w:t>
            </w:r>
          </w:p>
        </w:tc>
        <w:tc>
          <w:tcPr>
            <w:tcW w:w="1343" w:type="dxa"/>
            <w:shd w:val="clear" w:color="auto" w:fill="auto"/>
          </w:tcPr>
          <w:p w:rsidR="000B7E7C" w:rsidRPr="00B53EF3" w:rsidDel="000B4346" w:rsidRDefault="000B7E7C" w:rsidP="00D94D95">
            <w:pPr>
              <w:rPr>
                <w:sz w:val="20"/>
              </w:rPr>
            </w:pPr>
            <w:r w:rsidRPr="00B53EF3">
              <w:rPr>
                <w:sz w:val="20"/>
              </w:rPr>
              <w:t>D. Clunie</w:t>
            </w:r>
          </w:p>
        </w:tc>
        <w:tc>
          <w:tcPr>
            <w:tcW w:w="2707" w:type="dxa"/>
          </w:tcPr>
          <w:p w:rsidR="000B7E7C" w:rsidRPr="00843B25" w:rsidRDefault="000B7E7C" w:rsidP="00810673">
            <w:pPr>
              <w:rPr>
                <w:sz w:val="20"/>
                <w:highlight w:val="yellow"/>
              </w:rPr>
            </w:pPr>
          </w:p>
        </w:tc>
        <w:tc>
          <w:tcPr>
            <w:tcW w:w="720" w:type="dxa"/>
          </w:tcPr>
          <w:p w:rsidR="000B7E7C" w:rsidRPr="00843B25" w:rsidRDefault="000B7E7C" w:rsidP="008B1504">
            <w:pPr>
              <w:rPr>
                <w:sz w:val="20"/>
                <w:highlight w:val="yellow"/>
              </w:rPr>
            </w:pPr>
          </w:p>
        </w:tc>
      </w:tr>
      <w:tr w:rsidR="000B7E7C" w:rsidRPr="00843B25" w:rsidTr="006225A0">
        <w:trPr>
          <w:jc w:val="center"/>
        </w:trPr>
        <w:tc>
          <w:tcPr>
            <w:tcW w:w="768" w:type="dxa"/>
          </w:tcPr>
          <w:p w:rsidR="000B7E7C" w:rsidRPr="00B53EF3" w:rsidDel="000B4346" w:rsidRDefault="000B7E7C" w:rsidP="00D94D95">
            <w:pPr>
              <w:jc w:val="center"/>
              <w:rPr>
                <w:sz w:val="20"/>
              </w:rPr>
            </w:pPr>
            <w:r w:rsidRPr="00B53EF3">
              <w:rPr>
                <w:sz w:val="20"/>
              </w:rPr>
              <w:t>1309</w:t>
            </w:r>
          </w:p>
        </w:tc>
        <w:tc>
          <w:tcPr>
            <w:tcW w:w="4278" w:type="dxa"/>
          </w:tcPr>
          <w:p w:rsidR="000B7E7C" w:rsidRPr="00B53EF3" w:rsidDel="000B4346" w:rsidRDefault="000B7E7C" w:rsidP="00D94D95">
            <w:r w:rsidRPr="00B53EF3">
              <w:rPr>
                <w:sz w:val="20"/>
              </w:rPr>
              <w:t>Correct references to other standards</w:t>
            </w:r>
          </w:p>
        </w:tc>
        <w:tc>
          <w:tcPr>
            <w:tcW w:w="1343" w:type="dxa"/>
            <w:shd w:val="clear" w:color="auto" w:fill="auto"/>
          </w:tcPr>
          <w:p w:rsidR="000B7E7C" w:rsidRPr="00B53EF3" w:rsidDel="000B4346" w:rsidRDefault="000B7E7C" w:rsidP="00D94D95">
            <w:pPr>
              <w:rPr>
                <w:sz w:val="20"/>
              </w:rPr>
            </w:pPr>
            <w:r w:rsidRPr="00B53EF3">
              <w:rPr>
                <w:sz w:val="20"/>
              </w:rPr>
              <w:t>A Leontiev</w:t>
            </w:r>
          </w:p>
        </w:tc>
        <w:tc>
          <w:tcPr>
            <w:tcW w:w="2707" w:type="dxa"/>
          </w:tcPr>
          <w:p w:rsidR="000B7E7C" w:rsidRPr="00843B25" w:rsidRDefault="000B7E7C" w:rsidP="00810673">
            <w:pPr>
              <w:rPr>
                <w:sz w:val="20"/>
                <w:highlight w:val="yellow"/>
              </w:rPr>
            </w:pPr>
          </w:p>
        </w:tc>
        <w:tc>
          <w:tcPr>
            <w:tcW w:w="720" w:type="dxa"/>
          </w:tcPr>
          <w:p w:rsidR="000B7E7C" w:rsidRPr="00843B25" w:rsidRDefault="000B7E7C" w:rsidP="008B1504">
            <w:pPr>
              <w:rPr>
                <w:sz w:val="20"/>
                <w:highlight w:val="yellow"/>
              </w:rPr>
            </w:pPr>
          </w:p>
        </w:tc>
      </w:tr>
      <w:tr w:rsidR="000B7E7C" w:rsidRPr="00843B25" w:rsidTr="006225A0">
        <w:trPr>
          <w:jc w:val="center"/>
        </w:trPr>
        <w:tc>
          <w:tcPr>
            <w:tcW w:w="768" w:type="dxa"/>
          </w:tcPr>
          <w:p w:rsidR="000B7E7C" w:rsidRPr="00B53EF3" w:rsidDel="000B4346" w:rsidRDefault="000B7E7C" w:rsidP="00D94D95">
            <w:pPr>
              <w:jc w:val="center"/>
              <w:rPr>
                <w:sz w:val="20"/>
              </w:rPr>
            </w:pPr>
            <w:r w:rsidRPr="00B53EF3">
              <w:rPr>
                <w:sz w:val="20"/>
              </w:rPr>
              <w:t>1310</w:t>
            </w:r>
          </w:p>
        </w:tc>
        <w:tc>
          <w:tcPr>
            <w:tcW w:w="4278" w:type="dxa"/>
          </w:tcPr>
          <w:p w:rsidR="000B7E7C" w:rsidRPr="00B53EF3" w:rsidDel="000B4346" w:rsidRDefault="000B7E7C" w:rsidP="00D94D95">
            <w:r w:rsidRPr="00B53EF3">
              <w:rPr>
                <w:sz w:val="20"/>
              </w:rPr>
              <w:t>Provide succinct definition of DICOM</w:t>
            </w:r>
          </w:p>
        </w:tc>
        <w:tc>
          <w:tcPr>
            <w:tcW w:w="1343" w:type="dxa"/>
            <w:shd w:val="clear" w:color="auto" w:fill="auto"/>
          </w:tcPr>
          <w:p w:rsidR="000B7E7C" w:rsidRPr="00B53EF3" w:rsidDel="000B4346" w:rsidRDefault="000B7E7C" w:rsidP="00D94D95">
            <w:pPr>
              <w:rPr>
                <w:sz w:val="20"/>
              </w:rPr>
            </w:pPr>
            <w:r w:rsidRPr="00B53EF3">
              <w:rPr>
                <w:sz w:val="20"/>
              </w:rPr>
              <w:t>A Leontiev</w:t>
            </w:r>
          </w:p>
        </w:tc>
        <w:tc>
          <w:tcPr>
            <w:tcW w:w="2707" w:type="dxa"/>
          </w:tcPr>
          <w:p w:rsidR="000B7E7C" w:rsidRPr="00843B25" w:rsidRDefault="000B7E7C" w:rsidP="00810673">
            <w:pPr>
              <w:rPr>
                <w:sz w:val="20"/>
                <w:highlight w:val="yellow"/>
              </w:rPr>
            </w:pPr>
          </w:p>
        </w:tc>
        <w:tc>
          <w:tcPr>
            <w:tcW w:w="720" w:type="dxa"/>
          </w:tcPr>
          <w:p w:rsidR="000B7E7C" w:rsidRPr="00843B25" w:rsidRDefault="000B7E7C" w:rsidP="008B1504">
            <w:pPr>
              <w:rPr>
                <w:sz w:val="20"/>
                <w:highlight w:val="yellow"/>
              </w:rPr>
            </w:pPr>
          </w:p>
        </w:tc>
      </w:tr>
      <w:tr w:rsidR="000B7E7C" w:rsidRPr="00843B25" w:rsidTr="006225A0">
        <w:trPr>
          <w:jc w:val="center"/>
        </w:trPr>
        <w:tc>
          <w:tcPr>
            <w:tcW w:w="768" w:type="dxa"/>
          </w:tcPr>
          <w:p w:rsidR="000B7E7C" w:rsidRPr="00C91C6A" w:rsidDel="000B4346" w:rsidRDefault="000B7E7C" w:rsidP="00D94D95">
            <w:pPr>
              <w:jc w:val="center"/>
              <w:rPr>
                <w:sz w:val="20"/>
              </w:rPr>
            </w:pPr>
            <w:r w:rsidRPr="00270EC2">
              <w:rPr>
                <w:sz w:val="20"/>
              </w:rPr>
              <w:t>1311</w:t>
            </w:r>
          </w:p>
        </w:tc>
        <w:tc>
          <w:tcPr>
            <w:tcW w:w="4278" w:type="dxa"/>
          </w:tcPr>
          <w:p w:rsidR="000B7E7C" w:rsidRPr="00897EA4" w:rsidDel="000B4346" w:rsidRDefault="000B7E7C" w:rsidP="00D94D95">
            <w:r w:rsidRPr="00563347">
              <w:rPr>
                <w:sz w:val="20"/>
              </w:rPr>
              <w:t>Prohi</w:t>
            </w:r>
            <w:r w:rsidRPr="008A5A6B">
              <w:rPr>
                <w:sz w:val="20"/>
              </w:rPr>
              <w:t>bit * and ? in Patient ID and Name</w:t>
            </w:r>
          </w:p>
        </w:tc>
        <w:tc>
          <w:tcPr>
            <w:tcW w:w="1343" w:type="dxa"/>
            <w:shd w:val="clear" w:color="auto" w:fill="auto"/>
          </w:tcPr>
          <w:p w:rsidR="000B7E7C" w:rsidRPr="00270EC2" w:rsidDel="000B4346" w:rsidRDefault="000B7E7C" w:rsidP="00D94D95">
            <w:pPr>
              <w:rPr>
                <w:sz w:val="20"/>
              </w:rPr>
            </w:pPr>
            <w:r w:rsidRPr="00270EC2">
              <w:rPr>
                <w:sz w:val="20"/>
              </w:rPr>
              <w:t>A Leontiev</w:t>
            </w:r>
          </w:p>
        </w:tc>
        <w:tc>
          <w:tcPr>
            <w:tcW w:w="2707" w:type="dxa"/>
          </w:tcPr>
          <w:p w:rsidR="000B7E7C" w:rsidRPr="00843B25" w:rsidRDefault="000B7E7C" w:rsidP="00810673">
            <w:pPr>
              <w:rPr>
                <w:sz w:val="20"/>
                <w:highlight w:val="yellow"/>
              </w:rPr>
            </w:pPr>
          </w:p>
        </w:tc>
        <w:tc>
          <w:tcPr>
            <w:tcW w:w="720" w:type="dxa"/>
          </w:tcPr>
          <w:p w:rsidR="000B7E7C" w:rsidRPr="00843B25" w:rsidRDefault="000B7E7C" w:rsidP="008B1504">
            <w:pPr>
              <w:rPr>
                <w:sz w:val="20"/>
                <w:highlight w:val="yellow"/>
              </w:rPr>
            </w:pPr>
          </w:p>
        </w:tc>
      </w:tr>
      <w:tr w:rsidR="000B7E7C" w:rsidRPr="00843B25" w:rsidTr="006225A0">
        <w:trPr>
          <w:jc w:val="center"/>
        </w:trPr>
        <w:tc>
          <w:tcPr>
            <w:tcW w:w="768" w:type="dxa"/>
          </w:tcPr>
          <w:p w:rsidR="000B7E7C" w:rsidRPr="00B53EF3" w:rsidDel="000B4346" w:rsidRDefault="000B7E7C" w:rsidP="00D94D95">
            <w:pPr>
              <w:jc w:val="center"/>
              <w:rPr>
                <w:sz w:val="20"/>
              </w:rPr>
            </w:pPr>
            <w:r w:rsidRPr="00B53EF3">
              <w:rPr>
                <w:sz w:val="20"/>
              </w:rPr>
              <w:t>1312</w:t>
            </w:r>
          </w:p>
        </w:tc>
        <w:tc>
          <w:tcPr>
            <w:tcW w:w="4278" w:type="dxa"/>
          </w:tcPr>
          <w:p w:rsidR="000B7E7C" w:rsidRPr="00B53EF3" w:rsidDel="000B4346" w:rsidRDefault="000B7E7C" w:rsidP="00D94D95">
            <w:r w:rsidRPr="00B53EF3">
              <w:rPr>
                <w:sz w:val="20"/>
              </w:rPr>
              <w:t>Add Report Titles to CID 7000</w:t>
            </w:r>
          </w:p>
        </w:tc>
        <w:tc>
          <w:tcPr>
            <w:tcW w:w="1343" w:type="dxa"/>
            <w:shd w:val="clear" w:color="auto" w:fill="auto"/>
          </w:tcPr>
          <w:p w:rsidR="000B7E7C" w:rsidRPr="00B53EF3" w:rsidDel="000B4346" w:rsidRDefault="000B7E7C" w:rsidP="00D94D95">
            <w:pPr>
              <w:rPr>
                <w:sz w:val="20"/>
              </w:rPr>
            </w:pPr>
            <w:r w:rsidRPr="00B53EF3">
              <w:rPr>
                <w:sz w:val="20"/>
              </w:rPr>
              <w:t>A Leontiev</w:t>
            </w:r>
          </w:p>
        </w:tc>
        <w:tc>
          <w:tcPr>
            <w:tcW w:w="2707" w:type="dxa"/>
          </w:tcPr>
          <w:p w:rsidR="000B7E7C" w:rsidRPr="00843B25" w:rsidRDefault="000B7E7C" w:rsidP="00810673">
            <w:pPr>
              <w:rPr>
                <w:sz w:val="20"/>
                <w:highlight w:val="yellow"/>
              </w:rPr>
            </w:pPr>
          </w:p>
        </w:tc>
        <w:tc>
          <w:tcPr>
            <w:tcW w:w="720" w:type="dxa"/>
          </w:tcPr>
          <w:p w:rsidR="000B7E7C" w:rsidRPr="00843B25" w:rsidRDefault="000B7E7C" w:rsidP="008B1504">
            <w:pPr>
              <w:rPr>
                <w:sz w:val="20"/>
                <w:highlight w:val="yellow"/>
              </w:rPr>
            </w:pPr>
          </w:p>
        </w:tc>
      </w:tr>
      <w:tr w:rsidR="000B7E7C" w:rsidRPr="00843B25" w:rsidTr="006225A0">
        <w:trPr>
          <w:jc w:val="center"/>
        </w:trPr>
        <w:tc>
          <w:tcPr>
            <w:tcW w:w="768" w:type="dxa"/>
          </w:tcPr>
          <w:p w:rsidR="000B7E7C" w:rsidRPr="00B53EF3" w:rsidDel="000B4346" w:rsidRDefault="000B7E7C" w:rsidP="00D94D95">
            <w:pPr>
              <w:jc w:val="center"/>
              <w:rPr>
                <w:sz w:val="20"/>
              </w:rPr>
            </w:pPr>
            <w:r w:rsidRPr="00B53EF3">
              <w:rPr>
                <w:sz w:val="20"/>
              </w:rPr>
              <w:t>1313</w:t>
            </w:r>
          </w:p>
        </w:tc>
        <w:tc>
          <w:tcPr>
            <w:tcW w:w="4278" w:type="dxa"/>
          </w:tcPr>
          <w:p w:rsidR="000B7E7C" w:rsidRPr="00B53EF3" w:rsidDel="000B4346" w:rsidRDefault="000B7E7C" w:rsidP="00D94D95">
            <w:r w:rsidRPr="00B53EF3">
              <w:rPr>
                <w:sz w:val="20"/>
              </w:rPr>
              <w:t>Wrong reference in KOS Document</w:t>
            </w:r>
          </w:p>
        </w:tc>
        <w:tc>
          <w:tcPr>
            <w:tcW w:w="1343" w:type="dxa"/>
            <w:shd w:val="clear" w:color="auto" w:fill="auto"/>
          </w:tcPr>
          <w:p w:rsidR="000B7E7C" w:rsidRPr="00B53EF3" w:rsidDel="000B4346" w:rsidRDefault="000B7E7C" w:rsidP="00D94D95">
            <w:pPr>
              <w:rPr>
                <w:sz w:val="20"/>
              </w:rPr>
            </w:pPr>
            <w:r w:rsidRPr="00B53EF3">
              <w:rPr>
                <w:sz w:val="20"/>
              </w:rPr>
              <w:t>U Busch</w:t>
            </w:r>
          </w:p>
        </w:tc>
        <w:tc>
          <w:tcPr>
            <w:tcW w:w="2707" w:type="dxa"/>
          </w:tcPr>
          <w:p w:rsidR="000B7E7C" w:rsidRPr="00843B25" w:rsidRDefault="000B7E7C" w:rsidP="00810673">
            <w:pPr>
              <w:rPr>
                <w:sz w:val="20"/>
                <w:highlight w:val="yellow"/>
              </w:rPr>
            </w:pPr>
          </w:p>
        </w:tc>
        <w:tc>
          <w:tcPr>
            <w:tcW w:w="720" w:type="dxa"/>
          </w:tcPr>
          <w:p w:rsidR="000B7E7C" w:rsidRPr="00843B25" w:rsidRDefault="000B7E7C" w:rsidP="008B1504">
            <w:pPr>
              <w:rPr>
                <w:sz w:val="20"/>
                <w:highlight w:val="yellow"/>
              </w:rPr>
            </w:pPr>
          </w:p>
        </w:tc>
      </w:tr>
      <w:tr w:rsidR="000B7E7C" w:rsidRPr="00843B25" w:rsidTr="006225A0">
        <w:trPr>
          <w:jc w:val="center"/>
        </w:trPr>
        <w:tc>
          <w:tcPr>
            <w:tcW w:w="768" w:type="dxa"/>
          </w:tcPr>
          <w:p w:rsidR="000B7E7C" w:rsidRPr="00B53EF3" w:rsidDel="000B4346" w:rsidRDefault="000B7E7C" w:rsidP="00D94D95">
            <w:pPr>
              <w:jc w:val="center"/>
              <w:rPr>
                <w:sz w:val="20"/>
              </w:rPr>
            </w:pPr>
            <w:r w:rsidRPr="00B53EF3">
              <w:rPr>
                <w:sz w:val="20"/>
              </w:rPr>
              <w:t>1315</w:t>
            </w:r>
          </w:p>
        </w:tc>
        <w:tc>
          <w:tcPr>
            <w:tcW w:w="4278" w:type="dxa"/>
          </w:tcPr>
          <w:p w:rsidR="000B7E7C" w:rsidRPr="00B53EF3" w:rsidDel="000B4346" w:rsidRDefault="000B7E7C" w:rsidP="00D94D95">
            <w:r w:rsidRPr="00B53EF3">
              <w:rPr>
                <w:sz w:val="20"/>
              </w:rPr>
              <w:t>Common Instance Reference Module is mandatory in VL Whole Slide Microscopy IOD</w:t>
            </w:r>
          </w:p>
        </w:tc>
        <w:tc>
          <w:tcPr>
            <w:tcW w:w="1343" w:type="dxa"/>
            <w:shd w:val="clear" w:color="auto" w:fill="auto"/>
          </w:tcPr>
          <w:p w:rsidR="000B7E7C" w:rsidRPr="00B53EF3" w:rsidDel="000B4346" w:rsidRDefault="000B7E7C" w:rsidP="00D94D95">
            <w:pPr>
              <w:rPr>
                <w:sz w:val="20"/>
              </w:rPr>
            </w:pPr>
            <w:r w:rsidRPr="00B53EF3">
              <w:rPr>
                <w:sz w:val="20"/>
              </w:rPr>
              <w:t>U Busch</w:t>
            </w:r>
          </w:p>
        </w:tc>
        <w:tc>
          <w:tcPr>
            <w:tcW w:w="2707" w:type="dxa"/>
          </w:tcPr>
          <w:p w:rsidR="000B7E7C" w:rsidRPr="00843B25" w:rsidRDefault="000B7E7C" w:rsidP="00810673">
            <w:pPr>
              <w:rPr>
                <w:sz w:val="20"/>
                <w:highlight w:val="yellow"/>
              </w:rPr>
            </w:pPr>
          </w:p>
        </w:tc>
        <w:tc>
          <w:tcPr>
            <w:tcW w:w="720" w:type="dxa"/>
          </w:tcPr>
          <w:p w:rsidR="000B7E7C" w:rsidRPr="00843B25" w:rsidRDefault="000B7E7C" w:rsidP="008B1504">
            <w:pPr>
              <w:rPr>
                <w:sz w:val="20"/>
                <w:highlight w:val="yellow"/>
              </w:rPr>
            </w:pPr>
          </w:p>
        </w:tc>
      </w:tr>
      <w:tr w:rsidR="000B7E7C" w:rsidRPr="00843B25" w:rsidTr="006225A0">
        <w:trPr>
          <w:jc w:val="center"/>
        </w:trPr>
        <w:tc>
          <w:tcPr>
            <w:tcW w:w="768" w:type="dxa"/>
          </w:tcPr>
          <w:p w:rsidR="000B7E7C" w:rsidRPr="008A5A6B" w:rsidRDefault="000B7E7C" w:rsidP="006D30F4">
            <w:pPr>
              <w:jc w:val="center"/>
              <w:rPr>
                <w:strike/>
                <w:sz w:val="20"/>
              </w:rPr>
            </w:pPr>
          </w:p>
        </w:tc>
        <w:tc>
          <w:tcPr>
            <w:tcW w:w="4278" w:type="dxa"/>
          </w:tcPr>
          <w:p w:rsidR="000B7E7C" w:rsidRPr="008A5A6B" w:rsidRDefault="000B7E7C" w:rsidP="006D30F4">
            <w:pPr>
              <w:rPr>
                <w:strike/>
              </w:rPr>
            </w:pPr>
          </w:p>
        </w:tc>
        <w:tc>
          <w:tcPr>
            <w:tcW w:w="1343" w:type="dxa"/>
            <w:shd w:val="clear" w:color="auto" w:fill="auto"/>
          </w:tcPr>
          <w:p w:rsidR="000B7E7C" w:rsidRPr="008A5A6B" w:rsidRDefault="000B7E7C" w:rsidP="006D30F4">
            <w:pPr>
              <w:rPr>
                <w:strike/>
                <w:sz w:val="20"/>
              </w:rPr>
            </w:pPr>
          </w:p>
        </w:tc>
        <w:tc>
          <w:tcPr>
            <w:tcW w:w="2707" w:type="dxa"/>
          </w:tcPr>
          <w:p w:rsidR="000B7E7C" w:rsidRPr="00843B25" w:rsidRDefault="000B7E7C" w:rsidP="00810673">
            <w:pPr>
              <w:rPr>
                <w:sz w:val="20"/>
                <w:highlight w:val="yellow"/>
              </w:rPr>
            </w:pPr>
          </w:p>
        </w:tc>
        <w:tc>
          <w:tcPr>
            <w:tcW w:w="720" w:type="dxa"/>
          </w:tcPr>
          <w:p w:rsidR="000B7E7C" w:rsidRPr="00843B25" w:rsidRDefault="000B7E7C" w:rsidP="008B1504">
            <w:pPr>
              <w:rPr>
                <w:sz w:val="20"/>
                <w:highlight w:val="yellow"/>
              </w:rPr>
            </w:pPr>
          </w:p>
        </w:tc>
      </w:tr>
    </w:tbl>
    <w:p w:rsidR="00C54A1C" w:rsidRPr="00843B25" w:rsidRDefault="00C54A1C" w:rsidP="00140CAD">
      <w:pPr>
        <w:pStyle w:val="EndnoteText"/>
        <w:spacing w:after="120"/>
        <w:ind w:left="360"/>
        <w:rPr>
          <w:rFonts w:ascii="Times New Roman" w:hAnsi="Times New Roman"/>
          <w:highlight w:val="yellow"/>
          <w:lang w:val="en-US"/>
        </w:rPr>
      </w:pPr>
    </w:p>
    <w:p w:rsidR="00E76489" w:rsidRPr="00D41AD4" w:rsidRDefault="001D579A" w:rsidP="005155A1">
      <w:pPr>
        <w:pStyle w:val="Heading1"/>
        <w:numPr>
          <w:ilvl w:val="0"/>
          <w:numId w:val="1"/>
        </w:numPr>
        <w:tabs>
          <w:tab w:val="left" w:pos="720"/>
        </w:tabs>
        <w:spacing w:before="240" w:after="120"/>
        <w:rPr>
          <w:b/>
        </w:rPr>
      </w:pPr>
      <w:r w:rsidRPr="00D41AD4">
        <w:rPr>
          <w:b/>
        </w:rPr>
        <w:t>Discuss</w:t>
      </w:r>
      <w:r w:rsidR="007B5A4A" w:rsidRPr="00D41AD4">
        <w:rPr>
          <w:b/>
        </w:rPr>
        <w:t>ion of a</w:t>
      </w:r>
      <w:r w:rsidR="00531657" w:rsidRPr="00D41AD4">
        <w:rPr>
          <w:b/>
        </w:rPr>
        <w:t>ssigned CPs (</w:t>
      </w:r>
      <w:r w:rsidR="001F0D3D" w:rsidRPr="00D41AD4">
        <w:rPr>
          <w:b/>
        </w:rPr>
        <w:t>CPs in the “Assigned” meeting folder and other p</w:t>
      </w:r>
      <w:r w:rsidR="00531657" w:rsidRPr="00D41AD4">
        <w:rPr>
          <w:b/>
        </w:rPr>
        <w:t xml:space="preserve">reviously </w:t>
      </w:r>
      <w:r w:rsidR="001F0D3D" w:rsidRPr="00D41AD4">
        <w:rPr>
          <w:b/>
        </w:rPr>
        <w:t>a</w:t>
      </w:r>
      <w:r w:rsidR="00531657" w:rsidRPr="00D41AD4">
        <w:rPr>
          <w:b/>
        </w:rPr>
        <w:t xml:space="preserve">ssigned CPs) </w:t>
      </w:r>
      <w:r w:rsidR="00FA19E6" w:rsidRPr="00D41AD4">
        <w:rPr>
          <w:b/>
        </w:rPr>
        <w:t xml:space="preserve">       </w:t>
      </w:r>
    </w:p>
    <w:p w:rsidR="000746FD" w:rsidRDefault="00E76489" w:rsidP="00140CAD">
      <w:pPr>
        <w:ind w:left="1080"/>
      </w:pPr>
      <w:r w:rsidRPr="00D41AD4">
        <w:t>(</w:t>
      </w:r>
      <w:r w:rsidR="000746FD" w:rsidRPr="00D41AD4">
        <w:t xml:space="preserve">The table below records discussion of CPs </w:t>
      </w:r>
      <w:r w:rsidR="001F0D3D" w:rsidRPr="00D41AD4">
        <w:t xml:space="preserve">that were </w:t>
      </w:r>
      <w:r w:rsidR="00B3389C" w:rsidRPr="00D41AD4">
        <w:t>NOT in</w:t>
      </w:r>
      <w:r w:rsidR="001F0D3D" w:rsidRPr="00D41AD4">
        <w:t xml:space="preserve"> the last </w:t>
      </w:r>
      <w:r w:rsidR="000746FD" w:rsidRPr="00D41AD4">
        <w:t>Letter Ballot</w:t>
      </w:r>
      <w:r w:rsidR="00740B88" w:rsidRPr="00D41AD4">
        <w:t xml:space="preserve"> CPack </w:t>
      </w:r>
      <w:r w:rsidR="00D41AD4" w:rsidRPr="00D41AD4">
        <w:t>7</w:t>
      </w:r>
      <w:r w:rsidR="00897EA4">
        <w:t>3</w:t>
      </w:r>
      <w:r w:rsidR="000746FD" w:rsidRPr="00D41AD4">
        <w:t xml:space="preserve"> </w:t>
      </w:r>
      <w:r w:rsidR="000C474E" w:rsidRPr="00D41AD4">
        <w:t>(</w:t>
      </w:r>
      <w:r w:rsidR="000746FD" w:rsidRPr="00D41AD4">
        <w:t xml:space="preserve">Table </w:t>
      </w:r>
      <w:r w:rsidR="00740B88" w:rsidRPr="00D41AD4">
        <w:t>3</w:t>
      </w:r>
      <w:r w:rsidR="000746FD" w:rsidRPr="00D41AD4">
        <w:t xml:space="preserve">) </w:t>
      </w:r>
      <w:r w:rsidR="006B6364" w:rsidRPr="00D41AD4">
        <w:t>and were NOT</w:t>
      </w:r>
      <w:r w:rsidR="001F0D3D" w:rsidRPr="00D41AD4">
        <w:t xml:space="preserve"> </w:t>
      </w:r>
      <w:r w:rsidR="000746FD" w:rsidRPr="00D41AD4">
        <w:t xml:space="preserve">in </w:t>
      </w:r>
      <w:r w:rsidR="001F0D3D" w:rsidRPr="00D41AD4">
        <w:t>the current (</w:t>
      </w:r>
      <w:r w:rsidR="00897EA4">
        <w:t>Oct</w:t>
      </w:r>
      <w:r w:rsidR="00D41AD4" w:rsidRPr="00D41AD4">
        <w:t xml:space="preserve"> </w:t>
      </w:r>
      <w:r w:rsidR="001F0D3D" w:rsidRPr="00D41AD4">
        <w:t>201</w:t>
      </w:r>
      <w:r w:rsidR="0015669B" w:rsidRPr="00D41AD4">
        <w:t>3</w:t>
      </w:r>
      <w:r w:rsidR="001F0D3D" w:rsidRPr="00D41AD4">
        <w:t>)</w:t>
      </w:r>
      <w:r w:rsidR="00740B88" w:rsidRPr="00D41AD4">
        <w:t xml:space="preserve"> </w:t>
      </w:r>
      <w:r w:rsidR="000746FD" w:rsidRPr="00D41AD4">
        <w:t xml:space="preserve">Voting Packet (Table </w:t>
      </w:r>
      <w:r w:rsidR="00740B88" w:rsidRPr="00D41AD4">
        <w:t>4.</w:t>
      </w:r>
      <w:r w:rsidR="000746FD" w:rsidRPr="00D41AD4">
        <w:t>)</w:t>
      </w:r>
    </w:p>
    <w:p w:rsidR="00AA59BF" w:rsidRPr="00D41AD4" w:rsidRDefault="00AA59BF" w:rsidP="00140CAD">
      <w:pPr>
        <w:ind w:left="1080"/>
      </w:pPr>
    </w:p>
    <w:p w:rsidR="00AA59BF" w:rsidRDefault="00AA59BF" w:rsidP="00AA59BF">
      <w:pPr>
        <w:ind w:left="720" w:hanging="360"/>
      </w:pPr>
      <w:r w:rsidRPr="00D41AD4">
        <w:t xml:space="preserve">[Legend: </w:t>
      </w:r>
      <w:r>
        <w:t xml:space="preserve">LB=approved for next CPack, </w:t>
      </w:r>
      <w:r w:rsidRPr="00D41AD4">
        <w:t>VP=for next meeting’s voting package, AS=remains assigned]</w:t>
      </w:r>
    </w:p>
    <w:p w:rsidR="00F4493D" w:rsidRDefault="00F4493D" w:rsidP="00140CAD">
      <w:pPr>
        <w:ind w:left="1080"/>
      </w:pPr>
    </w:p>
    <w:tbl>
      <w:tblPr>
        <w:tblW w:w="0" w:type="auto"/>
        <w:jc w:val="center"/>
        <w:tblInd w:w="-42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8"/>
        <w:gridCol w:w="3600"/>
        <w:gridCol w:w="1170"/>
        <w:gridCol w:w="3558"/>
        <w:gridCol w:w="720"/>
      </w:tblGrid>
      <w:tr w:rsidR="00DC3377" w:rsidRPr="00DC3377" w:rsidTr="006225A0">
        <w:trPr>
          <w:jc w:val="center"/>
        </w:trPr>
        <w:tc>
          <w:tcPr>
            <w:tcW w:w="768" w:type="dxa"/>
            <w:tcBorders>
              <w:top w:val="single" w:sz="8" w:space="0" w:color="auto"/>
              <w:left w:val="single" w:sz="8" w:space="0" w:color="auto"/>
              <w:bottom w:val="single" w:sz="4" w:space="0" w:color="auto"/>
              <w:right w:val="single" w:sz="4" w:space="0" w:color="auto"/>
            </w:tcBorders>
          </w:tcPr>
          <w:p w:rsidR="00DC3377" w:rsidRPr="00DC3377" w:rsidRDefault="003319EF" w:rsidP="00DC3377">
            <w:pPr>
              <w:jc w:val="center"/>
              <w:rPr>
                <w:b/>
              </w:rPr>
            </w:pPr>
            <w:r>
              <w:rPr>
                <w:b/>
              </w:rPr>
              <w:t>CP#</w:t>
            </w:r>
          </w:p>
        </w:tc>
        <w:tc>
          <w:tcPr>
            <w:tcW w:w="3600" w:type="dxa"/>
            <w:tcBorders>
              <w:top w:val="single" w:sz="8" w:space="0" w:color="auto"/>
              <w:left w:val="single" w:sz="4" w:space="0" w:color="auto"/>
              <w:bottom w:val="single" w:sz="4" w:space="0" w:color="auto"/>
              <w:right w:val="single" w:sz="4" w:space="0" w:color="auto"/>
            </w:tcBorders>
          </w:tcPr>
          <w:p w:rsidR="00DC3377" w:rsidRPr="00DC3377" w:rsidRDefault="00DC3377" w:rsidP="00DC3377">
            <w:pPr>
              <w:jc w:val="center"/>
              <w:rPr>
                <w:b/>
              </w:rPr>
            </w:pPr>
            <w:r w:rsidRPr="00DC3377">
              <w:rPr>
                <w:b/>
              </w:rPr>
              <w:t>Title</w:t>
            </w:r>
          </w:p>
        </w:tc>
        <w:tc>
          <w:tcPr>
            <w:tcW w:w="1170" w:type="dxa"/>
            <w:tcBorders>
              <w:top w:val="single" w:sz="8" w:space="0" w:color="auto"/>
              <w:left w:val="single" w:sz="4" w:space="0" w:color="auto"/>
              <w:bottom w:val="single" w:sz="4" w:space="0" w:color="auto"/>
              <w:right w:val="single" w:sz="4" w:space="0" w:color="auto"/>
            </w:tcBorders>
            <w:shd w:val="clear" w:color="auto" w:fill="auto"/>
          </w:tcPr>
          <w:p w:rsidR="00DC3377" w:rsidRPr="00DC3377" w:rsidRDefault="00DC3377" w:rsidP="00DC3377">
            <w:pPr>
              <w:jc w:val="center"/>
              <w:rPr>
                <w:b/>
              </w:rPr>
            </w:pPr>
            <w:r w:rsidRPr="00DC3377">
              <w:rPr>
                <w:b/>
              </w:rPr>
              <w:t>Assigned to</w:t>
            </w:r>
          </w:p>
        </w:tc>
        <w:tc>
          <w:tcPr>
            <w:tcW w:w="3558" w:type="dxa"/>
            <w:tcBorders>
              <w:top w:val="single" w:sz="8" w:space="0" w:color="auto"/>
              <w:left w:val="single" w:sz="4" w:space="0" w:color="auto"/>
              <w:bottom w:val="single" w:sz="4" w:space="0" w:color="auto"/>
              <w:right w:val="single" w:sz="4" w:space="0" w:color="auto"/>
            </w:tcBorders>
          </w:tcPr>
          <w:p w:rsidR="00DC3377" w:rsidRPr="00DC3377" w:rsidRDefault="00DC3377" w:rsidP="00DC3377">
            <w:pPr>
              <w:jc w:val="center"/>
              <w:rPr>
                <w:b/>
              </w:rPr>
            </w:pPr>
            <w:r w:rsidRPr="00DC3377">
              <w:rPr>
                <w:b/>
              </w:rPr>
              <w:t>Discussion</w:t>
            </w:r>
          </w:p>
        </w:tc>
        <w:tc>
          <w:tcPr>
            <w:tcW w:w="720" w:type="dxa"/>
            <w:tcBorders>
              <w:top w:val="single" w:sz="8" w:space="0" w:color="auto"/>
              <w:left w:val="single" w:sz="4" w:space="0" w:color="auto"/>
              <w:bottom w:val="single" w:sz="4" w:space="0" w:color="auto"/>
              <w:right w:val="single" w:sz="8" w:space="0" w:color="auto"/>
            </w:tcBorders>
          </w:tcPr>
          <w:p w:rsidR="00DC3377" w:rsidRPr="00DC3377" w:rsidRDefault="00DC3377" w:rsidP="00DC3377">
            <w:pPr>
              <w:jc w:val="center"/>
              <w:rPr>
                <w:b/>
              </w:rPr>
            </w:pPr>
            <w:r w:rsidRPr="00DC3377">
              <w:rPr>
                <w:b/>
              </w:rPr>
              <w:t>Dis-position</w:t>
            </w:r>
          </w:p>
        </w:tc>
      </w:tr>
      <w:tr w:rsidR="00AF57ED" w:rsidRPr="00AA59BF" w:rsidTr="006225A0">
        <w:trPr>
          <w:jc w:val="center"/>
        </w:trPr>
        <w:tc>
          <w:tcPr>
            <w:tcW w:w="768" w:type="dxa"/>
          </w:tcPr>
          <w:p w:rsidR="00AF57ED" w:rsidRPr="009953B9" w:rsidRDefault="00AF57ED" w:rsidP="00D94D95">
            <w:pPr>
              <w:pStyle w:val="EndnoteText"/>
              <w:jc w:val="center"/>
              <w:rPr>
                <w:rFonts w:ascii="Times New Roman" w:hAnsi="Times New Roman"/>
                <w:sz w:val="20"/>
                <w:lang w:val="en-US" w:eastAsia="en-US"/>
              </w:rPr>
            </w:pPr>
            <w:r w:rsidRPr="009953B9">
              <w:rPr>
                <w:rFonts w:ascii="Times New Roman" w:hAnsi="Times New Roman"/>
                <w:sz w:val="20"/>
                <w:lang w:val="en-US" w:eastAsia="en-US"/>
              </w:rPr>
              <w:t>1282</w:t>
            </w:r>
          </w:p>
        </w:tc>
        <w:tc>
          <w:tcPr>
            <w:tcW w:w="3600" w:type="dxa"/>
          </w:tcPr>
          <w:p w:rsidR="00AF57ED" w:rsidRPr="009953B9" w:rsidRDefault="00AF57ED" w:rsidP="00D94D95">
            <w:pPr>
              <w:pStyle w:val="EndnoteText"/>
              <w:rPr>
                <w:rFonts w:ascii="Times New Roman" w:hAnsi="Times New Roman"/>
                <w:sz w:val="20"/>
                <w:lang w:val="en-US" w:eastAsia="en-US"/>
              </w:rPr>
            </w:pPr>
            <w:r w:rsidRPr="009953B9">
              <w:rPr>
                <w:rFonts w:ascii="Times New Roman" w:hAnsi="Times New Roman"/>
                <w:sz w:val="20"/>
                <w:lang w:val="en-US" w:eastAsia="en-US"/>
              </w:rPr>
              <w:fldChar w:fldCharType="begin"/>
            </w:r>
            <w:r w:rsidRPr="009953B9">
              <w:rPr>
                <w:rFonts w:ascii="Times New Roman" w:hAnsi="Times New Roman"/>
                <w:sz w:val="20"/>
                <w:lang w:val="en-US" w:eastAsia="en-US"/>
              </w:rPr>
              <w:instrText xml:space="preserve"> TITLE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Value Multiplicity of Positioner Increments in 3D X-Ray and Breast Tomo</w:t>
            </w:r>
            <w:r w:rsidRPr="009953B9">
              <w:rPr>
                <w:rFonts w:ascii="Times New Roman" w:hAnsi="Times New Roman"/>
                <w:sz w:val="20"/>
                <w:lang w:val="en-US" w:eastAsia="en-US"/>
              </w:rPr>
              <w:fldChar w:fldCharType="end"/>
            </w:r>
          </w:p>
        </w:tc>
        <w:tc>
          <w:tcPr>
            <w:tcW w:w="1170" w:type="dxa"/>
            <w:shd w:val="clear" w:color="auto" w:fill="auto"/>
          </w:tcPr>
          <w:p w:rsidR="00AF57ED" w:rsidRPr="009953B9" w:rsidRDefault="00AF57ED" w:rsidP="00D94D95">
            <w:pPr>
              <w:pStyle w:val="EndnoteText"/>
              <w:rPr>
                <w:rFonts w:ascii="Times New Roman" w:hAnsi="Times New Roman"/>
                <w:sz w:val="20"/>
                <w:lang w:val="en-US" w:eastAsia="en-US"/>
              </w:rPr>
            </w:pPr>
            <w:r w:rsidRPr="009953B9">
              <w:rPr>
                <w:rFonts w:ascii="Times New Roman" w:hAnsi="Times New Roman"/>
                <w:sz w:val="20"/>
                <w:lang w:val="en-US" w:eastAsia="en-US"/>
              </w:rPr>
              <w:t>D Clunie</w:t>
            </w:r>
          </w:p>
        </w:tc>
        <w:tc>
          <w:tcPr>
            <w:tcW w:w="3558" w:type="dxa"/>
          </w:tcPr>
          <w:p w:rsidR="00AF57ED" w:rsidRDefault="00AF57ED" w:rsidP="00D94D95">
            <w:pPr>
              <w:pStyle w:val="EndnoteText"/>
              <w:rPr>
                <w:rFonts w:ascii="Times New Roman" w:hAnsi="Times New Roman"/>
                <w:sz w:val="20"/>
                <w:lang w:val="en-US" w:eastAsia="en-US"/>
              </w:rPr>
            </w:pPr>
            <w:r>
              <w:rPr>
                <w:rFonts w:ascii="Times New Roman" w:hAnsi="Times New Roman"/>
                <w:sz w:val="20"/>
                <w:lang w:val="en-US" w:eastAsia="en-US"/>
              </w:rPr>
              <w:t>OCT 2013: reviewed vp05</w:t>
            </w:r>
          </w:p>
          <w:p w:rsidR="00AF57ED" w:rsidRPr="009953B9" w:rsidRDefault="00AF57ED" w:rsidP="00D94D95">
            <w:pPr>
              <w:pStyle w:val="EndnoteText"/>
              <w:rPr>
                <w:rFonts w:ascii="Times New Roman" w:hAnsi="Times New Roman"/>
                <w:sz w:val="20"/>
                <w:lang w:val="en-US" w:eastAsia="en-US"/>
              </w:rPr>
            </w:pPr>
            <w:r w:rsidRPr="009953B9">
              <w:rPr>
                <w:rFonts w:ascii="Times New Roman" w:hAnsi="Times New Roman"/>
                <w:sz w:val="20"/>
                <w:lang w:val="en-US" w:eastAsia="en-US"/>
              </w:rPr>
              <w:t>APRIL 2013: revision  not yet made</w:t>
            </w:r>
          </w:p>
          <w:p w:rsidR="00AF57ED" w:rsidRPr="009953B9" w:rsidRDefault="00AF57ED" w:rsidP="00D94D95">
            <w:pPr>
              <w:pStyle w:val="EndnoteText"/>
              <w:rPr>
                <w:rFonts w:ascii="Times New Roman" w:hAnsi="Times New Roman"/>
                <w:sz w:val="20"/>
                <w:lang w:val="en-US" w:eastAsia="en-US"/>
              </w:rPr>
            </w:pPr>
            <w:r w:rsidRPr="009953B9">
              <w:rPr>
                <w:rFonts w:ascii="Times New Roman" w:hAnsi="Times New Roman"/>
                <w:sz w:val="20"/>
                <w:lang w:val="en-US" w:eastAsia="en-US"/>
              </w:rPr>
              <w:t>FEB 2013: Needs more work before VP</w:t>
            </w:r>
            <w:r w:rsidR="00B3389C" w:rsidRPr="009953B9">
              <w:rPr>
                <w:rFonts w:ascii="Times New Roman" w:hAnsi="Times New Roman"/>
                <w:sz w:val="20"/>
                <w:lang w:val="en-US" w:eastAsia="en-US"/>
              </w:rPr>
              <w:t>.</w:t>
            </w:r>
            <w:r w:rsidRPr="009953B9">
              <w:rPr>
                <w:rFonts w:ascii="Times New Roman" w:hAnsi="Times New Roman"/>
                <w:sz w:val="20"/>
                <w:lang w:val="en-US" w:eastAsia="en-US"/>
              </w:rPr>
              <w:t xml:space="preserve">  </w:t>
            </w:r>
            <w:r w:rsidRPr="009953B9">
              <w:rPr>
                <w:rFonts w:ascii="Times New Roman" w:hAnsi="Times New Roman"/>
                <w:sz w:val="20"/>
                <w:lang w:val="en-US" w:eastAsia="en-US"/>
              </w:rPr>
              <w:lastRenderedPageBreak/>
              <w:t>DC will talk to the submitter  and J Keyes</w:t>
            </w:r>
          </w:p>
        </w:tc>
        <w:tc>
          <w:tcPr>
            <w:tcW w:w="720" w:type="dxa"/>
          </w:tcPr>
          <w:p w:rsidR="00AF57ED" w:rsidRPr="009953B9" w:rsidRDefault="00AF57ED" w:rsidP="00D94D95">
            <w:pPr>
              <w:rPr>
                <w:sz w:val="20"/>
              </w:rPr>
            </w:pPr>
            <w:r>
              <w:rPr>
                <w:sz w:val="20"/>
              </w:rPr>
              <w:lastRenderedPageBreak/>
              <w:t>VP</w:t>
            </w:r>
          </w:p>
        </w:tc>
      </w:tr>
      <w:tr w:rsidR="00AF57ED" w:rsidRPr="00AA59BF" w:rsidTr="006225A0">
        <w:trPr>
          <w:jc w:val="center"/>
        </w:trPr>
        <w:tc>
          <w:tcPr>
            <w:tcW w:w="768" w:type="dxa"/>
          </w:tcPr>
          <w:p w:rsidR="00AF57ED" w:rsidRPr="009953B9" w:rsidRDefault="00AF57ED" w:rsidP="00D94D95">
            <w:pPr>
              <w:pStyle w:val="EndnoteText"/>
              <w:jc w:val="center"/>
              <w:rPr>
                <w:rFonts w:ascii="Times New Roman" w:hAnsi="Times New Roman"/>
                <w:sz w:val="20"/>
                <w:lang w:val="en-US" w:eastAsia="en-US"/>
              </w:rPr>
            </w:pPr>
            <w:r w:rsidRPr="009953B9">
              <w:rPr>
                <w:rFonts w:ascii="Times New Roman" w:hAnsi="Times New Roman"/>
                <w:sz w:val="20"/>
                <w:lang w:val="en-US" w:eastAsia="en-US"/>
              </w:rPr>
              <w:lastRenderedPageBreak/>
              <w:t>1285</w:t>
            </w:r>
          </w:p>
        </w:tc>
        <w:tc>
          <w:tcPr>
            <w:tcW w:w="3600" w:type="dxa"/>
          </w:tcPr>
          <w:p w:rsidR="00AF57ED" w:rsidRPr="009953B9" w:rsidRDefault="00AF57ED" w:rsidP="00D94D95">
            <w:pPr>
              <w:pStyle w:val="EndnoteText"/>
              <w:rPr>
                <w:rFonts w:ascii="Times New Roman" w:hAnsi="Times New Roman"/>
                <w:sz w:val="20"/>
                <w:lang w:val="en-US" w:eastAsia="en-US"/>
              </w:rPr>
            </w:pPr>
            <w:r w:rsidRPr="009953B9">
              <w:rPr>
                <w:rFonts w:ascii="Times New Roman" w:hAnsi="Times New Roman"/>
                <w:sz w:val="20"/>
                <w:lang w:val="en-US" w:eastAsia="en-US"/>
              </w:rPr>
              <w:fldChar w:fldCharType="begin"/>
            </w:r>
            <w:r w:rsidRPr="009953B9">
              <w:rPr>
                <w:rFonts w:ascii="Times New Roman" w:hAnsi="Times New Roman"/>
                <w:sz w:val="20"/>
                <w:lang w:val="en-US" w:eastAsia="en-US"/>
              </w:rPr>
              <w:instrText xml:space="preserve"> TITLE  "Add Irradiation Event UID to X-Ray 3D IODs"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Add Irradiation Event UID to X-Ray 3D IODs</w:t>
            </w:r>
            <w:r w:rsidRPr="009953B9">
              <w:rPr>
                <w:rFonts w:ascii="Times New Roman" w:hAnsi="Times New Roman"/>
                <w:sz w:val="20"/>
                <w:lang w:val="en-US" w:eastAsia="en-US"/>
              </w:rPr>
              <w:fldChar w:fldCharType="end"/>
            </w:r>
          </w:p>
        </w:tc>
        <w:tc>
          <w:tcPr>
            <w:tcW w:w="1170" w:type="dxa"/>
            <w:shd w:val="clear" w:color="auto" w:fill="auto"/>
          </w:tcPr>
          <w:p w:rsidR="00AF57ED" w:rsidRPr="009953B9" w:rsidRDefault="00AF57ED" w:rsidP="00D94D95">
            <w:pPr>
              <w:pStyle w:val="EndnoteText"/>
              <w:rPr>
                <w:rFonts w:ascii="Times New Roman" w:hAnsi="Times New Roman"/>
                <w:sz w:val="20"/>
                <w:lang w:val="en-US" w:eastAsia="en-US"/>
              </w:rPr>
            </w:pPr>
            <w:r w:rsidRPr="009953B9">
              <w:rPr>
                <w:rFonts w:ascii="Times New Roman" w:hAnsi="Times New Roman"/>
                <w:sz w:val="20"/>
                <w:lang w:val="en-US" w:eastAsia="en-US"/>
              </w:rPr>
              <w:t>Bas Revet</w:t>
            </w:r>
          </w:p>
        </w:tc>
        <w:tc>
          <w:tcPr>
            <w:tcW w:w="3558" w:type="dxa"/>
          </w:tcPr>
          <w:p w:rsidR="00AF57ED" w:rsidRPr="009953B9" w:rsidRDefault="00B3389C" w:rsidP="00FF48F8">
            <w:pPr>
              <w:pStyle w:val="EndnoteText"/>
              <w:rPr>
                <w:rFonts w:ascii="Times New Roman" w:hAnsi="Times New Roman"/>
                <w:sz w:val="20"/>
                <w:lang w:val="en-US" w:eastAsia="en-US"/>
              </w:rPr>
            </w:pPr>
            <w:r>
              <w:rPr>
                <w:rFonts w:ascii="Times New Roman" w:hAnsi="Times New Roman"/>
                <w:sz w:val="20"/>
                <w:lang w:val="en-US" w:eastAsia="en-US"/>
              </w:rPr>
              <w:t xml:space="preserve">OCT 2013: reviewed vp07.  Discussion included: macro use may be better, why not use functional group, relate irrad events to frames, saved as v08.  </w:t>
            </w:r>
            <w:r w:rsidR="00FF48F8">
              <w:rPr>
                <w:rFonts w:ascii="Times New Roman" w:hAnsi="Times New Roman"/>
                <w:sz w:val="20"/>
                <w:lang w:val="en-US" w:eastAsia="en-US"/>
              </w:rPr>
              <w:t xml:space="preserve">ACTION: Bas will take back to WG-02 </w:t>
            </w:r>
            <w:r w:rsidR="00AF57ED">
              <w:rPr>
                <w:rFonts w:ascii="Times New Roman" w:hAnsi="Times New Roman"/>
                <w:sz w:val="20"/>
                <w:lang w:val="en-US" w:eastAsia="en-US"/>
              </w:rPr>
              <w:t xml:space="preserve">  </w:t>
            </w:r>
          </w:p>
        </w:tc>
        <w:tc>
          <w:tcPr>
            <w:tcW w:w="720" w:type="dxa"/>
          </w:tcPr>
          <w:p w:rsidR="00AF57ED" w:rsidRPr="009953B9" w:rsidRDefault="00FF48F8" w:rsidP="00D94D95">
            <w:pPr>
              <w:rPr>
                <w:sz w:val="20"/>
              </w:rPr>
            </w:pPr>
            <w:r>
              <w:rPr>
                <w:sz w:val="20"/>
              </w:rPr>
              <w:t>VP</w:t>
            </w:r>
          </w:p>
          <w:p w:rsidR="00AF57ED" w:rsidRPr="009953B9" w:rsidRDefault="00AF57ED" w:rsidP="00D94D95">
            <w:pPr>
              <w:rPr>
                <w:sz w:val="20"/>
              </w:rPr>
            </w:pPr>
          </w:p>
        </w:tc>
      </w:tr>
      <w:tr w:rsidR="00FF48F8" w:rsidRPr="00AA59BF" w:rsidTr="006225A0">
        <w:trPr>
          <w:jc w:val="center"/>
        </w:trPr>
        <w:tc>
          <w:tcPr>
            <w:tcW w:w="768" w:type="dxa"/>
          </w:tcPr>
          <w:p w:rsidR="00FF48F8" w:rsidRPr="009953B9" w:rsidRDefault="00FF48F8" w:rsidP="00D94D95">
            <w:pPr>
              <w:pStyle w:val="EndnoteText"/>
              <w:jc w:val="center"/>
              <w:rPr>
                <w:rFonts w:ascii="Times New Roman" w:hAnsi="Times New Roman"/>
                <w:sz w:val="20"/>
                <w:lang w:val="en-US" w:eastAsia="en-US"/>
              </w:rPr>
            </w:pPr>
            <w:r w:rsidRPr="009953B9">
              <w:rPr>
                <w:rFonts w:ascii="Times New Roman" w:hAnsi="Times New Roman"/>
                <w:sz w:val="20"/>
                <w:lang w:val="en-US" w:eastAsia="en-US"/>
              </w:rPr>
              <w:t>1290</w:t>
            </w:r>
          </w:p>
        </w:tc>
        <w:tc>
          <w:tcPr>
            <w:tcW w:w="3600" w:type="dxa"/>
          </w:tcPr>
          <w:p w:rsidR="00FF48F8" w:rsidRPr="009953B9" w:rsidRDefault="00FF48F8" w:rsidP="00D94D95">
            <w:pPr>
              <w:pStyle w:val="EndnoteText"/>
              <w:rPr>
                <w:rFonts w:ascii="Times New Roman" w:hAnsi="Times New Roman"/>
                <w:sz w:val="20"/>
                <w:lang w:val="en-US" w:eastAsia="en-US"/>
              </w:rPr>
            </w:pPr>
            <w:r w:rsidRPr="009953B9">
              <w:rPr>
                <w:rFonts w:ascii="Times New Roman" w:hAnsi="Times New Roman"/>
                <w:sz w:val="20"/>
                <w:lang w:val="en-US" w:eastAsia="en-US"/>
              </w:rPr>
              <w:fldChar w:fldCharType="begin"/>
            </w:r>
            <w:r w:rsidRPr="009953B9">
              <w:rPr>
                <w:rFonts w:ascii="Times New Roman" w:hAnsi="Times New Roman"/>
                <w:sz w:val="20"/>
                <w:lang w:val="en-US" w:eastAsia="en-US"/>
              </w:rPr>
              <w:instrText xml:space="preserve"> TITLE  "Correct ROI Physical Property Value for Elemental Composition"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Correct ROI Physical Property Value for Elemental Composition</w:t>
            </w:r>
            <w:r w:rsidRPr="009953B9">
              <w:rPr>
                <w:rFonts w:ascii="Times New Roman" w:hAnsi="Times New Roman"/>
                <w:sz w:val="20"/>
                <w:lang w:val="en-US" w:eastAsia="en-US"/>
              </w:rPr>
              <w:fldChar w:fldCharType="end"/>
            </w:r>
          </w:p>
        </w:tc>
        <w:tc>
          <w:tcPr>
            <w:tcW w:w="1170" w:type="dxa"/>
            <w:shd w:val="clear" w:color="auto" w:fill="auto"/>
          </w:tcPr>
          <w:p w:rsidR="00FF48F8" w:rsidRPr="009953B9" w:rsidRDefault="00FF48F8" w:rsidP="00D94D95">
            <w:r w:rsidRPr="009953B9">
              <w:rPr>
                <w:sz w:val="20"/>
              </w:rPr>
              <w:t>U Busch</w:t>
            </w:r>
          </w:p>
        </w:tc>
        <w:tc>
          <w:tcPr>
            <w:tcW w:w="3558" w:type="dxa"/>
          </w:tcPr>
          <w:p w:rsidR="00FF48F8" w:rsidRDefault="00FF48F8" w:rsidP="00D94D95">
            <w:pPr>
              <w:pStyle w:val="EndnoteText"/>
              <w:rPr>
                <w:rFonts w:ascii="Times New Roman" w:hAnsi="Times New Roman"/>
                <w:sz w:val="20"/>
                <w:lang w:val="en-US" w:eastAsia="en-US"/>
              </w:rPr>
            </w:pPr>
            <w:r>
              <w:rPr>
                <w:rFonts w:ascii="Times New Roman" w:hAnsi="Times New Roman"/>
                <w:sz w:val="20"/>
                <w:lang w:val="en-US" w:eastAsia="en-US"/>
              </w:rPr>
              <w:t xml:space="preserve">OCT 2013: U Busch will revise at ROI physical property </w:t>
            </w:r>
          </w:p>
          <w:p w:rsidR="00FF48F8" w:rsidRDefault="00FF48F8" w:rsidP="00D94D95">
            <w:pPr>
              <w:pStyle w:val="EndnoteText"/>
              <w:rPr>
                <w:rFonts w:ascii="Times New Roman" w:hAnsi="Times New Roman"/>
                <w:sz w:val="20"/>
                <w:lang w:val="en-US" w:eastAsia="en-US"/>
              </w:rPr>
            </w:pPr>
          </w:p>
          <w:p w:rsidR="00FF48F8" w:rsidRPr="009953B9" w:rsidRDefault="00FF48F8" w:rsidP="00D94D95">
            <w:pPr>
              <w:pStyle w:val="EndnoteText"/>
              <w:rPr>
                <w:rFonts w:ascii="Times New Roman" w:hAnsi="Times New Roman"/>
                <w:sz w:val="20"/>
                <w:lang w:val="en-US" w:eastAsia="en-US"/>
              </w:rPr>
            </w:pPr>
            <w:r>
              <w:rPr>
                <w:rFonts w:ascii="Times New Roman" w:hAnsi="Times New Roman"/>
                <w:sz w:val="20"/>
                <w:lang w:val="en-US" w:eastAsia="en-US"/>
              </w:rPr>
              <w:t xml:space="preserve">AUG 2013: Currently misused, WG-07 fix would allow wrong practice of entering filler value </w:t>
            </w:r>
          </w:p>
        </w:tc>
        <w:tc>
          <w:tcPr>
            <w:tcW w:w="720" w:type="dxa"/>
          </w:tcPr>
          <w:p w:rsidR="00FF48F8" w:rsidRPr="00451322" w:rsidRDefault="00FF48F8" w:rsidP="00D94D95">
            <w:pPr>
              <w:pStyle w:val="EndnoteText"/>
              <w:rPr>
                <w:rFonts w:ascii="Times New Roman" w:hAnsi="Times New Roman"/>
                <w:sz w:val="20"/>
                <w:lang w:val="en-US" w:eastAsia="en-US"/>
              </w:rPr>
            </w:pPr>
            <w:r>
              <w:rPr>
                <w:rFonts w:ascii="Times New Roman" w:hAnsi="Times New Roman"/>
                <w:sz w:val="20"/>
                <w:lang w:val="en-US" w:eastAsia="en-US"/>
              </w:rPr>
              <w:t>VP</w:t>
            </w:r>
          </w:p>
        </w:tc>
      </w:tr>
      <w:tr w:rsidR="00FF48F8" w:rsidRPr="00AA59BF" w:rsidTr="006225A0">
        <w:trPr>
          <w:jc w:val="center"/>
        </w:trPr>
        <w:tc>
          <w:tcPr>
            <w:tcW w:w="768" w:type="dxa"/>
          </w:tcPr>
          <w:p w:rsidR="00FF48F8" w:rsidRPr="00C07115" w:rsidRDefault="00FF48F8" w:rsidP="00D94D95">
            <w:pPr>
              <w:pStyle w:val="EndnoteText"/>
              <w:jc w:val="center"/>
              <w:rPr>
                <w:rFonts w:ascii="Times New Roman" w:hAnsi="Times New Roman"/>
                <w:sz w:val="20"/>
                <w:lang w:val="en-US" w:eastAsia="en-US"/>
              </w:rPr>
            </w:pPr>
            <w:r w:rsidRPr="00C07115">
              <w:rPr>
                <w:rFonts w:ascii="Times New Roman" w:hAnsi="Times New Roman"/>
                <w:sz w:val="20"/>
                <w:lang w:val="en-US" w:eastAsia="en-US"/>
              </w:rPr>
              <w:t>1292</w:t>
            </w:r>
          </w:p>
        </w:tc>
        <w:tc>
          <w:tcPr>
            <w:tcW w:w="3600" w:type="dxa"/>
          </w:tcPr>
          <w:p w:rsidR="00FF48F8" w:rsidRPr="00C07115" w:rsidRDefault="00FF48F8" w:rsidP="00D94D95">
            <w:pPr>
              <w:pStyle w:val="EndnoteText"/>
              <w:rPr>
                <w:rFonts w:ascii="Times New Roman" w:hAnsi="Times New Roman"/>
                <w:sz w:val="20"/>
                <w:lang w:val="en-US" w:eastAsia="en-US"/>
              </w:rPr>
            </w:pPr>
            <w:r w:rsidRPr="00C07115">
              <w:rPr>
                <w:rFonts w:ascii="Times New Roman" w:hAnsi="Times New Roman"/>
                <w:sz w:val="20"/>
                <w:lang w:val="en-US" w:eastAsia="en-US"/>
              </w:rPr>
              <w:t xml:space="preserve">Concept Code For Beam Delivery </w:t>
            </w:r>
            <w:r w:rsidR="00B3389C" w:rsidRPr="00C07115">
              <w:rPr>
                <w:rFonts w:ascii="Times New Roman" w:hAnsi="Times New Roman"/>
                <w:sz w:val="20"/>
                <w:lang w:val="en-US" w:eastAsia="en-US"/>
              </w:rPr>
              <w:t>Instruction</w:t>
            </w:r>
          </w:p>
        </w:tc>
        <w:tc>
          <w:tcPr>
            <w:tcW w:w="1170" w:type="dxa"/>
            <w:shd w:val="clear" w:color="auto" w:fill="auto"/>
          </w:tcPr>
          <w:p w:rsidR="00FF48F8" w:rsidRPr="00C07115" w:rsidRDefault="00FF48F8" w:rsidP="00D94D95">
            <w:r w:rsidRPr="00C07115">
              <w:rPr>
                <w:sz w:val="20"/>
              </w:rPr>
              <w:t>U Busch</w:t>
            </w:r>
          </w:p>
        </w:tc>
        <w:tc>
          <w:tcPr>
            <w:tcW w:w="3558" w:type="dxa"/>
          </w:tcPr>
          <w:p w:rsidR="00C07115" w:rsidRPr="00C07115" w:rsidRDefault="00C07115" w:rsidP="00C07115">
            <w:pPr>
              <w:rPr>
                <w:sz w:val="20"/>
              </w:rPr>
            </w:pPr>
            <w:r w:rsidRPr="00C07115">
              <w:rPr>
                <w:sz w:val="20"/>
              </w:rPr>
              <w:t>OCT 2013:  Changes made.  Vp2 approved for Jan. VP</w:t>
            </w:r>
          </w:p>
          <w:p w:rsidR="00FF48F8" w:rsidRPr="00C07115" w:rsidRDefault="00C07115" w:rsidP="00C07115">
            <w:pPr>
              <w:rPr>
                <w:sz w:val="20"/>
              </w:rPr>
            </w:pPr>
            <w:r w:rsidRPr="00C07115">
              <w:rPr>
                <w:sz w:val="20"/>
              </w:rPr>
              <w:t xml:space="preserve">AUG 2013: </w:t>
            </w:r>
            <w:r w:rsidR="00FF48F8" w:rsidRPr="00C07115">
              <w:rPr>
                <w:sz w:val="20"/>
              </w:rPr>
              <w:t>Negative vote</w:t>
            </w:r>
            <w:r w:rsidRPr="00C07115">
              <w:rPr>
                <w:sz w:val="20"/>
              </w:rPr>
              <w:t xml:space="preserve"> in CPack 72:</w:t>
            </w:r>
            <w:r w:rsidR="00FF48F8" w:rsidRPr="00C07115">
              <w:rPr>
                <w:sz w:val="20"/>
              </w:rPr>
              <w:t xml:space="preserve"> substantial comments for WG 07 to discuss next meeting.  KOD advised to copy from Sup 124 solution.</w:t>
            </w:r>
            <w:r w:rsidRPr="00C07115">
              <w:rPr>
                <w:sz w:val="20"/>
              </w:rPr>
              <w:t xml:space="preserve">  Was placed on hold</w:t>
            </w:r>
          </w:p>
        </w:tc>
        <w:tc>
          <w:tcPr>
            <w:tcW w:w="720" w:type="dxa"/>
          </w:tcPr>
          <w:p w:rsidR="00FF48F8" w:rsidRPr="00DB052B" w:rsidRDefault="00C07115" w:rsidP="00D94D95">
            <w:pPr>
              <w:rPr>
                <w:sz w:val="20"/>
              </w:rPr>
            </w:pPr>
            <w:r w:rsidRPr="00C07115">
              <w:rPr>
                <w:sz w:val="20"/>
              </w:rPr>
              <w:t>VP</w:t>
            </w:r>
          </w:p>
        </w:tc>
      </w:tr>
      <w:tr w:rsidR="00C07115" w:rsidRPr="00AA59BF" w:rsidTr="006225A0">
        <w:trPr>
          <w:jc w:val="center"/>
        </w:trPr>
        <w:tc>
          <w:tcPr>
            <w:tcW w:w="768" w:type="dxa"/>
          </w:tcPr>
          <w:p w:rsidR="00C07115" w:rsidRPr="00C07115" w:rsidRDefault="00C07115" w:rsidP="00D94D95">
            <w:pPr>
              <w:pStyle w:val="EndnoteText"/>
              <w:jc w:val="center"/>
              <w:rPr>
                <w:rFonts w:ascii="Times New Roman" w:hAnsi="Times New Roman"/>
                <w:sz w:val="20"/>
                <w:lang w:val="en-US" w:eastAsia="en-US"/>
              </w:rPr>
            </w:pPr>
            <w:r w:rsidRPr="00C07115">
              <w:rPr>
                <w:rFonts w:ascii="Times New Roman" w:hAnsi="Times New Roman"/>
                <w:sz w:val="20"/>
                <w:lang w:val="en-US" w:eastAsia="en-US"/>
              </w:rPr>
              <w:t>1316</w:t>
            </w:r>
          </w:p>
        </w:tc>
        <w:tc>
          <w:tcPr>
            <w:tcW w:w="3600" w:type="dxa"/>
          </w:tcPr>
          <w:p w:rsidR="00C07115" w:rsidRPr="00C07115" w:rsidRDefault="00C07115" w:rsidP="00D94D95">
            <w:pPr>
              <w:pStyle w:val="EndnoteText"/>
              <w:rPr>
                <w:rFonts w:ascii="Times New Roman" w:hAnsi="Times New Roman"/>
                <w:sz w:val="20"/>
                <w:lang w:val="en-US" w:eastAsia="en-US"/>
              </w:rPr>
            </w:pPr>
            <w:r w:rsidRPr="00C07115">
              <w:rPr>
                <w:rFonts w:ascii="Times New Roman" w:hAnsi="Times New Roman"/>
                <w:sz w:val="20"/>
                <w:lang w:val="en-US" w:eastAsia="en-US"/>
              </w:rPr>
              <w:fldChar w:fldCharType="begin"/>
            </w:r>
            <w:r w:rsidRPr="00C07115">
              <w:rPr>
                <w:rFonts w:ascii="Times New Roman" w:hAnsi="Times New Roman"/>
                <w:sz w:val="20"/>
                <w:lang w:val="en-US" w:eastAsia="en-US"/>
              </w:rPr>
              <w:instrText xml:space="preserve"> TITLE  \* MERGEFORMAT </w:instrText>
            </w:r>
            <w:r w:rsidRPr="00C07115">
              <w:rPr>
                <w:rFonts w:ascii="Times New Roman" w:hAnsi="Times New Roman"/>
                <w:sz w:val="20"/>
                <w:lang w:val="en-US" w:eastAsia="en-US"/>
              </w:rPr>
              <w:fldChar w:fldCharType="separate"/>
            </w:r>
            <w:r w:rsidRPr="00C07115">
              <w:rPr>
                <w:rFonts w:ascii="Times New Roman" w:hAnsi="Times New Roman"/>
                <w:sz w:val="20"/>
                <w:lang w:val="en-US" w:eastAsia="en-US"/>
              </w:rPr>
              <w:t>Clarify exact windowing function</w:t>
            </w:r>
            <w:r w:rsidRPr="00C07115">
              <w:rPr>
                <w:rFonts w:ascii="Times New Roman" w:hAnsi="Times New Roman"/>
                <w:sz w:val="20"/>
                <w:lang w:val="en-US" w:eastAsia="en-US"/>
              </w:rPr>
              <w:fldChar w:fldCharType="end"/>
            </w:r>
          </w:p>
        </w:tc>
        <w:tc>
          <w:tcPr>
            <w:tcW w:w="1170" w:type="dxa"/>
            <w:shd w:val="clear" w:color="auto" w:fill="auto"/>
          </w:tcPr>
          <w:p w:rsidR="00C07115" w:rsidRPr="00C07115" w:rsidRDefault="00B3389C" w:rsidP="00D94D95">
            <w:pPr>
              <w:pStyle w:val="EndnoteText"/>
              <w:rPr>
                <w:rFonts w:ascii="Times New Roman" w:hAnsi="Times New Roman"/>
                <w:sz w:val="20"/>
                <w:lang w:val="en-US" w:eastAsia="en-US"/>
              </w:rPr>
            </w:pPr>
            <w:r w:rsidRPr="00C07115">
              <w:rPr>
                <w:rFonts w:ascii="Times New Roman" w:hAnsi="Times New Roman"/>
                <w:sz w:val="20"/>
                <w:lang w:val="en-US" w:eastAsia="en-US"/>
              </w:rPr>
              <w:t>D Clunie</w:t>
            </w:r>
          </w:p>
        </w:tc>
        <w:tc>
          <w:tcPr>
            <w:tcW w:w="3558" w:type="dxa"/>
          </w:tcPr>
          <w:p w:rsidR="00C07115" w:rsidRPr="00C07115" w:rsidRDefault="00C07115" w:rsidP="00C07115">
            <w:pPr>
              <w:pStyle w:val="EndnoteText"/>
              <w:rPr>
                <w:rFonts w:ascii="Times New Roman" w:hAnsi="Times New Roman"/>
                <w:sz w:val="20"/>
                <w:lang w:val="en-US" w:eastAsia="en-US"/>
              </w:rPr>
            </w:pPr>
            <w:r w:rsidRPr="00C07115">
              <w:rPr>
                <w:rFonts w:ascii="Times New Roman" w:hAnsi="Times New Roman"/>
                <w:sz w:val="20"/>
                <w:lang w:val="en-US" w:eastAsia="en-US"/>
              </w:rPr>
              <w:t>OCT 2013: Approved for VP</w:t>
            </w:r>
          </w:p>
        </w:tc>
        <w:tc>
          <w:tcPr>
            <w:tcW w:w="720" w:type="dxa"/>
          </w:tcPr>
          <w:p w:rsidR="00C07115" w:rsidRPr="00C07115" w:rsidRDefault="00C07115">
            <w:pPr>
              <w:rPr>
                <w:sz w:val="20"/>
              </w:rPr>
            </w:pPr>
            <w:r w:rsidRPr="00C07115">
              <w:rPr>
                <w:sz w:val="20"/>
              </w:rPr>
              <w:t>VP</w:t>
            </w:r>
          </w:p>
        </w:tc>
      </w:tr>
      <w:tr w:rsidR="00C07115" w:rsidRPr="00AA59BF" w:rsidTr="006225A0">
        <w:trPr>
          <w:jc w:val="center"/>
        </w:trPr>
        <w:tc>
          <w:tcPr>
            <w:tcW w:w="768" w:type="dxa"/>
          </w:tcPr>
          <w:p w:rsidR="00C07115" w:rsidRPr="00B16651" w:rsidRDefault="00C07115" w:rsidP="00D94D95">
            <w:pPr>
              <w:pStyle w:val="EndnoteText"/>
              <w:jc w:val="center"/>
              <w:rPr>
                <w:rFonts w:ascii="Times New Roman" w:hAnsi="Times New Roman"/>
                <w:sz w:val="20"/>
                <w:lang w:val="en-US" w:eastAsia="en-US"/>
              </w:rPr>
            </w:pPr>
            <w:r>
              <w:rPr>
                <w:rFonts w:ascii="Times New Roman" w:hAnsi="Times New Roman"/>
                <w:sz w:val="20"/>
                <w:lang w:val="en-US" w:eastAsia="en-US"/>
              </w:rPr>
              <w:t>1317</w:t>
            </w:r>
          </w:p>
        </w:tc>
        <w:tc>
          <w:tcPr>
            <w:tcW w:w="3600" w:type="dxa"/>
          </w:tcPr>
          <w:p w:rsidR="00C07115" w:rsidRPr="00B16651" w:rsidRDefault="00C07115" w:rsidP="00D94D95">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Refactor Accumulated Projection X-Ray Dose Templates</w:t>
            </w:r>
            <w:r w:rsidRPr="005C5316">
              <w:rPr>
                <w:rFonts w:ascii="Times New Roman" w:hAnsi="Times New Roman"/>
                <w:sz w:val="20"/>
                <w:lang w:val="en-US" w:eastAsia="en-US"/>
              </w:rPr>
              <w:fldChar w:fldCharType="end"/>
            </w:r>
          </w:p>
        </w:tc>
        <w:tc>
          <w:tcPr>
            <w:tcW w:w="1170" w:type="dxa"/>
            <w:shd w:val="clear" w:color="auto" w:fill="auto"/>
          </w:tcPr>
          <w:p w:rsidR="00C07115" w:rsidRDefault="00B3389C" w:rsidP="00D94D95">
            <w:r w:rsidRPr="00683D27">
              <w:rPr>
                <w:sz w:val="20"/>
              </w:rPr>
              <w:t>D Clunie</w:t>
            </w:r>
          </w:p>
        </w:tc>
        <w:tc>
          <w:tcPr>
            <w:tcW w:w="3558" w:type="dxa"/>
          </w:tcPr>
          <w:p w:rsidR="00C07115" w:rsidRPr="00C07115" w:rsidRDefault="00C07115" w:rsidP="00D94D95">
            <w:pPr>
              <w:pStyle w:val="EndnoteText"/>
              <w:rPr>
                <w:rFonts w:ascii="Times New Roman" w:hAnsi="Times New Roman"/>
                <w:sz w:val="20"/>
                <w:lang w:val="en-US" w:eastAsia="en-US"/>
              </w:rPr>
            </w:pPr>
            <w:r w:rsidRPr="00C07115">
              <w:rPr>
                <w:rFonts w:ascii="Times New Roman" w:hAnsi="Times New Roman"/>
                <w:sz w:val="20"/>
                <w:lang w:val="en-US" w:eastAsia="en-US"/>
              </w:rPr>
              <w:t>OCT 2013: Approved for VP</w:t>
            </w:r>
          </w:p>
        </w:tc>
        <w:tc>
          <w:tcPr>
            <w:tcW w:w="720" w:type="dxa"/>
          </w:tcPr>
          <w:p w:rsidR="00C07115" w:rsidRPr="00C07115" w:rsidRDefault="00C07115" w:rsidP="00D94D95">
            <w:pPr>
              <w:rPr>
                <w:sz w:val="20"/>
              </w:rPr>
            </w:pPr>
            <w:r w:rsidRPr="00C07115">
              <w:rPr>
                <w:sz w:val="20"/>
              </w:rPr>
              <w:t>VP</w:t>
            </w:r>
          </w:p>
        </w:tc>
      </w:tr>
      <w:tr w:rsidR="00C07115" w:rsidRPr="00AA59BF" w:rsidTr="006225A0">
        <w:trPr>
          <w:jc w:val="center"/>
        </w:trPr>
        <w:tc>
          <w:tcPr>
            <w:tcW w:w="768" w:type="dxa"/>
          </w:tcPr>
          <w:p w:rsidR="00C07115" w:rsidRPr="00B16651" w:rsidRDefault="00C07115" w:rsidP="00D94D95">
            <w:pPr>
              <w:pStyle w:val="EndnoteText"/>
              <w:jc w:val="center"/>
              <w:rPr>
                <w:rFonts w:ascii="Times New Roman" w:hAnsi="Times New Roman"/>
                <w:sz w:val="20"/>
                <w:lang w:val="en-US" w:eastAsia="en-US"/>
              </w:rPr>
            </w:pPr>
            <w:r>
              <w:rPr>
                <w:rFonts w:ascii="Times New Roman" w:hAnsi="Times New Roman"/>
                <w:sz w:val="20"/>
                <w:lang w:val="en-US" w:eastAsia="en-US"/>
              </w:rPr>
              <w:t>1318</w:t>
            </w:r>
          </w:p>
        </w:tc>
        <w:tc>
          <w:tcPr>
            <w:tcW w:w="3600" w:type="dxa"/>
          </w:tcPr>
          <w:p w:rsidR="00C07115" w:rsidRPr="00B16651" w:rsidRDefault="00C07115" w:rsidP="00D94D95">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RDSR From MPPS Without Exposure Dose Sequence for Projection Radiography</w:t>
            </w:r>
            <w:r w:rsidRPr="005C5316">
              <w:rPr>
                <w:rFonts w:ascii="Times New Roman" w:hAnsi="Times New Roman"/>
                <w:sz w:val="20"/>
                <w:lang w:val="en-US" w:eastAsia="en-US"/>
              </w:rPr>
              <w:fldChar w:fldCharType="end"/>
            </w:r>
          </w:p>
        </w:tc>
        <w:tc>
          <w:tcPr>
            <w:tcW w:w="1170" w:type="dxa"/>
            <w:shd w:val="clear" w:color="auto" w:fill="auto"/>
          </w:tcPr>
          <w:p w:rsidR="00C07115" w:rsidRDefault="00B3389C" w:rsidP="00D94D95">
            <w:r w:rsidRPr="00683D27">
              <w:rPr>
                <w:sz w:val="20"/>
              </w:rPr>
              <w:t>D Clunie</w:t>
            </w:r>
          </w:p>
        </w:tc>
        <w:tc>
          <w:tcPr>
            <w:tcW w:w="3558" w:type="dxa"/>
          </w:tcPr>
          <w:p w:rsidR="00C07115" w:rsidRPr="00C07115" w:rsidRDefault="00C07115" w:rsidP="00D94D95">
            <w:pPr>
              <w:pStyle w:val="EndnoteText"/>
              <w:rPr>
                <w:rFonts w:ascii="Times New Roman" w:hAnsi="Times New Roman"/>
                <w:sz w:val="20"/>
                <w:lang w:val="en-US" w:eastAsia="en-US"/>
              </w:rPr>
            </w:pPr>
            <w:r w:rsidRPr="00C07115">
              <w:rPr>
                <w:rFonts w:ascii="Times New Roman" w:hAnsi="Times New Roman"/>
                <w:sz w:val="20"/>
                <w:lang w:val="en-US" w:eastAsia="en-US"/>
              </w:rPr>
              <w:t>OCT 2013: Approved for VP</w:t>
            </w:r>
          </w:p>
        </w:tc>
        <w:tc>
          <w:tcPr>
            <w:tcW w:w="720" w:type="dxa"/>
          </w:tcPr>
          <w:p w:rsidR="00C07115" w:rsidRPr="00C07115" w:rsidRDefault="00C07115" w:rsidP="00D94D95">
            <w:pPr>
              <w:rPr>
                <w:sz w:val="20"/>
              </w:rPr>
            </w:pPr>
            <w:r w:rsidRPr="00C07115">
              <w:rPr>
                <w:sz w:val="20"/>
              </w:rPr>
              <w:t>VP</w:t>
            </w:r>
          </w:p>
        </w:tc>
      </w:tr>
      <w:tr w:rsidR="00C07115" w:rsidRPr="00AA59BF" w:rsidTr="006225A0">
        <w:trPr>
          <w:jc w:val="center"/>
        </w:trPr>
        <w:tc>
          <w:tcPr>
            <w:tcW w:w="768" w:type="dxa"/>
          </w:tcPr>
          <w:p w:rsidR="00C07115" w:rsidRPr="00B16651" w:rsidRDefault="00C07115" w:rsidP="00D94D95">
            <w:pPr>
              <w:pStyle w:val="EndnoteText"/>
              <w:jc w:val="center"/>
              <w:rPr>
                <w:rFonts w:ascii="Times New Roman" w:hAnsi="Times New Roman"/>
                <w:sz w:val="20"/>
                <w:lang w:val="en-US" w:eastAsia="en-US"/>
              </w:rPr>
            </w:pPr>
            <w:r>
              <w:rPr>
                <w:rFonts w:ascii="Times New Roman" w:hAnsi="Times New Roman"/>
                <w:sz w:val="20"/>
                <w:lang w:val="en-US" w:eastAsia="en-US"/>
              </w:rPr>
              <w:t>1319</w:t>
            </w:r>
          </w:p>
        </w:tc>
        <w:tc>
          <w:tcPr>
            <w:tcW w:w="3600" w:type="dxa"/>
          </w:tcPr>
          <w:p w:rsidR="00C07115" w:rsidRPr="00B16651" w:rsidRDefault="00C07115" w:rsidP="00D94D95">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"Frame Of Reference Reliability"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Frame Of Reference Reliability</w:t>
            </w:r>
            <w:r w:rsidRPr="005C5316">
              <w:rPr>
                <w:rFonts w:ascii="Times New Roman" w:hAnsi="Times New Roman"/>
                <w:sz w:val="20"/>
                <w:lang w:val="en-US" w:eastAsia="en-US"/>
              </w:rPr>
              <w:fldChar w:fldCharType="end"/>
            </w:r>
          </w:p>
        </w:tc>
        <w:tc>
          <w:tcPr>
            <w:tcW w:w="1170" w:type="dxa"/>
            <w:shd w:val="clear" w:color="auto" w:fill="auto"/>
          </w:tcPr>
          <w:p w:rsidR="00C07115" w:rsidRPr="00B16651" w:rsidRDefault="00C07115" w:rsidP="00D94D95">
            <w:pPr>
              <w:rPr>
                <w:sz w:val="20"/>
              </w:rPr>
            </w:pPr>
            <w:r w:rsidRPr="001D1D41">
              <w:rPr>
                <w:sz w:val="20"/>
              </w:rPr>
              <w:t>U Busch</w:t>
            </w:r>
          </w:p>
        </w:tc>
        <w:tc>
          <w:tcPr>
            <w:tcW w:w="3558" w:type="dxa"/>
          </w:tcPr>
          <w:p w:rsidR="00C07115" w:rsidRDefault="00C07115" w:rsidP="00C07115">
            <w:pPr>
              <w:pStyle w:val="EndnoteText"/>
              <w:rPr>
                <w:rFonts w:ascii="Times New Roman" w:hAnsi="Times New Roman"/>
                <w:sz w:val="20"/>
                <w:lang w:val="en-US" w:eastAsia="en-US"/>
              </w:rPr>
            </w:pPr>
            <w:r w:rsidRPr="00C07115">
              <w:rPr>
                <w:rFonts w:ascii="Times New Roman" w:hAnsi="Times New Roman"/>
                <w:sz w:val="20"/>
                <w:lang w:val="en-US" w:eastAsia="en-US"/>
              </w:rPr>
              <w:t xml:space="preserve">OCT 2013: </w:t>
            </w:r>
            <w:r>
              <w:rPr>
                <w:rFonts w:ascii="Times New Roman" w:hAnsi="Times New Roman"/>
                <w:sz w:val="20"/>
                <w:lang w:val="en-US" w:eastAsia="en-US"/>
              </w:rPr>
              <w:t xml:space="preserve"> v03 reviewed.  WG-02&amp;27 White Paper to be reviewed</w:t>
            </w:r>
          </w:p>
          <w:p w:rsidR="00C07115" w:rsidRDefault="00C07115" w:rsidP="00C07115">
            <w:pPr>
              <w:pStyle w:val="EndnoteText"/>
              <w:rPr>
                <w:rFonts w:ascii="Times New Roman" w:hAnsi="Times New Roman"/>
                <w:sz w:val="20"/>
                <w:lang w:val="en-US" w:eastAsia="en-US"/>
              </w:rPr>
            </w:pPr>
          </w:p>
          <w:p w:rsidR="00C07115" w:rsidRPr="00B16651" w:rsidRDefault="00C07115" w:rsidP="00C07115">
            <w:pPr>
              <w:pStyle w:val="EndnoteText"/>
              <w:rPr>
                <w:rFonts w:ascii="Times New Roman" w:hAnsi="Times New Roman"/>
                <w:sz w:val="20"/>
                <w:lang w:val="en-US" w:eastAsia="en-US"/>
              </w:rPr>
            </w:pPr>
            <w:r>
              <w:rPr>
                <w:rFonts w:ascii="Times New Roman" w:hAnsi="Times New Roman"/>
                <w:sz w:val="20"/>
                <w:lang w:val="en-US" w:eastAsia="en-US"/>
              </w:rPr>
              <w:t>August 2013: How to record whether FOR is correct.  KOD noted that all changes should be a different FOP with mapping</w:t>
            </w:r>
          </w:p>
        </w:tc>
        <w:tc>
          <w:tcPr>
            <w:tcW w:w="720" w:type="dxa"/>
          </w:tcPr>
          <w:p w:rsidR="00C07115" w:rsidRPr="00C07115" w:rsidRDefault="00C07115">
            <w:pPr>
              <w:rPr>
                <w:sz w:val="20"/>
              </w:rPr>
            </w:pPr>
            <w:r>
              <w:rPr>
                <w:sz w:val="20"/>
              </w:rPr>
              <w:t>AS</w:t>
            </w:r>
          </w:p>
        </w:tc>
      </w:tr>
      <w:tr w:rsidR="00C07115" w:rsidRPr="00AA59BF" w:rsidTr="006225A0">
        <w:trPr>
          <w:jc w:val="center"/>
        </w:trPr>
        <w:tc>
          <w:tcPr>
            <w:tcW w:w="768" w:type="dxa"/>
          </w:tcPr>
          <w:p w:rsidR="00C07115" w:rsidRDefault="00C07115" w:rsidP="00D94D95">
            <w:r w:rsidRPr="00287EF7">
              <w:rPr>
                <w:sz w:val="20"/>
              </w:rPr>
              <w:t>132</w:t>
            </w:r>
            <w:r>
              <w:rPr>
                <w:sz w:val="20"/>
              </w:rPr>
              <w:t>4</w:t>
            </w:r>
          </w:p>
        </w:tc>
        <w:tc>
          <w:tcPr>
            <w:tcW w:w="3600" w:type="dxa"/>
          </w:tcPr>
          <w:p w:rsidR="00C07115" w:rsidRPr="00B16651" w:rsidRDefault="00C07115" w:rsidP="00D94D95">
            <w:pPr>
              <w:pStyle w:val="EndnoteText"/>
              <w:rPr>
                <w:rFonts w:ascii="Times New Roman" w:hAnsi="Times New Roman"/>
                <w:sz w:val="20"/>
                <w:lang w:val="en-US" w:eastAsia="en-US"/>
              </w:rPr>
            </w:pPr>
            <w:r w:rsidRPr="001D1D41">
              <w:rPr>
                <w:rFonts w:ascii="Times New Roman" w:hAnsi="Times New Roman"/>
                <w:sz w:val="20"/>
                <w:lang w:val="en-US" w:eastAsia="en-US"/>
              </w:rPr>
              <w:t>Add a new Value Representation for URI/URLs</w:t>
            </w:r>
          </w:p>
        </w:tc>
        <w:tc>
          <w:tcPr>
            <w:tcW w:w="1170" w:type="dxa"/>
            <w:shd w:val="clear" w:color="auto" w:fill="auto"/>
          </w:tcPr>
          <w:p w:rsidR="00C07115" w:rsidRPr="00B16651" w:rsidRDefault="00C07115" w:rsidP="00D94D95">
            <w:pPr>
              <w:pStyle w:val="EndnoteText"/>
              <w:rPr>
                <w:rFonts w:ascii="Times New Roman" w:hAnsi="Times New Roman"/>
                <w:sz w:val="20"/>
                <w:lang w:val="en-US" w:eastAsia="en-US"/>
              </w:rPr>
            </w:pPr>
            <w:r>
              <w:rPr>
                <w:rFonts w:ascii="Times New Roman" w:hAnsi="Times New Roman"/>
                <w:sz w:val="20"/>
                <w:lang w:val="en-US" w:eastAsia="en-US"/>
              </w:rPr>
              <w:t>J Philbin</w:t>
            </w:r>
          </w:p>
        </w:tc>
        <w:tc>
          <w:tcPr>
            <w:tcW w:w="3558" w:type="dxa"/>
          </w:tcPr>
          <w:p w:rsidR="00C07115" w:rsidRPr="00C07115" w:rsidRDefault="00C07115" w:rsidP="00C07115">
            <w:pPr>
              <w:pStyle w:val="EndnoteText"/>
              <w:rPr>
                <w:rFonts w:ascii="Times New Roman" w:hAnsi="Times New Roman"/>
                <w:sz w:val="20"/>
                <w:lang w:val="en-US" w:eastAsia="en-US"/>
              </w:rPr>
            </w:pPr>
            <w:r w:rsidRPr="00C07115">
              <w:rPr>
                <w:rFonts w:ascii="Times New Roman" w:hAnsi="Times New Roman"/>
                <w:sz w:val="20"/>
                <w:lang w:val="en-US" w:eastAsia="en-US"/>
              </w:rPr>
              <w:t xml:space="preserve">OCT 2013:  </w:t>
            </w:r>
            <w:r>
              <w:rPr>
                <w:rFonts w:ascii="Times New Roman" w:hAnsi="Times New Roman"/>
                <w:sz w:val="20"/>
                <w:lang w:val="en-US" w:eastAsia="en-US"/>
              </w:rPr>
              <w:t>keep assigned</w:t>
            </w:r>
          </w:p>
        </w:tc>
        <w:tc>
          <w:tcPr>
            <w:tcW w:w="720" w:type="dxa"/>
          </w:tcPr>
          <w:p w:rsidR="00C07115" w:rsidRPr="00C07115" w:rsidRDefault="00C07115">
            <w:pPr>
              <w:rPr>
                <w:sz w:val="20"/>
              </w:rPr>
            </w:pPr>
            <w:r w:rsidRPr="00C07115">
              <w:rPr>
                <w:sz w:val="20"/>
              </w:rPr>
              <w:t>AS</w:t>
            </w:r>
          </w:p>
        </w:tc>
      </w:tr>
      <w:tr w:rsidR="00003001" w:rsidRPr="00AA59BF" w:rsidTr="006225A0">
        <w:trPr>
          <w:jc w:val="center"/>
        </w:trPr>
        <w:tc>
          <w:tcPr>
            <w:tcW w:w="768" w:type="dxa"/>
          </w:tcPr>
          <w:p w:rsidR="00003001" w:rsidRDefault="00003001" w:rsidP="00D94D95">
            <w:r w:rsidRPr="00287EF7">
              <w:rPr>
                <w:sz w:val="20"/>
              </w:rPr>
              <w:t>132</w:t>
            </w:r>
            <w:r>
              <w:rPr>
                <w:sz w:val="20"/>
              </w:rPr>
              <w:t>5</w:t>
            </w:r>
          </w:p>
        </w:tc>
        <w:tc>
          <w:tcPr>
            <w:tcW w:w="3600" w:type="dxa"/>
          </w:tcPr>
          <w:p w:rsidR="00003001" w:rsidRPr="00B16651" w:rsidRDefault="00003001" w:rsidP="00D94D95">
            <w:pPr>
              <w:pStyle w:val="EndnoteText"/>
              <w:rPr>
                <w:rFonts w:ascii="Times New Roman" w:hAnsi="Times New Roman"/>
                <w:sz w:val="20"/>
                <w:lang w:val="en-US" w:eastAsia="en-US"/>
              </w:rPr>
            </w:pPr>
            <w:r w:rsidRPr="001D1D41">
              <w:rPr>
                <w:rFonts w:ascii="Times New Roman" w:hAnsi="Times New Roman"/>
                <w:sz w:val="20"/>
                <w:lang w:val="en-US" w:eastAsia="en-US"/>
              </w:rPr>
              <w:t>Add Contrast Relaxivity (MR) information to Enhanced Contrast/Bolus module</w:t>
            </w:r>
          </w:p>
        </w:tc>
        <w:tc>
          <w:tcPr>
            <w:tcW w:w="1170" w:type="dxa"/>
            <w:shd w:val="clear" w:color="auto" w:fill="auto"/>
          </w:tcPr>
          <w:p w:rsidR="00003001" w:rsidRPr="00B16651" w:rsidRDefault="00003001" w:rsidP="00D94D95">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3558" w:type="dxa"/>
          </w:tcPr>
          <w:p w:rsidR="00003001" w:rsidRPr="008A5A6B" w:rsidRDefault="00003001" w:rsidP="00003001">
            <w:pPr>
              <w:pStyle w:val="EndnoteText"/>
              <w:rPr>
                <w:rFonts w:ascii="Times New Roman" w:hAnsi="Times New Roman"/>
                <w:strike/>
                <w:sz w:val="20"/>
                <w:lang w:val="en-US" w:eastAsia="en-US"/>
              </w:rPr>
            </w:pPr>
            <w:r w:rsidRPr="00C07115">
              <w:rPr>
                <w:rFonts w:ascii="Times New Roman" w:hAnsi="Times New Roman"/>
                <w:sz w:val="20"/>
                <w:lang w:val="en-US" w:eastAsia="en-US"/>
              </w:rPr>
              <w:t xml:space="preserve">OCT 2013: </w:t>
            </w:r>
            <w:r>
              <w:rPr>
                <w:rFonts w:ascii="Times New Roman" w:hAnsi="Times New Roman"/>
                <w:sz w:val="20"/>
                <w:lang w:val="en-US" w:eastAsia="en-US"/>
              </w:rPr>
              <w:t xml:space="preserve"> v02 a</w:t>
            </w:r>
            <w:r w:rsidRPr="00C07115">
              <w:rPr>
                <w:rFonts w:ascii="Times New Roman" w:hAnsi="Times New Roman"/>
                <w:sz w:val="20"/>
                <w:lang w:val="en-US" w:eastAsia="en-US"/>
              </w:rPr>
              <w:t>pproved for VP</w:t>
            </w:r>
          </w:p>
        </w:tc>
        <w:tc>
          <w:tcPr>
            <w:tcW w:w="720" w:type="dxa"/>
          </w:tcPr>
          <w:p w:rsidR="00003001" w:rsidRPr="00003001" w:rsidRDefault="00003001">
            <w:pPr>
              <w:rPr>
                <w:sz w:val="20"/>
              </w:rPr>
            </w:pPr>
            <w:r w:rsidRPr="00003001">
              <w:rPr>
                <w:sz w:val="20"/>
              </w:rPr>
              <w:t>VP</w:t>
            </w:r>
          </w:p>
        </w:tc>
      </w:tr>
      <w:tr w:rsidR="00003001" w:rsidRPr="00AA59BF" w:rsidTr="006225A0">
        <w:trPr>
          <w:jc w:val="center"/>
        </w:trPr>
        <w:tc>
          <w:tcPr>
            <w:tcW w:w="768" w:type="dxa"/>
          </w:tcPr>
          <w:p w:rsidR="00003001" w:rsidRDefault="00003001" w:rsidP="00D94D95">
            <w:r w:rsidRPr="00287EF7">
              <w:rPr>
                <w:sz w:val="20"/>
              </w:rPr>
              <w:t>132</w:t>
            </w:r>
            <w:r>
              <w:rPr>
                <w:sz w:val="20"/>
              </w:rPr>
              <w:t>6</w:t>
            </w:r>
          </w:p>
        </w:tc>
        <w:tc>
          <w:tcPr>
            <w:tcW w:w="3600" w:type="dxa"/>
          </w:tcPr>
          <w:p w:rsidR="00003001" w:rsidRPr="00B16651" w:rsidRDefault="00003001" w:rsidP="00D94D95">
            <w:pPr>
              <w:pStyle w:val="EndnoteText"/>
              <w:rPr>
                <w:rFonts w:ascii="Times New Roman" w:hAnsi="Times New Roman"/>
                <w:sz w:val="20"/>
                <w:lang w:val="en-US" w:eastAsia="en-US"/>
              </w:rPr>
            </w:pPr>
            <w:r w:rsidRPr="001D1D41">
              <w:rPr>
                <w:rFonts w:ascii="Times New Roman" w:hAnsi="Times New Roman"/>
                <w:sz w:val="20"/>
                <w:lang w:val="en-US" w:eastAsia="en-US"/>
              </w:rPr>
              <w:t>Volume to Transducer Mapping transformation may not be constant</w:t>
            </w:r>
          </w:p>
        </w:tc>
        <w:tc>
          <w:tcPr>
            <w:tcW w:w="1170" w:type="dxa"/>
            <w:shd w:val="clear" w:color="auto" w:fill="auto"/>
          </w:tcPr>
          <w:p w:rsidR="00003001" w:rsidRPr="00B16651" w:rsidRDefault="00003001" w:rsidP="00D94D95">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3558" w:type="dxa"/>
          </w:tcPr>
          <w:p w:rsidR="00003001" w:rsidRPr="00897EA4" w:rsidRDefault="00003001" w:rsidP="00003001">
            <w:pPr>
              <w:pStyle w:val="EndnoteText"/>
              <w:rPr>
                <w:rFonts w:ascii="Times New Roman" w:hAnsi="Times New Roman"/>
                <w:strike/>
                <w:sz w:val="20"/>
                <w:lang w:val="en-US" w:eastAsia="en-US"/>
              </w:rPr>
            </w:pPr>
            <w:r w:rsidRPr="00C07115">
              <w:rPr>
                <w:rFonts w:ascii="Times New Roman" w:hAnsi="Times New Roman"/>
                <w:sz w:val="20"/>
                <w:lang w:val="en-US" w:eastAsia="en-US"/>
              </w:rPr>
              <w:t xml:space="preserve">OCT 2013: </w:t>
            </w:r>
            <w:r>
              <w:rPr>
                <w:rFonts w:ascii="Times New Roman" w:hAnsi="Times New Roman"/>
                <w:sz w:val="20"/>
                <w:lang w:val="en-US" w:eastAsia="en-US"/>
              </w:rPr>
              <w:t xml:space="preserve"> a</w:t>
            </w:r>
            <w:r w:rsidRPr="00C07115">
              <w:rPr>
                <w:rFonts w:ascii="Times New Roman" w:hAnsi="Times New Roman"/>
                <w:sz w:val="20"/>
                <w:lang w:val="en-US" w:eastAsia="en-US"/>
              </w:rPr>
              <w:t>pproved for VP</w:t>
            </w:r>
          </w:p>
        </w:tc>
        <w:tc>
          <w:tcPr>
            <w:tcW w:w="720" w:type="dxa"/>
          </w:tcPr>
          <w:p w:rsidR="00003001" w:rsidRPr="00003001" w:rsidRDefault="00003001">
            <w:pPr>
              <w:rPr>
                <w:sz w:val="20"/>
              </w:rPr>
            </w:pPr>
            <w:r w:rsidRPr="00003001">
              <w:rPr>
                <w:sz w:val="20"/>
              </w:rPr>
              <w:t>VP</w:t>
            </w:r>
          </w:p>
        </w:tc>
      </w:tr>
      <w:tr w:rsidR="00003001" w:rsidRPr="00AA59BF" w:rsidTr="006225A0">
        <w:trPr>
          <w:jc w:val="center"/>
        </w:trPr>
        <w:tc>
          <w:tcPr>
            <w:tcW w:w="768" w:type="dxa"/>
          </w:tcPr>
          <w:p w:rsidR="00003001" w:rsidRDefault="00003001" w:rsidP="00D94D95">
            <w:r w:rsidRPr="00287EF7">
              <w:rPr>
                <w:sz w:val="20"/>
              </w:rPr>
              <w:t>132</w:t>
            </w:r>
            <w:r>
              <w:rPr>
                <w:sz w:val="20"/>
              </w:rPr>
              <w:t>7</w:t>
            </w:r>
          </w:p>
        </w:tc>
        <w:tc>
          <w:tcPr>
            <w:tcW w:w="3600" w:type="dxa"/>
          </w:tcPr>
          <w:p w:rsidR="00003001" w:rsidRPr="00B16651" w:rsidRDefault="00003001" w:rsidP="00D94D95">
            <w:pPr>
              <w:pStyle w:val="EndnoteText"/>
              <w:rPr>
                <w:rFonts w:ascii="Times New Roman" w:hAnsi="Times New Roman"/>
                <w:sz w:val="20"/>
                <w:lang w:val="en-US" w:eastAsia="en-US"/>
              </w:rPr>
            </w:pPr>
            <w:r w:rsidRPr="005C5316">
              <w:rPr>
                <w:rFonts w:ascii="Times New Roman" w:hAnsi="Times New Roman"/>
                <w:sz w:val="20"/>
                <w:lang w:val="en-US" w:eastAsia="en-US"/>
              </w:rPr>
              <w:t>Correct Type of Wedge Position Sequence</w:t>
            </w:r>
          </w:p>
        </w:tc>
        <w:tc>
          <w:tcPr>
            <w:tcW w:w="1170" w:type="dxa"/>
            <w:shd w:val="clear" w:color="auto" w:fill="auto"/>
          </w:tcPr>
          <w:p w:rsidR="00003001" w:rsidRPr="00B16651" w:rsidRDefault="00003001" w:rsidP="00D94D95">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3558" w:type="dxa"/>
          </w:tcPr>
          <w:p w:rsidR="00003001" w:rsidRPr="00897EA4" w:rsidRDefault="00003001" w:rsidP="00003001">
            <w:pPr>
              <w:pStyle w:val="EndnoteText"/>
              <w:rPr>
                <w:rFonts w:ascii="Times New Roman" w:hAnsi="Times New Roman"/>
                <w:strike/>
                <w:sz w:val="20"/>
                <w:lang w:val="en-US" w:eastAsia="en-US"/>
              </w:rPr>
            </w:pPr>
            <w:r w:rsidRPr="00C07115">
              <w:rPr>
                <w:rFonts w:ascii="Times New Roman" w:hAnsi="Times New Roman"/>
                <w:sz w:val="20"/>
                <w:lang w:val="en-US" w:eastAsia="en-US"/>
              </w:rPr>
              <w:t xml:space="preserve">OCT 2013: </w:t>
            </w:r>
            <w:r>
              <w:rPr>
                <w:rFonts w:ascii="Times New Roman" w:hAnsi="Times New Roman"/>
                <w:sz w:val="20"/>
                <w:lang w:val="en-US" w:eastAsia="en-US"/>
              </w:rPr>
              <w:t xml:space="preserve"> a</w:t>
            </w:r>
            <w:r w:rsidRPr="00C07115">
              <w:rPr>
                <w:rFonts w:ascii="Times New Roman" w:hAnsi="Times New Roman"/>
                <w:sz w:val="20"/>
                <w:lang w:val="en-US" w:eastAsia="en-US"/>
              </w:rPr>
              <w:t>pproved for VP</w:t>
            </w:r>
          </w:p>
        </w:tc>
        <w:tc>
          <w:tcPr>
            <w:tcW w:w="720" w:type="dxa"/>
          </w:tcPr>
          <w:p w:rsidR="00003001" w:rsidRPr="00003001" w:rsidRDefault="00003001">
            <w:pPr>
              <w:rPr>
                <w:sz w:val="20"/>
              </w:rPr>
            </w:pPr>
            <w:r w:rsidRPr="00003001">
              <w:rPr>
                <w:sz w:val="20"/>
              </w:rPr>
              <w:t>VP</w:t>
            </w:r>
          </w:p>
        </w:tc>
      </w:tr>
      <w:tr w:rsidR="00003001" w:rsidRPr="00AA59BF" w:rsidTr="006225A0">
        <w:trPr>
          <w:jc w:val="center"/>
        </w:trPr>
        <w:tc>
          <w:tcPr>
            <w:tcW w:w="768" w:type="dxa"/>
          </w:tcPr>
          <w:p w:rsidR="00003001" w:rsidRDefault="00003001" w:rsidP="00D94D95">
            <w:r w:rsidRPr="00287EF7">
              <w:rPr>
                <w:sz w:val="20"/>
              </w:rPr>
              <w:t>132</w:t>
            </w:r>
            <w:r>
              <w:rPr>
                <w:sz w:val="20"/>
              </w:rPr>
              <w:t>8</w:t>
            </w:r>
          </w:p>
        </w:tc>
        <w:tc>
          <w:tcPr>
            <w:tcW w:w="3600" w:type="dxa"/>
          </w:tcPr>
          <w:p w:rsidR="00003001" w:rsidRPr="00B16651" w:rsidRDefault="00003001" w:rsidP="00D94D95">
            <w:pPr>
              <w:pStyle w:val="EndnoteText"/>
              <w:rPr>
                <w:rFonts w:ascii="Times New Roman" w:hAnsi="Times New Roman"/>
                <w:sz w:val="20"/>
                <w:lang w:val="en-US" w:eastAsia="en-US"/>
              </w:rPr>
            </w:pPr>
            <w:r w:rsidRPr="005C5316">
              <w:rPr>
                <w:rFonts w:ascii="Times New Roman" w:hAnsi="Times New Roman"/>
                <w:sz w:val="20"/>
                <w:lang w:val="en-US" w:eastAsia="en-US"/>
              </w:rPr>
              <w:t>Range of Angular Values using IEC Geometry Definitions</w:t>
            </w:r>
          </w:p>
        </w:tc>
        <w:tc>
          <w:tcPr>
            <w:tcW w:w="1170" w:type="dxa"/>
            <w:shd w:val="clear" w:color="auto" w:fill="auto"/>
          </w:tcPr>
          <w:p w:rsidR="00003001" w:rsidRDefault="00003001" w:rsidP="00D94D95">
            <w:r w:rsidRPr="00040432">
              <w:rPr>
                <w:sz w:val="20"/>
              </w:rPr>
              <w:t>U Busch</w:t>
            </w:r>
          </w:p>
        </w:tc>
        <w:tc>
          <w:tcPr>
            <w:tcW w:w="3558" w:type="dxa"/>
          </w:tcPr>
          <w:p w:rsidR="00003001" w:rsidRPr="00897EA4" w:rsidRDefault="00003001" w:rsidP="00003001">
            <w:pPr>
              <w:pStyle w:val="EndnoteText"/>
              <w:rPr>
                <w:rFonts w:ascii="Times New Roman" w:hAnsi="Times New Roman"/>
                <w:strike/>
                <w:sz w:val="20"/>
                <w:lang w:val="en-US" w:eastAsia="en-US"/>
              </w:rPr>
            </w:pPr>
            <w:r w:rsidRPr="00C07115">
              <w:rPr>
                <w:rFonts w:ascii="Times New Roman" w:hAnsi="Times New Roman"/>
                <w:sz w:val="20"/>
                <w:lang w:val="en-US" w:eastAsia="en-US"/>
              </w:rPr>
              <w:t xml:space="preserve">OCT 2013: </w:t>
            </w:r>
            <w:r>
              <w:rPr>
                <w:rFonts w:ascii="Times New Roman" w:hAnsi="Times New Roman"/>
                <w:sz w:val="20"/>
                <w:lang w:val="en-US" w:eastAsia="en-US"/>
              </w:rPr>
              <w:t xml:space="preserve"> U Busch prepared new v03; a</w:t>
            </w:r>
            <w:r w:rsidRPr="00C07115">
              <w:rPr>
                <w:rFonts w:ascii="Times New Roman" w:hAnsi="Times New Roman"/>
                <w:sz w:val="20"/>
                <w:lang w:val="en-US" w:eastAsia="en-US"/>
              </w:rPr>
              <w:t>pproved for VP</w:t>
            </w:r>
          </w:p>
        </w:tc>
        <w:tc>
          <w:tcPr>
            <w:tcW w:w="720" w:type="dxa"/>
          </w:tcPr>
          <w:p w:rsidR="00003001" w:rsidRPr="00003001" w:rsidRDefault="00003001">
            <w:pPr>
              <w:rPr>
                <w:sz w:val="20"/>
              </w:rPr>
            </w:pPr>
            <w:r w:rsidRPr="00003001">
              <w:rPr>
                <w:sz w:val="20"/>
              </w:rPr>
              <w:t>VP</w:t>
            </w:r>
          </w:p>
        </w:tc>
      </w:tr>
      <w:tr w:rsidR="00003001" w:rsidRPr="00AA59BF" w:rsidTr="006225A0">
        <w:trPr>
          <w:jc w:val="center"/>
        </w:trPr>
        <w:tc>
          <w:tcPr>
            <w:tcW w:w="768" w:type="dxa"/>
          </w:tcPr>
          <w:p w:rsidR="00003001" w:rsidRDefault="00003001" w:rsidP="00D94D95">
            <w:r w:rsidRPr="00287EF7">
              <w:rPr>
                <w:sz w:val="20"/>
              </w:rPr>
              <w:t>132</w:t>
            </w:r>
            <w:r>
              <w:rPr>
                <w:sz w:val="20"/>
              </w:rPr>
              <w:t>9</w:t>
            </w:r>
          </w:p>
        </w:tc>
        <w:tc>
          <w:tcPr>
            <w:tcW w:w="3600" w:type="dxa"/>
          </w:tcPr>
          <w:p w:rsidR="00003001" w:rsidRPr="00B16651" w:rsidRDefault="00003001" w:rsidP="00D94D95">
            <w:pPr>
              <w:pStyle w:val="EndnoteText"/>
              <w:rPr>
                <w:rFonts w:ascii="Times New Roman" w:hAnsi="Times New Roman"/>
                <w:sz w:val="20"/>
                <w:lang w:val="en-US" w:eastAsia="en-US"/>
              </w:rPr>
            </w:pPr>
            <w:r w:rsidRPr="005C5316">
              <w:rPr>
                <w:rFonts w:ascii="Times New Roman" w:hAnsi="Times New Roman"/>
                <w:sz w:val="20"/>
                <w:lang w:val="en-US" w:eastAsia="en-US"/>
              </w:rPr>
              <w:t>Add Indication For Dose Of Delivery</w:t>
            </w:r>
          </w:p>
        </w:tc>
        <w:tc>
          <w:tcPr>
            <w:tcW w:w="1170" w:type="dxa"/>
            <w:shd w:val="clear" w:color="auto" w:fill="auto"/>
          </w:tcPr>
          <w:p w:rsidR="00003001" w:rsidRDefault="00003001" w:rsidP="00D94D95">
            <w:r w:rsidRPr="00040432">
              <w:rPr>
                <w:sz w:val="20"/>
              </w:rPr>
              <w:t>U Busch</w:t>
            </w:r>
          </w:p>
        </w:tc>
        <w:tc>
          <w:tcPr>
            <w:tcW w:w="3558" w:type="dxa"/>
          </w:tcPr>
          <w:p w:rsidR="00003001" w:rsidRPr="00897EA4" w:rsidRDefault="00003001" w:rsidP="00D94D95">
            <w:pPr>
              <w:pStyle w:val="EndnoteText"/>
              <w:rPr>
                <w:rFonts w:ascii="Times New Roman" w:hAnsi="Times New Roman"/>
                <w:strike/>
                <w:sz w:val="20"/>
                <w:lang w:val="en-US" w:eastAsia="en-US"/>
              </w:rPr>
            </w:pPr>
            <w:r w:rsidRPr="00C07115">
              <w:rPr>
                <w:rFonts w:ascii="Times New Roman" w:hAnsi="Times New Roman"/>
                <w:sz w:val="20"/>
                <w:lang w:val="en-US" w:eastAsia="en-US"/>
              </w:rPr>
              <w:t xml:space="preserve">OCT 2013: </w:t>
            </w:r>
            <w:r>
              <w:rPr>
                <w:rFonts w:ascii="Times New Roman" w:hAnsi="Times New Roman"/>
                <w:sz w:val="20"/>
                <w:lang w:val="en-US" w:eastAsia="en-US"/>
              </w:rPr>
              <w:t xml:space="preserve"> a</w:t>
            </w:r>
            <w:r w:rsidRPr="00C07115">
              <w:rPr>
                <w:rFonts w:ascii="Times New Roman" w:hAnsi="Times New Roman"/>
                <w:sz w:val="20"/>
                <w:lang w:val="en-US" w:eastAsia="en-US"/>
              </w:rPr>
              <w:t>pproved for VP</w:t>
            </w:r>
          </w:p>
        </w:tc>
        <w:tc>
          <w:tcPr>
            <w:tcW w:w="720" w:type="dxa"/>
          </w:tcPr>
          <w:p w:rsidR="00003001" w:rsidRDefault="00003001">
            <w:r w:rsidRPr="003A2A95">
              <w:rPr>
                <w:sz w:val="20"/>
              </w:rPr>
              <w:t>VP</w:t>
            </w:r>
          </w:p>
        </w:tc>
      </w:tr>
      <w:tr w:rsidR="00003001" w:rsidRPr="00AA59BF" w:rsidTr="006225A0">
        <w:trPr>
          <w:jc w:val="center"/>
        </w:trPr>
        <w:tc>
          <w:tcPr>
            <w:tcW w:w="768" w:type="dxa"/>
          </w:tcPr>
          <w:p w:rsidR="00003001" w:rsidRDefault="00003001" w:rsidP="00D94D95">
            <w:r w:rsidRPr="00287EF7">
              <w:rPr>
                <w:sz w:val="20"/>
              </w:rPr>
              <w:t>13</w:t>
            </w:r>
            <w:r>
              <w:rPr>
                <w:sz w:val="20"/>
              </w:rPr>
              <w:t>30</w:t>
            </w:r>
          </w:p>
        </w:tc>
        <w:tc>
          <w:tcPr>
            <w:tcW w:w="3600" w:type="dxa"/>
          </w:tcPr>
          <w:p w:rsidR="00003001" w:rsidRPr="00B16651" w:rsidRDefault="00003001" w:rsidP="00D94D95">
            <w:pPr>
              <w:pStyle w:val="EndnoteText"/>
              <w:rPr>
                <w:rFonts w:ascii="Times New Roman" w:hAnsi="Times New Roman"/>
                <w:sz w:val="20"/>
                <w:lang w:val="en-US" w:eastAsia="en-US"/>
              </w:rPr>
            </w:pPr>
            <w:r w:rsidRPr="005C5316">
              <w:rPr>
                <w:rFonts w:ascii="Times New Roman" w:hAnsi="Times New Roman"/>
                <w:sz w:val="20"/>
                <w:lang w:val="en-US" w:eastAsia="en-US"/>
              </w:rPr>
              <w:t>RT Image Attribute Completion</w:t>
            </w:r>
          </w:p>
        </w:tc>
        <w:tc>
          <w:tcPr>
            <w:tcW w:w="1170" w:type="dxa"/>
            <w:shd w:val="clear" w:color="auto" w:fill="auto"/>
          </w:tcPr>
          <w:p w:rsidR="00003001" w:rsidRDefault="00003001" w:rsidP="00D94D95">
            <w:r w:rsidRPr="00040432">
              <w:rPr>
                <w:sz w:val="20"/>
              </w:rPr>
              <w:t>U Busch</w:t>
            </w:r>
          </w:p>
        </w:tc>
        <w:tc>
          <w:tcPr>
            <w:tcW w:w="3558" w:type="dxa"/>
          </w:tcPr>
          <w:p w:rsidR="00003001" w:rsidRPr="00897EA4" w:rsidRDefault="00003001" w:rsidP="00D94D95">
            <w:pPr>
              <w:pStyle w:val="EndnoteText"/>
              <w:rPr>
                <w:rFonts w:ascii="Times New Roman" w:hAnsi="Times New Roman"/>
                <w:strike/>
                <w:sz w:val="20"/>
                <w:lang w:val="en-US" w:eastAsia="en-US"/>
              </w:rPr>
            </w:pPr>
            <w:r w:rsidRPr="00C07115">
              <w:rPr>
                <w:rFonts w:ascii="Times New Roman" w:hAnsi="Times New Roman"/>
                <w:sz w:val="20"/>
                <w:lang w:val="en-US" w:eastAsia="en-US"/>
              </w:rPr>
              <w:t xml:space="preserve">OCT 2013: </w:t>
            </w:r>
            <w:r>
              <w:rPr>
                <w:rFonts w:ascii="Times New Roman" w:hAnsi="Times New Roman"/>
                <w:sz w:val="20"/>
                <w:lang w:val="en-US" w:eastAsia="en-US"/>
              </w:rPr>
              <w:t xml:space="preserve"> a</w:t>
            </w:r>
            <w:r w:rsidRPr="00C07115">
              <w:rPr>
                <w:rFonts w:ascii="Times New Roman" w:hAnsi="Times New Roman"/>
                <w:sz w:val="20"/>
                <w:lang w:val="en-US" w:eastAsia="en-US"/>
              </w:rPr>
              <w:t>pproved for VP</w:t>
            </w:r>
          </w:p>
        </w:tc>
        <w:tc>
          <w:tcPr>
            <w:tcW w:w="720" w:type="dxa"/>
          </w:tcPr>
          <w:p w:rsidR="00003001" w:rsidRDefault="00003001">
            <w:r w:rsidRPr="003A2A95">
              <w:rPr>
                <w:sz w:val="20"/>
              </w:rPr>
              <w:t>VP</w:t>
            </w:r>
          </w:p>
        </w:tc>
      </w:tr>
      <w:tr w:rsidR="00003001" w:rsidRPr="00AA59BF" w:rsidTr="006225A0">
        <w:trPr>
          <w:jc w:val="center"/>
        </w:trPr>
        <w:tc>
          <w:tcPr>
            <w:tcW w:w="768" w:type="dxa"/>
          </w:tcPr>
          <w:p w:rsidR="00003001" w:rsidRPr="00897EA4" w:rsidRDefault="00003001" w:rsidP="006D30F4">
            <w:pPr>
              <w:pStyle w:val="EndnoteText"/>
              <w:jc w:val="center"/>
              <w:rPr>
                <w:rFonts w:ascii="Times New Roman" w:hAnsi="Times New Roman"/>
                <w:strike/>
                <w:sz w:val="20"/>
                <w:lang w:val="en-US" w:eastAsia="en-US"/>
              </w:rPr>
            </w:pPr>
          </w:p>
        </w:tc>
        <w:tc>
          <w:tcPr>
            <w:tcW w:w="3600" w:type="dxa"/>
          </w:tcPr>
          <w:p w:rsidR="00003001" w:rsidRPr="00897EA4" w:rsidRDefault="00003001" w:rsidP="006D30F4">
            <w:pPr>
              <w:pStyle w:val="EndnoteText"/>
              <w:rPr>
                <w:rFonts w:ascii="Times New Roman" w:hAnsi="Times New Roman"/>
                <w:strike/>
                <w:sz w:val="20"/>
                <w:lang w:val="en-US" w:eastAsia="en-US"/>
              </w:rPr>
            </w:pPr>
          </w:p>
        </w:tc>
        <w:tc>
          <w:tcPr>
            <w:tcW w:w="1170" w:type="dxa"/>
            <w:shd w:val="clear" w:color="auto" w:fill="auto"/>
          </w:tcPr>
          <w:p w:rsidR="00003001" w:rsidRPr="00897EA4" w:rsidRDefault="00003001" w:rsidP="006D30F4">
            <w:pPr>
              <w:pStyle w:val="EndnoteText"/>
              <w:rPr>
                <w:rFonts w:ascii="Times New Roman" w:hAnsi="Times New Roman"/>
                <w:strike/>
                <w:sz w:val="20"/>
                <w:lang w:val="en-US" w:eastAsia="en-US"/>
              </w:rPr>
            </w:pPr>
          </w:p>
        </w:tc>
        <w:tc>
          <w:tcPr>
            <w:tcW w:w="3558" w:type="dxa"/>
          </w:tcPr>
          <w:p w:rsidR="00003001" w:rsidRPr="00897EA4" w:rsidRDefault="00003001" w:rsidP="00003001">
            <w:pPr>
              <w:pStyle w:val="EndnoteText"/>
              <w:rPr>
                <w:rFonts w:ascii="Times New Roman" w:hAnsi="Times New Roman"/>
                <w:strike/>
                <w:sz w:val="20"/>
                <w:lang w:val="en-US" w:eastAsia="en-US"/>
              </w:rPr>
            </w:pPr>
          </w:p>
        </w:tc>
        <w:tc>
          <w:tcPr>
            <w:tcW w:w="720" w:type="dxa"/>
          </w:tcPr>
          <w:p w:rsidR="00003001" w:rsidRPr="00003001" w:rsidRDefault="00003001">
            <w:pPr>
              <w:rPr>
                <w:sz w:val="20"/>
              </w:rPr>
            </w:pPr>
          </w:p>
        </w:tc>
      </w:tr>
    </w:tbl>
    <w:p w:rsidR="00FD10C6" w:rsidRDefault="00FD10C6" w:rsidP="00140CAD">
      <w:pPr>
        <w:ind w:left="1080"/>
      </w:pPr>
    </w:p>
    <w:p w:rsidR="00455CCB" w:rsidRPr="00D41AD4" w:rsidRDefault="00455CCB" w:rsidP="005155A1">
      <w:pPr>
        <w:pStyle w:val="Heading1"/>
        <w:numPr>
          <w:ilvl w:val="0"/>
          <w:numId w:val="1"/>
        </w:numPr>
        <w:tabs>
          <w:tab w:val="left" w:pos="720"/>
        </w:tabs>
        <w:spacing w:before="240" w:after="120"/>
        <w:rPr>
          <w:b/>
        </w:rPr>
      </w:pPr>
      <w:r w:rsidRPr="00D41AD4">
        <w:rPr>
          <w:b/>
        </w:rPr>
        <w:lastRenderedPageBreak/>
        <w:t xml:space="preserve">VP </w:t>
      </w:r>
      <w:r w:rsidR="00E55DE7" w:rsidRPr="00D41AD4">
        <w:rPr>
          <w:b/>
        </w:rPr>
        <w:t xml:space="preserve">(Voting Package) </w:t>
      </w:r>
      <w:r w:rsidRPr="00D41AD4">
        <w:rPr>
          <w:b/>
        </w:rPr>
        <w:t xml:space="preserve">for </w:t>
      </w:r>
      <w:r w:rsidR="001F1621" w:rsidRPr="00D41AD4">
        <w:rPr>
          <w:b/>
        </w:rPr>
        <w:t xml:space="preserve"> </w:t>
      </w:r>
      <w:r w:rsidR="00897EA4">
        <w:rPr>
          <w:b/>
          <w:lang w:val="en-US"/>
        </w:rPr>
        <w:t>January</w:t>
      </w:r>
      <w:r w:rsidR="00D41AD4" w:rsidRPr="00D41AD4">
        <w:rPr>
          <w:b/>
          <w:lang w:val="en-US"/>
        </w:rPr>
        <w:t xml:space="preserve"> </w:t>
      </w:r>
      <w:r w:rsidR="00C21022" w:rsidRPr="00D41AD4">
        <w:rPr>
          <w:b/>
        </w:rPr>
        <w:t>201</w:t>
      </w:r>
      <w:r w:rsidR="00897EA4">
        <w:rPr>
          <w:b/>
          <w:lang w:val="en-US"/>
        </w:rPr>
        <w:t>4</w:t>
      </w:r>
      <w:r w:rsidR="0048299F" w:rsidRPr="00D41AD4">
        <w:rPr>
          <w:b/>
        </w:rPr>
        <w:t xml:space="preserve">    </w:t>
      </w:r>
    </w:p>
    <w:p w:rsidR="00455CCB" w:rsidRPr="00D41AD4" w:rsidRDefault="007B611D" w:rsidP="004C6FBF">
      <w:pPr>
        <w:pStyle w:val="EndnoteText"/>
        <w:numPr>
          <w:ilvl w:val="12"/>
          <w:numId w:val="0"/>
        </w:numPr>
        <w:spacing w:after="120"/>
        <w:ind w:left="1080"/>
        <w:rPr>
          <w:rFonts w:ascii="Times New Roman" w:hAnsi="Times New Roman"/>
          <w:lang w:val="en-US"/>
        </w:rPr>
      </w:pPr>
      <w:r w:rsidRPr="00D41AD4">
        <w:rPr>
          <w:rFonts w:ascii="Times New Roman" w:hAnsi="Times New Roman"/>
          <w:lang w:val="en-US"/>
        </w:rPr>
        <w:t xml:space="preserve">Based on discussions and decisions as recorded in </w:t>
      </w:r>
      <w:r w:rsidR="001716F1" w:rsidRPr="00D41AD4">
        <w:rPr>
          <w:rFonts w:ascii="Times New Roman" w:hAnsi="Times New Roman"/>
          <w:lang w:val="en-US"/>
        </w:rPr>
        <w:t xml:space="preserve">Tables </w:t>
      </w:r>
      <w:r w:rsidRPr="00D41AD4">
        <w:rPr>
          <w:rFonts w:ascii="Times New Roman" w:hAnsi="Times New Roman"/>
          <w:lang w:val="en-US"/>
        </w:rPr>
        <w:t>3</w:t>
      </w:r>
      <w:r w:rsidR="001716F1" w:rsidRPr="00D41AD4">
        <w:rPr>
          <w:rFonts w:ascii="Times New Roman" w:hAnsi="Times New Roman"/>
          <w:lang w:val="en-US"/>
        </w:rPr>
        <w:t xml:space="preserve">, </w:t>
      </w:r>
      <w:r w:rsidRPr="00D41AD4">
        <w:rPr>
          <w:rFonts w:ascii="Times New Roman" w:hAnsi="Times New Roman"/>
          <w:lang w:val="en-US"/>
        </w:rPr>
        <w:t>4</w:t>
      </w:r>
      <w:r w:rsidR="001716F1" w:rsidRPr="00D41AD4">
        <w:rPr>
          <w:rFonts w:ascii="Times New Roman" w:hAnsi="Times New Roman"/>
          <w:lang w:val="en-US"/>
        </w:rPr>
        <w:t xml:space="preserve">, and </w:t>
      </w:r>
      <w:r w:rsidR="00CB760D" w:rsidRPr="00D41AD4">
        <w:rPr>
          <w:rFonts w:ascii="Times New Roman" w:hAnsi="Times New Roman"/>
          <w:lang w:val="en-US"/>
        </w:rPr>
        <w:t>6</w:t>
      </w:r>
      <w:r w:rsidR="001716F1" w:rsidRPr="00D41AD4">
        <w:rPr>
          <w:rFonts w:ascii="Times New Roman" w:hAnsi="Times New Roman"/>
          <w:lang w:val="en-US"/>
        </w:rPr>
        <w:t xml:space="preserve">, </w:t>
      </w:r>
      <w:r w:rsidR="009857D5" w:rsidRPr="00D41AD4">
        <w:rPr>
          <w:rFonts w:ascii="Times New Roman" w:hAnsi="Times New Roman"/>
        </w:rPr>
        <w:t xml:space="preserve">the Voting </w:t>
      </w:r>
      <w:r w:rsidR="004C6FBF" w:rsidRPr="00D41AD4">
        <w:rPr>
          <w:rFonts w:ascii="Times New Roman" w:hAnsi="Times New Roman"/>
          <w:lang w:val="en-US"/>
        </w:rPr>
        <w:t>P</w:t>
      </w:r>
      <w:r w:rsidR="009857D5" w:rsidRPr="00D41AD4">
        <w:rPr>
          <w:rFonts w:ascii="Times New Roman" w:hAnsi="Times New Roman"/>
        </w:rPr>
        <w:t xml:space="preserve">ackage </w:t>
      </w:r>
      <w:r w:rsidR="00B3389C" w:rsidRPr="00D41AD4">
        <w:rPr>
          <w:rFonts w:ascii="Times New Roman" w:hAnsi="Times New Roman"/>
        </w:rPr>
        <w:t xml:space="preserve">for </w:t>
      </w:r>
      <w:r w:rsidR="00B3389C" w:rsidRPr="00D41AD4">
        <w:rPr>
          <w:rFonts w:ascii="Times New Roman" w:hAnsi="Times New Roman"/>
          <w:lang w:val="en-US"/>
        </w:rPr>
        <w:t>the</w:t>
      </w:r>
      <w:r w:rsidR="00786D0D">
        <w:rPr>
          <w:rFonts w:ascii="Times New Roman" w:hAnsi="Times New Roman"/>
          <w:lang w:val="en-US"/>
        </w:rPr>
        <w:t xml:space="preserve"> next meeting includes</w:t>
      </w:r>
      <w:r w:rsidR="009857D5" w:rsidRPr="00D41AD4">
        <w:rPr>
          <w:rFonts w:ascii="Times New Roman" w:hAnsi="Times New Roman"/>
        </w:rPr>
        <w:t xml:space="preserve">:  </w:t>
      </w:r>
      <w:r w:rsidR="00F17C1F" w:rsidRPr="00D41AD4">
        <w:rPr>
          <w:rFonts w:ascii="Times New Roman" w:hAnsi="Times New Roman"/>
          <w:lang w:val="en-US"/>
        </w:rPr>
        <w:t>(CPs are copied from previous tables for convenient reference.)</w:t>
      </w:r>
    </w:p>
    <w:p w:rsidR="004C6FBF" w:rsidRPr="00D41AD4" w:rsidRDefault="004C6FBF" w:rsidP="00140CAD">
      <w:pPr>
        <w:pStyle w:val="EndnoteText"/>
        <w:numPr>
          <w:ilvl w:val="12"/>
          <w:numId w:val="0"/>
        </w:numPr>
        <w:spacing w:after="120"/>
        <w:ind w:left="360" w:firstLine="720"/>
        <w:rPr>
          <w:rFonts w:ascii="Times New Roman" w:hAnsi="Times New Roman"/>
          <w:lang w:val="en-US"/>
        </w:rPr>
      </w:pPr>
      <w:r w:rsidRPr="00D41AD4">
        <w:rPr>
          <w:rFonts w:ascii="Times New Roman" w:hAnsi="Times New Roman"/>
          <w:lang w:val="en-US"/>
        </w:rPr>
        <w:t>VP=for next meeting’s voting package</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4124"/>
        <w:gridCol w:w="1260"/>
        <w:gridCol w:w="2992"/>
        <w:gridCol w:w="698"/>
      </w:tblGrid>
      <w:tr w:rsidR="004B789D" w:rsidRPr="00843B25" w:rsidTr="006225A0">
        <w:trPr>
          <w:jc w:val="center"/>
        </w:trPr>
        <w:tc>
          <w:tcPr>
            <w:tcW w:w="783" w:type="dxa"/>
          </w:tcPr>
          <w:p w:rsidR="004B789D" w:rsidRPr="006225A0" w:rsidRDefault="004B789D" w:rsidP="00914C31">
            <w:pPr>
              <w:jc w:val="center"/>
              <w:rPr>
                <w:b/>
                <w:szCs w:val="24"/>
              </w:rPr>
            </w:pPr>
            <w:r w:rsidRPr="006225A0">
              <w:rPr>
                <w:b/>
                <w:szCs w:val="24"/>
              </w:rPr>
              <w:t>CP#</w:t>
            </w:r>
          </w:p>
        </w:tc>
        <w:tc>
          <w:tcPr>
            <w:tcW w:w="4124" w:type="dxa"/>
          </w:tcPr>
          <w:p w:rsidR="004B789D" w:rsidRPr="006225A0" w:rsidRDefault="004B789D" w:rsidP="004B789D">
            <w:pPr>
              <w:jc w:val="center"/>
              <w:rPr>
                <w:b/>
                <w:szCs w:val="24"/>
              </w:rPr>
            </w:pPr>
            <w:r w:rsidRPr="006225A0">
              <w:rPr>
                <w:b/>
                <w:szCs w:val="24"/>
              </w:rPr>
              <w:t>Title</w:t>
            </w:r>
          </w:p>
        </w:tc>
        <w:tc>
          <w:tcPr>
            <w:tcW w:w="1260" w:type="dxa"/>
            <w:shd w:val="clear" w:color="auto" w:fill="auto"/>
          </w:tcPr>
          <w:p w:rsidR="004B789D" w:rsidRPr="006225A0" w:rsidRDefault="004B789D" w:rsidP="006225A0">
            <w:pPr>
              <w:jc w:val="center"/>
              <w:rPr>
                <w:b/>
                <w:szCs w:val="24"/>
              </w:rPr>
            </w:pPr>
            <w:r w:rsidRPr="006225A0">
              <w:rPr>
                <w:b/>
                <w:szCs w:val="24"/>
              </w:rPr>
              <w:t>Assigned</w:t>
            </w:r>
            <w:r w:rsidR="00F6668F">
              <w:rPr>
                <w:b/>
                <w:szCs w:val="24"/>
              </w:rPr>
              <w:t xml:space="preserve"> to</w:t>
            </w:r>
          </w:p>
        </w:tc>
        <w:tc>
          <w:tcPr>
            <w:tcW w:w="2992" w:type="dxa"/>
          </w:tcPr>
          <w:p w:rsidR="004B789D" w:rsidRPr="006225A0" w:rsidRDefault="004B789D" w:rsidP="00914C31">
            <w:pPr>
              <w:rPr>
                <w:b/>
                <w:szCs w:val="24"/>
              </w:rPr>
            </w:pPr>
          </w:p>
        </w:tc>
        <w:tc>
          <w:tcPr>
            <w:tcW w:w="698" w:type="dxa"/>
          </w:tcPr>
          <w:p w:rsidR="004B789D" w:rsidRPr="006225A0" w:rsidRDefault="004B789D" w:rsidP="00F17C1F">
            <w:pPr>
              <w:rPr>
                <w:b/>
                <w:szCs w:val="24"/>
              </w:rPr>
            </w:pPr>
          </w:p>
        </w:tc>
      </w:tr>
      <w:tr w:rsidR="00D94D95" w:rsidRPr="00843B25" w:rsidTr="004B789D">
        <w:trPr>
          <w:jc w:val="center"/>
        </w:trPr>
        <w:tc>
          <w:tcPr>
            <w:tcW w:w="783" w:type="dxa"/>
          </w:tcPr>
          <w:p w:rsidR="00D94D95" w:rsidRPr="009953B9" w:rsidRDefault="00D94D95" w:rsidP="00D94D95">
            <w:pPr>
              <w:pStyle w:val="EndnoteText"/>
              <w:jc w:val="center"/>
              <w:rPr>
                <w:rFonts w:ascii="Times New Roman" w:hAnsi="Times New Roman"/>
                <w:sz w:val="20"/>
                <w:lang w:val="en-US" w:eastAsia="en-US"/>
              </w:rPr>
            </w:pPr>
            <w:r w:rsidRPr="009953B9">
              <w:rPr>
                <w:rFonts w:ascii="Times New Roman" w:hAnsi="Times New Roman"/>
                <w:sz w:val="20"/>
                <w:lang w:val="en-US" w:eastAsia="en-US"/>
              </w:rPr>
              <w:t>1282</w:t>
            </w:r>
          </w:p>
        </w:tc>
        <w:tc>
          <w:tcPr>
            <w:tcW w:w="4124" w:type="dxa"/>
          </w:tcPr>
          <w:p w:rsidR="00D94D95" w:rsidRPr="009953B9" w:rsidRDefault="00D94D95" w:rsidP="00D94D95">
            <w:pPr>
              <w:pStyle w:val="EndnoteText"/>
              <w:rPr>
                <w:rFonts w:ascii="Times New Roman" w:hAnsi="Times New Roman"/>
                <w:sz w:val="20"/>
                <w:lang w:val="en-US" w:eastAsia="en-US"/>
              </w:rPr>
            </w:pPr>
            <w:r w:rsidRPr="009953B9">
              <w:rPr>
                <w:rFonts w:ascii="Times New Roman" w:hAnsi="Times New Roman"/>
                <w:sz w:val="20"/>
                <w:lang w:val="en-US" w:eastAsia="en-US"/>
              </w:rPr>
              <w:fldChar w:fldCharType="begin"/>
            </w:r>
            <w:r w:rsidRPr="009953B9">
              <w:rPr>
                <w:rFonts w:ascii="Times New Roman" w:hAnsi="Times New Roman"/>
                <w:sz w:val="20"/>
                <w:lang w:val="en-US" w:eastAsia="en-US"/>
              </w:rPr>
              <w:instrText xml:space="preserve"> TITLE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Value Multiplicity of Positioner Increments in 3D X-Ray and Breast Tomo</w:t>
            </w:r>
            <w:r w:rsidRPr="009953B9">
              <w:rPr>
                <w:rFonts w:ascii="Times New Roman" w:hAnsi="Times New Roman"/>
                <w:sz w:val="20"/>
                <w:lang w:val="en-US" w:eastAsia="en-US"/>
              </w:rPr>
              <w:fldChar w:fldCharType="end"/>
            </w:r>
          </w:p>
        </w:tc>
        <w:tc>
          <w:tcPr>
            <w:tcW w:w="1260" w:type="dxa"/>
            <w:shd w:val="clear" w:color="auto" w:fill="auto"/>
          </w:tcPr>
          <w:p w:rsidR="00D94D95" w:rsidRPr="009953B9" w:rsidRDefault="00D94D95" w:rsidP="00D94D95">
            <w:pPr>
              <w:pStyle w:val="EndnoteText"/>
              <w:rPr>
                <w:rFonts w:ascii="Times New Roman" w:hAnsi="Times New Roman"/>
                <w:sz w:val="20"/>
                <w:lang w:val="en-US" w:eastAsia="en-US"/>
              </w:rPr>
            </w:pPr>
            <w:r w:rsidRPr="009953B9">
              <w:rPr>
                <w:rFonts w:ascii="Times New Roman" w:hAnsi="Times New Roman"/>
                <w:sz w:val="20"/>
                <w:lang w:val="en-US" w:eastAsia="en-US"/>
              </w:rPr>
              <w:t>D Clunie</w:t>
            </w:r>
          </w:p>
        </w:tc>
        <w:tc>
          <w:tcPr>
            <w:tcW w:w="2992" w:type="dxa"/>
          </w:tcPr>
          <w:p w:rsidR="00D94D95" w:rsidRPr="009953B9" w:rsidRDefault="00D94D95" w:rsidP="00D94D95">
            <w:pPr>
              <w:pStyle w:val="EndnoteText"/>
              <w:rPr>
                <w:rFonts w:ascii="Times New Roman" w:hAnsi="Times New Roman"/>
                <w:sz w:val="20"/>
                <w:lang w:val="en-US" w:eastAsia="en-US"/>
              </w:rPr>
            </w:pPr>
          </w:p>
        </w:tc>
        <w:tc>
          <w:tcPr>
            <w:tcW w:w="698" w:type="dxa"/>
          </w:tcPr>
          <w:p w:rsidR="00D94D95" w:rsidRPr="009953B9" w:rsidRDefault="00D94D95" w:rsidP="00D94D95">
            <w:pPr>
              <w:rPr>
                <w:sz w:val="20"/>
              </w:rPr>
            </w:pPr>
          </w:p>
        </w:tc>
      </w:tr>
      <w:tr w:rsidR="00D94D95" w:rsidRPr="00843B25" w:rsidTr="004B789D">
        <w:trPr>
          <w:jc w:val="center"/>
        </w:trPr>
        <w:tc>
          <w:tcPr>
            <w:tcW w:w="783" w:type="dxa"/>
          </w:tcPr>
          <w:p w:rsidR="00D94D95" w:rsidRPr="009953B9" w:rsidRDefault="00D94D95" w:rsidP="00D94D95">
            <w:pPr>
              <w:pStyle w:val="EndnoteText"/>
              <w:jc w:val="center"/>
              <w:rPr>
                <w:rFonts w:ascii="Times New Roman" w:hAnsi="Times New Roman"/>
                <w:sz w:val="20"/>
                <w:lang w:val="en-US" w:eastAsia="en-US"/>
              </w:rPr>
            </w:pPr>
            <w:r w:rsidRPr="009953B9">
              <w:rPr>
                <w:rFonts w:ascii="Times New Roman" w:hAnsi="Times New Roman"/>
                <w:sz w:val="20"/>
                <w:lang w:val="en-US" w:eastAsia="en-US"/>
              </w:rPr>
              <w:t>1285</w:t>
            </w:r>
          </w:p>
        </w:tc>
        <w:tc>
          <w:tcPr>
            <w:tcW w:w="4124" w:type="dxa"/>
          </w:tcPr>
          <w:p w:rsidR="00D94D95" w:rsidRPr="009953B9" w:rsidRDefault="00D94D95" w:rsidP="00D94D95">
            <w:pPr>
              <w:pStyle w:val="EndnoteText"/>
              <w:rPr>
                <w:rFonts w:ascii="Times New Roman" w:hAnsi="Times New Roman"/>
                <w:sz w:val="20"/>
                <w:lang w:val="en-US" w:eastAsia="en-US"/>
              </w:rPr>
            </w:pPr>
            <w:r w:rsidRPr="009953B9">
              <w:rPr>
                <w:rFonts w:ascii="Times New Roman" w:hAnsi="Times New Roman"/>
                <w:sz w:val="20"/>
                <w:lang w:val="en-US" w:eastAsia="en-US"/>
              </w:rPr>
              <w:fldChar w:fldCharType="begin"/>
            </w:r>
            <w:r w:rsidRPr="009953B9">
              <w:rPr>
                <w:rFonts w:ascii="Times New Roman" w:hAnsi="Times New Roman"/>
                <w:sz w:val="20"/>
                <w:lang w:val="en-US" w:eastAsia="en-US"/>
              </w:rPr>
              <w:instrText xml:space="preserve"> TITLE  "Add Irradiation Event UID to X-Ray 3D IODs"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Add Irradiation Event UID to X-Ray 3D IODs</w:t>
            </w:r>
            <w:r w:rsidRPr="009953B9">
              <w:rPr>
                <w:rFonts w:ascii="Times New Roman" w:hAnsi="Times New Roman"/>
                <w:sz w:val="20"/>
                <w:lang w:val="en-US" w:eastAsia="en-US"/>
              </w:rPr>
              <w:fldChar w:fldCharType="end"/>
            </w:r>
          </w:p>
        </w:tc>
        <w:tc>
          <w:tcPr>
            <w:tcW w:w="1260" w:type="dxa"/>
            <w:shd w:val="clear" w:color="auto" w:fill="auto"/>
          </w:tcPr>
          <w:p w:rsidR="00D94D95" w:rsidRPr="009953B9" w:rsidRDefault="00D94D95" w:rsidP="00D94D95">
            <w:pPr>
              <w:pStyle w:val="EndnoteText"/>
              <w:rPr>
                <w:rFonts w:ascii="Times New Roman" w:hAnsi="Times New Roman"/>
                <w:sz w:val="20"/>
                <w:lang w:val="en-US" w:eastAsia="en-US"/>
              </w:rPr>
            </w:pPr>
            <w:r w:rsidRPr="009953B9">
              <w:rPr>
                <w:rFonts w:ascii="Times New Roman" w:hAnsi="Times New Roman"/>
                <w:sz w:val="20"/>
                <w:lang w:val="en-US" w:eastAsia="en-US"/>
              </w:rPr>
              <w:t>Bas Revet</w:t>
            </w:r>
          </w:p>
        </w:tc>
        <w:tc>
          <w:tcPr>
            <w:tcW w:w="2992" w:type="dxa"/>
          </w:tcPr>
          <w:p w:rsidR="00D94D95" w:rsidRPr="009953B9" w:rsidRDefault="00D94D95" w:rsidP="00D94D95">
            <w:pPr>
              <w:pStyle w:val="EndnoteText"/>
              <w:rPr>
                <w:rFonts w:ascii="Times New Roman" w:hAnsi="Times New Roman"/>
                <w:sz w:val="20"/>
                <w:lang w:val="en-US" w:eastAsia="en-US"/>
              </w:rPr>
            </w:pPr>
          </w:p>
        </w:tc>
        <w:tc>
          <w:tcPr>
            <w:tcW w:w="698" w:type="dxa"/>
          </w:tcPr>
          <w:p w:rsidR="00D94D95" w:rsidRPr="009953B9" w:rsidRDefault="00D94D95" w:rsidP="00D94D95">
            <w:pPr>
              <w:rPr>
                <w:sz w:val="20"/>
              </w:rPr>
            </w:pPr>
          </w:p>
        </w:tc>
      </w:tr>
      <w:tr w:rsidR="00D94D95" w:rsidRPr="00843B25" w:rsidTr="004B789D">
        <w:trPr>
          <w:jc w:val="center"/>
        </w:trPr>
        <w:tc>
          <w:tcPr>
            <w:tcW w:w="783" w:type="dxa"/>
          </w:tcPr>
          <w:p w:rsidR="00D94D95" w:rsidRPr="009953B9" w:rsidRDefault="00D94D95" w:rsidP="00D94D95">
            <w:pPr>
              <w:pStyle w:val="EndnoteText"/>
              <w:jc w:val="center"/>
              <w:rPr>
                <w:rFonts w:ascii="Times New Roman" w:hAnsi="Times New Roman"/>
                <w:sz w:val="20"/>
                <w:lang w:val="en-US" w:eastAsia="en-US"/>
              </w:rPr>
            </w:pPr>
            <w:r w:rsidRPr="009953B9">
              <w:rPr>
                <w:rFonts w:ascii="Times New Roman" w:hAnsi="Times New Roman"/>
                <w:sz w:val="20"/>
                <w:lang w:val="en-US" w:eastAsia="en-US"/>
              </w:rPr>
              <w:t>1290</w:t>
            </w:r>
          </w:p>
        </w:tc>
        <w:tc>
          <w:tcPr>
            <w:tcW w:w="4124" w:type="dxa"/>
          </w:tcPr>
          <w:p w:rsidR="00D94D95" w:rsidRPr="009953B9" w:rsidRDefault="00D94D95" w:rsidP="00D94D95">
            <w:pPr>
              <w:pStyle w:val="EndnoteText"/>
              <w:rPr>
                <w:rFonts w:ascii="Times New Roman" w:hAnsi="Times New Roman"/>
                <w:sz w:val="20"/>
                <w:lang w:val="en-US" w:eastAsia="en-US"/>
              </w:rPr>
            </w:pPr>
            <w:r w:rsidRPr="009953B9">
              <w:rPr>
                <w:rFonts w:ascii="Times New Roman" w:hAnsi="Times New Roman"/>
                <w:sz w:val="20"/>
                <w:lang w:val="en-US" w:eastAsia="en-US"/>
              </w:rPr>
              <w:fldChar w:fldCharType="begin"/>
            </w:r>
            <w:r w:rsidRPr="009953B9">
              <w:rPr>
                <w:rFonts w:ascii="Times New Roman" w:hAnsi="Times New Roman"/>
                <w:sz w:val="20"/>
                <w:lang w:val="en-US" w:eastAsia="en-US"/>
              </w:rPr>
              <w:instrText xml:space="preserve"> TITLE  "Correct ROI Physical Property Value for Elemental Composition"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Correct ROI Physical Property Value for Elemental Composition</w:t>
            </w:r>
            <w:r w:rsidRPr="009953B9">
              <w:rPr>
                <w:rFonts w:ascii="Times New Roman" w:hAnsi="Times New Roman"/>
                <w:sz w:val="20"/>
                <w:lang w:val="en-US" w:eastAsia="en-US"/>
              </w:rPr>
              <w:fldChar w:fldCharType="end"/>
            </w:r>
          </w:p>
        </w:tc>
        <w:tc>
          <w:tcPr>
            <w:tcW w:w="1260" w:type="dxa"/>
            <w:shd w:val="clear" w:color="auto" w:fill="auto"/>
          </w:tcPr>
          <w:p w:rsidR="00D94D95" w:rsidRPr="009953B9" w:rsidRDefault="00D94D95" w:rsidP="00D94D95">
            <w:r w:rsidRPr="009953B9">
              <w:rPr>
                <w:sz w:val="20"/>
              </w:rPr>
              <w:t>U Busch</w:t>
            </w:r>
          </w:p>
        </w:tc>
        <w:tc>
          <w:tcPr>
            <w:tcW w:w="2992" w:type="dxa"/>
          </w:tcPr>
          <w:p w:rsidR="00D94D95" w:rsidRPr="009953B9" w:rsidRDefault="00D94D95" w:rsidP="00D94D95">
            <w:pPr>
              <w:pStyle w:val="EndnoteText"/>
              <w:rPr>
                <w:rFonts w:ascii="Times New Roman" w:hAnsi="Times New Roman"/>
                <w:sz w:val="20"/>
                <w:lang w:val="en-US" w:eastAsia="en-US"/>
              </w:rPr>
            </w:pPr>
          </w:p>
        </w:tc>
        <w:tc>
          <w:tcPr>
            <w:tcW w:w="698" w:type="dxa"/>
          </w:tcPr>
          <w:p w:rsidR="00D94D95" w:rsidRPr="00451322" w:rsidRDefault="00D94D95" w:rsidP="00D94D95">
            <w:pPr>
              <w:pStyle w:val="EndnoteText"/>
              <w:rPr>
                <w:rFonts w:ascii="Times New Roman" w:hAnsi="Times New Roman"/>
                <w:sz w:val="20"/>
                <w:lang w:val="en-US" w:eastAsia="en-US"/>
              </w:rPr>
            </w:pPr>
          </w:p>
        </w:tc>
      </w:tr>
      <w:tr w:rsidR="00D94D95" w:rsidRPr="00843B25" w:rsidTr="004B789D">
        <w:trPr>
          <w:jc w:val="center"/>
        </w:trPr>
        <w:tc>
          <w:tcPr>
            <w:tcW w:w="783" w:type="dxa"/>
          </w:tcPr>
          <w:p w:rsidR="00D94D95" w:rsidRPr="00C07115" w:rsidRDefault="00D94D95" w:rsidP="00D94D95">
            <w:pPr>
              <w:pStyle w:val="EndnoteText"/>
              <w:jc w:val="center"/>
              <w:rPr>
                <w:rFonts w:ascii="Times New Roman" w:hAnsi="Times New Roman"/>
                <w:sz w:val="20"/>
                <w:lang w:val="en-US" w:eastAsia="en-US"/>
              </w:rPr>
            </w:pPr>
            <w:r w:rsidRPr="00C07115">
              <w:rPr>
                <w:rFonts w:ascii="Times New Roman" w:hAnsi="Times New Roman"/>
                <w:sz w:val="20"/>
                <w:lang w:val="en-US" w:eastAsia="en-US"/>
              </w:rPr>
              <w:t>1292</w:t>
            </w:r>
          </w:p>
        </w:tc>
        <w:tc>
          <w:tcPr>
            <w:tcW w:w="4124" w:type="dxa"/>
          </w:tcPr>
          <w:p w:rsidR="00D94D95" w:rsidRPr="00C07115" w:rsidRDefault="00D94D95" w:rsidP="00D94D95">
            <w:pPr>
              <w:pStyle w:val="EndnoteText"/>
              <w:rPr>
                <w:rFonts w:ascii="Times New Roman" w:hAnsi="Times New Roman"/>
                <w:sz w:val="20"/>
                <w:lang w:val="en-US" w:eastAsia="en-US"/>
              </w:rPr>
            </w:pPr>
            <w:r w:rsidRPr="00C07115">
              <w:rPr>
                <w:rFonts w:ascii="Times New Roman" w:hAnsi="Times New Roman"/>
                <w:sz w:val="20"/>
                <w:lang w:val="en-US" w:eastAsia="en-US"/>
              </w:rPr>
              <w:t xml:space="preserve">Concept Code For Beam Delivery </w:t>
            </w:r>
            <w:r w:rsidR="00B3389C" w:rsidRPr="00C07115">
              <w:rPr>
                <w:rFonts w:ascii="Times New Roman" w:hAnsi="Times New Roman"/>
                <w:sz w:val="20"/>
                <w:lang w:val="en-US" w:eastAsia="en-US"/>
              </w:rPr>
              <w:t>Instruction</w:t>
            </w:r>
          </w:p>
        </w:tc>
        <w:tc>
          <w:tcPr>
            <w:tcW w:w="1260" w:type="dxa"/>
            <w:shd w:val="clear" w:color="auto" w:fill="auto"/>
          </w:tcPr>
          <w:p w:rsidR="00D94D95" w:rsidRPr="00C07115" w:rsidRDefault="00D94D95" w:rsidP="00D94D95">
            <w:r w:rsidRPr="00C07115">
              <w:rPr>
                <w:sz w:val="20"/>
              </w:rPr>
              <w:t>U Busch</w:t>
            </w:r>
          </w:p>
        </w:tc>
        <w:tc>
          <w:tcPr>
            <w:tcW w:w="2992" w:type="dxa"/>
          </w:tcPr>
          <w:p w:rsidR="00D94D95" w:rsidRPr="00C07115" w:rsidRDefault="00D94D95" w:rsidP="00D94D95">
            <w:pPr>
              <w:rPr>
                <w:sz w:val="20"/>
              </w:rPr>
            </w:pPr>
          </w:p>
        </w:tc>
        <w:tc>
          <w:tcPr>
            <w:tcW w:w="698" w:type="dxa"/>
          </w:tcPr>
          <w:p w:rsidR="00D94D95" w:rsidRPr="00DB052B" w:rsidRDefault="00D94D95" w:rsidP="00D94D95">
            <w:pPr>
              <w:rPr>
                <w:sz w:val="20"/>
              </w:rPr>
            </w:pPr>
          </w:p>
        </w:tc>
      </w:tr>
      <w:tr w:rsidR="00D94D95" w:rsidRPr="00843B25" w:rsidTr="004B789D">
        <w:trPr>
          <w:jc w:val="center"/>
        </w:trPr>
        <w:tc>
          <w:tcPr>
            <w:tcW w:w="783" w:type="dxa"/>
          </w:tcPr>
          <w:p w:rsidR="00D94D95" w:rsidRPr="00B53EF3" w:rsidDel="000B4346" w:rsidRDefault="00D94D95" w:rsidP="00D94D95">
            <w:pPr>
              <w:jc w:val="center"/>
              <w:rPr>
                <w:sz w:val="20"/>
              </w:rPr>
            </w:pPr>
            <w:r w:rsidRPr="00B53EF3">
              <w:rPr>
                <w:sz w:val="20"/>
              </w:rPr>
              <w:t>1314</w:t>
            </w:r>
          </w:p>
        </w:tc>
        <w:tc>
          <w:tcPr>
            <w:tcW w:w="4124" w:type="dxa"/>
          </w:tcPr>
          <w:p w:rsidR="00D94D95" w:rsidRPr="00B53EF3" w:rsidDel="000B4346" w:rsidRDefault="00D94D95" w:rsidP="00D94D95">
            <w:r w:rsidRPr="00B53EF3">
              <w:rPr>
                <w:sz w:val="20"/>
              </w:rPr>
              <w:t>Add Category Code Sequence to RT Structure Set</w:t>
            </w:r>
          </w:p>
        </w:tc>
        <w:tc>
          <w:tcPr>
            <w:tcW w:w="1260" w:type="dxa"/>
            <w:shd w:val="clear" w:color="auto" w:fill="auto"/>
          </w:tcPr>
          <w:p w:rsidR="00D94D95" w:rsidRPr="00B53EF3" w:rsidDel="000B4346" w:rsidRDefault="00D94D95" w:rsidP="00D94D95">
            <w:pPr>
              <w:rPr>
                <w:sz w:val="20"/>
              </w:rPr>
            </w:pPr>
            <w:r w:rsidRPr="00B53EF3">
              <w:rPr>
                <w:sz w:val="20"/>
              </w:rPr>
              <w:t>U Busch</w:t>
            </w:r>
          </w:p>
        </w:tc>
        <w:tc>
          <w:tcPr>
            <w:tcW w:w="2992" w:type="dxa"/>
          </w:tcPr>
          <w:p w:rsidR="00D94D95" w:rsidRPr="00B53EF3" w:rsidDel="000B4346" w:rsidRDefault="00D94D95" w:rsidP="00D94D95">
            <w:pPr>
              <w:rPr>
                <w:sz w:val="20"/>
              </w:rPr>
            </w:pPr>
          </w:p>
        </w:tc>
        <w:tc>
          <w:tcPr>
            <w:tcW w:w="698" w:type="dxa"/>
          </w:tcPr>
          <w:p w:rsidR="00D94D95" w:rsidRPr="00B53EF3" w:rsidDel="000B4346" w:rsidRDefault="00D94D95" w:rsidP="00D94D95">
            <w:pPr>
              <w:rPr>
                <w:sz w:val="20"/>
              </w:rPr>
            </w:pPr>
          </w:p>
        </w:tc>
      </w:tr>
      <w:tr w:rsidR="00D94D95" w:rsidRPr="00843B25" w:rsidTr="004B789D">
        <w:trPr>
          <w:jc w:val="center"/>
        </w:trPr>
        <w:tc>
          <w:tcPr>
            <w:tcW w:w="783" w:type="dxa"/>
          </w:tcPr>
          <w:p w:rsidR="00D94D95" w:rsidRPr="00C07115" w:rsidRDefault="00D94D95" w:rsidP="00D94D95">
            <w:pPr>
              <w:pStyle w:val="EndnoteText"/>
              <w:jc w:val="center"/>
              <w:rPr>
                <w:rFonts w:ascii="Times New Roman" w:hAnsi="Times New Roman"/>
                <w:sz w:val="20"/>
                <w:lang w:val="en-US" w:eastAsia="en-US"/>
              </w:rPr>
            </w:pPr>
            <w:r w:rsidRPr="00C07115">
              <w:rPr>
                <w:rFonts w:ascii="Times New Roman" w:hAnsi="Times New Roman"/>
                <w:sz w:val="20"/>
                <w:lang w:val="en-US" w:eastAsia="en-US"/>
              </w:rPr>
              <w:t>1316</w:t>
            </w:r>
          </w:p>
        </w:tc>
        <w:tc>
          <w:tcPr>
            <w:tcW w:w="4124" w:type="dxa"/>
          </w:tcPr>
          <w:p w:rsidR="00D94D95" w:rsidRPr="00C07115" w:rsidRDefault="00D94D95" w:rsidP="00D94D95">
            <w:pPr>
              <w:pStyle w:val="EndnoteText"/>
              <w:rPr>
                <w:rFonts w:ascii="Times New Roman" w:hAnsi="Times New Roman"/>
                <w:sz w:val="20"/>
                <w:lang w:val="en-US" w:eastAsia="en-US"/>
              </w:rPr>
            </w:pPr>
            <w:r w:rsidRPr="00C07115">
              <w:rPr>
                <w:rFonts w:ascii="Times New Roman" w:hAnsi="Times New Roman"/>
                <w:sz w:val="20"/>
                <w:lang w:val="en-US" w:eastAsia="en-US"/>
              </w:rPr>
              <w:fldChar w:fldCharType="begin"/>
            </w:r>
            <w:r w:rsidRPr="00C07115">
              <w:rPr>
                <w:rFonts w:ascii="Times New Roman" w:hAnsi="Times New Roman"/>
                <w:sz w:val="20"/>
                <w:lang w:val="en-US" w:eastAsia="en-US"/>
              </w:rPr>
              <w:instrText xml:space="preserve"> TITLE  \* MERGEFORMAT </w:instrText>
            </w:r>
            <w:r w:rsidRPr="00C07115">
              <w:rPr>
                <w:rFonts w:ascii="Times New Roman" w:hAnsi="Times New Roman"/>
                <w:sz w:val="20"/>
                <w:lang w:val="en-US" w:eastAsia="en-US"/>
              </w:rPr>
              <w:fldChar w:fldCharType="separate"/>
            </w:r>
            <w:r w:rsidRPr="00C07115">
              <w:rPr>
                <w:rFonts w:ascii="Times New Roman" w:hAnsi="Times New Roman"/>
                <w:sz w:val="20"/>
                <w:lang w:val="en-US" w:eastAsia="en-US"/>
              </w:rPr>
              <w:t>Clarify exact windowing function</w:t>
            </w:r>
            <w:r w:rsidRPr="00C07115">
              <w:rPr>
                <w:rFonts w:ascii="Times New Roman" w:hAnsi="Times New Roman"/>
                <w:sz w:val="20"/>
                <w:lang w:val="en-US" w:eastAsia="en-US"/>
              </w:rPr>
              <w:fldChar w:fldCharType="end"/>
            </w:r>
          </w:p>
        </w:tc>
        <w:tc>
          <w:tcPr>
            <w:tcW w:w="1260" w:type="dxa"/>
            <w:shd w:val="clear" w:color="auto" w:fill="auto"/>
          </w:tcPr>
          <w:p w:rsidR="00D94D95" w:rsidRPr="00C07115" w:rsidRDefault="00B3389C" w:rsidP="00D94D95">
            <w:pPr>
              <w:pStyle w:val="EndnoteText"/>
              <w:rPr>
                <w:rFonts w:ascii="Times New Roman" w:hAnsi="Times New Roman"/>
                <w:sz w:val="20"/>
                <w:lang w:val="en-US" w:eastAsia="en-US"/>
              </w:rPr>
            </w:pPr>
            <w:r w:rsidRPr="00C07115">
              <w:rPr>
                <w:rFonts w:ascii="Times New Roman" w:hAnsi="Times New Roman"/>
                <w:sz w:val="20"/>
                <w:lang w:val="en-US" w:eastAsia="en-US"/>
              </w:rPr>
              <w:t>D Clunie</w:t>
            </w:r>
          </w:p>
        </w:tc>
        <w:tc>
          <w:tcPr>
            <w:tcW w:w="2992" w:type="dxa"/>
          </w:tcPr>
          <w:p w:rsidR="00D94D95" w:rsidRPr="00C07115" w:rsidRDefault="00D94D95" w:rsidP="00D94D95">
            <w:pPr>
              <w:pStyle w:val="EndnoteText"/>
              <w:rPr>
                <w:rFonts w:ascii="Times New Roman" w:hAnsi="Times New Roman"/>
                <w:sz w:val="20"/>
                <w:lang w:val="en-US" w:eastAsia="en-US"/>
              </w:rPr>
            </w:pPr>
          </w:p>
        </w:tc>
        <w:tc>
          <w:tcPr>
            <w:tcW w:w="698" w:type="dxa"/>
          </w:tcPr>
          <w:p w:rsidR="00D94D95" w:rsidRPr="00C07115" w:rsidRDefault="00D94D95" w:rsidP="00D94D95">
            <w:pPr>
              <w:rPr>
                <w:sz w:val="20"/>
              </w:rPr>
            </w:pPr>
          </w:p>
        </w:tc>
      </w:tr>
      <w:tr w:rsidR="00D94D95" w:rsidRPr="00843B25" w:rsidTr="004B789D">
        <w:trPr>
          <w:jc w:val="center"/>
        </w:trPr>
        <w:tc>
          <w:tcPr>
            <w:tcW w:w="783" w:type="dxa"/>
          </w:tcPr>
          <w:p w:rsidR="00D94D95" w:rsidRPr="00B16651" w:rsidRDefault="00D94D95" w:rsidP="00D94D95">
            <w:pPr>
              <w:pStyle w:val="EndnoteText"/>
              <w:jc w:val="center"/>
              <w:rPr>
                <w:rFonts w:ascii="Times New Roman" w:hAnsi="Times New Roman"/>
                <w:sz w:val="20"/>
                <w:lang w:val="en-US" w:eastAsia="en-US"/>
              </w:rPr>
            </w:pPr>
            <w:r>
              <w:rPr>
                <w:rFonts w:ascii="Times New Roman" w:hAnsi="Times New Roman"/>
                <w:sz w:val="20"/>
                <w:lang w:val="en-US" w:eastAsia="en-US"/>
              </w:rPr>
              <w:t>1317</w:t>
            </w:r>
          </w:p>
        </w:tc>
        <w:tc>
          <w:tcPr>
            <w:tcW w:w="4124" w:type="dxa"/>
          </w:tcPr>
          <w:p w:rsidR="00D94D95" w:rsidRPr="00B16651" w:rsidRDefault="00D94D95" w:rsidP="00D94D95">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Refactor Accumulated Projection X-Ray Dose Templates</w:t>
            </w:r>
            <w:r w:rsidRPr="005C5316">
              <w:rPr>
                <w:rFonts w:ascii="Times New Roman" w:hAnsi="Times New Roman"/>
                <w:sz w:val="20"/>
                <w:lang w:val="en-US" w:eastAsia="en-US"/>
              </w:rPr>
              <w:fldChar w:fldCharType="end"/>
            </w:r>
          </w:p>
        </w:tc>
        <w:tc>
          <w:tcPr>
            <w:tcW w:w="1260" w:type="dxa"/>
            <w:shd w:val="clear" w:color="auto" w:fill="auto"/>
          </w:tcPr>
          <w:p w:rsidR="00D94D95" w:rsidRDefault="00B3389C" w:rsidP="00D94D95">
            <w:r w:rsidRPr="00683D27">
              <w:rPr>
                <w:sz w:val="20"/>
              </w:rPr>
              <w:t>D Clunie</w:t>
            </w:r>
          </w:p>
        </w:tc>
        <w:tc>
          <w:tcPr>
            <w:tcW w:w="2992" w:type="dxa"/>
          </w:tcPr>
          <w:p w:rsidR="00D94D95" w:rsidRPr="00C07115" w:rsidRDefault="00D94D95" w:rsidP="00D94D95">
            <w:pPr>
              <w:pStyle w:val="EndnoteText"/>
              <w:rPr>
                <w:rFonts w:ascii="Times New Roman" w:hAnsi="Times New Roman"/>
                <w:sz w:val="20"/>
                <w:lang w:val="en-US" w:eastAsia="en-US"/>
              </w:rPr>
            </w:pPr>
          </w:p>
        </w:tc>
        <w:tc>
          <w:tcPr>
            <w:tcW w:w="698" w:type="dxa"/>
          </w:tcPr>
          <w:p w:rsidR="00D94D95" w:rsidRPr="00C07115" w:rsidRDefault="00D94D95" w:rsidP="00D94D95">
            <w:pPr>
              <w:rPr>
                <w:sz w:val="20"/>
              </w:rPr>
            </w:pPr>
          </w:p>
        </w:tc>
      </w:tr>
      <w:tr w:rsidR="00D94D95" w:rsidRPr="00843B25" w:rsidTr="004B789D">
        <w:trPr>
          <w:jc w:val="center"/>
        </w:trPr>
        <w:tc>
          <w:tcPr>
            <w:tcW w:w="783" w:type="dxa"/>
          </w:tcPr>
          <w:p w:rsidR="00D94D95" w:rsidRPr="00B16651" w:rsidRDefault="00D94D95" w:rsidP="00D94D95">
            <w:pPr>
              <w:pStyle w:val="EndnoteText"/>
              <w:jc w:val="center"/>
              <w:rPr>
                <w:rFonts w:ascii="Times New Roman" w:hAnsi="Times New Roman"/>
                <w:sz w:val="20"/>
                <w:lang w:val="en-US" w:eastAsia="en-US"/>
              </w:rPr>
            </w:pPr>
            <w:r>
              <w:rPr>
                <w:rFonts w:ascii="Times New Roman" w:hAnsi="Times New Roman"/>
                <w:sz w:val="20"/>
                <w:lang w:val="en-US" w:eastAsia="en-US"/>
              </w:rPr>
              <w:t>1318</w:t>
            </w:r>
          </w:p>
        </w:tc>
        <w:tc>
          <w:tcPr>
            <w:tcW w:w="4124" w:type="dxa"/>
          </w:tcPr>
          <w:p w:rsidR="00D94D95" w:rsidRPr="00B16651" w:rsidRDefault="00D94D95" w:rsidP="00D94D95">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RDSR From MPPS Without Exposure Dose Sequence for Projection Radiography</w:t>
            </w:r>
            <w:r w:rsidRPr="005C5316">
              <w:rPr>
                <w:rFonts w:ascii="Times New Roman" w:hAnsi="Times New Roman"/>
                <w:sz w:val="20"/>
                <w:lang w:val="en-US" w:eastAsia="en-US"/>
              </w:rPr>
              <w:fldChar w:fldCharType="end"/>
            </w:r>
          </w:p>
        </w:tc>
        <w:tc>
          <w:tcPr>
            <w:tcW w:w="1260" w:type="dxa"/>
            <w:shd w:val="clear" w:color="auto" w:fill="auto"/>
          </w:tcPr>
          <w:p w:rsidR="00D94D95" w:rsidRDefault="00B3389C" w:rsidP="00D94D95">
            <w:r w:rsidRPr="00683D27">
              <w:rPr>
                <w:sz w:val="20"/>
              </w:rPr>
              <w:t>D Clunie</w:t>
            </w:r>
          </w:p>
        </w:tc>
        <w:tc>
          <w:tcPr>
            <w:tcW w:w="2992" w:type="dxa"/>
          </w:tcPr>
          <w:p w:rsidR="00D94D95" w:rsidRPr="00C07115" w:rsidRDefault="00D94D95" w:rsidP="00D94D95">
            <w:pPr>
              <w:pStyle w:val="EndnoteText"/>
              <w:rPr>
                <w:rFonts w:ascii="Times New Roman" w:hAnsi="Times New Roman"/>
                <w:sz w:val="20"/>
                <w:lang w:val="en-US" w:eastAsia="en-US"/>
              </w:rPr>
            </w:pPr>
          </w:p>
        </w:tc>
        <w:tc>
          <w:tcPr>
            <w:tcW w:w="698" w:type="dxa"/>
          </w:tcPr>
          <w:p w:rsidR="00D94D95" w:rsidRPr="00C07115" w:rsidRDefault="00D94D95" w:rsidP="00D94D95">
            <w:pPr>
              <w:rPr>
                <w:sz w:val="20"/>
              </w:rPr>
            </w:pPr>
          </w:p>
        </w:tc>
      </w:tr>
      <w:tr w:rsidR="00D94D95" w:rsidRPr="00843B25" w:rsidTr="004B789D">
        <w:trPr>
          <w:jc w:val="center"/>
        </w:trPr>
        <w:tc>
          <w:tcPr>
            <w:tcW w:w="783" w:type="dxa"/>
          </w:tcPr>
          <w:p w:rsidR="00D94D95" w:rsidRDefault="00D94D95" w:rsidP="00D94D95">
            <w:r w:rsidRPr="00287EF7">
              <w:rPr>
                <w:sz w:val="20"/>
              </w:rPr>
              <w:t>132</w:t>
            </w:r>
            <w:r>
              <w:rPr>
                <w:sz w:val="20"/>
              </w:rPr>
              <w:t>5</w:t>
            </w:r>
          </w:p>
        </w:tc>
        <w:tc>
          <w:tcPr>
            <w:tcW w:w="4124" w:type="dxa"/>
          </w:tcPr>
          <w:p w:rsidR="00D94D95" w:rsidRPr="00B16651" w:rsidRDefault="00D94D95" w:rsidP="00D94D95">
            <w:pPr>
              <w:pStyle w:val="EndnoteText"/>
              <w:rPr>
                <w:rFonts w:ascii="Times New Roman" w:hAnsi="Times New Roman"/>
                <w:sz w:val="20"/>
                <w:lang w:val="en-US" w:eastAsia="en-US"/>
              </w:rPr>
            </w:pPr>
            <w:r w:rsidRPr="001D1D41">
              <w:rPr>
                <w:rFonts w:ascii="Times New Roman" w:hAnsi="Times New Roman"/>
                <w:sz w:val="20"/>
                <w:lang w:val="en-US" w:eastAsia="en-US"/>
              </w:rPr>
              <w:t>Add Contrast Relaxivity (MR) information to Enhanced Contrast/Bolus module</w:t>
            </w:r>
          </w:p>
        </w:tc>
        <w:tc>
          <w:tcPr>
            <w:tcW w:w="1260" w:type="dxa"/>
            <w:shd w:val="clear" w:color="auto" w:fill="auto"/>
          </w:tcPr>
          <w:p w:rsidR="00D94D95" w:rsidRPr="00B16651" w:rsidRDefault="00D94D95" w:rsidP="00D94D95">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2992" w:type="dxa"/>
          </w:tcPr>
          <w:p w:rsidR="00D94D95" w:rsidRPr="008A5A6B" w:rsidRDefault="00D94D95" w:rsidP="00D94D95">
            <w:pPr>
              <w:pStyle w:val="EndnoteText"/>
              <w:rPr>
                <w:rFonts w:ascii="Times New Roman" w:hAnsi="Times New Roman"/>
                <w:strike/>
                <w:sz w:val="20"/>
                <w:lang w:val="en-US" w:eastAsia="en-US"/>
              </w:rPr>
            </w:pPr>
          </w:p>
        </w:tc>
        <w:tc>
          <w:tcPr>
            <w:tcW w:w="698" w:type="dxa"/>
          </w:tcPr>
          <w:p w:rsidR="00D94D95" w:rsidRPr="00003001" w:rsidRDefault="00D94D95" w:rsidP="00D94D95">
            <w:pPr>
              <w:rPr>
                <w:sz w:val="20"/>
              </w:rPr>
            </w:pPr>
          </w:p>
        </w:tc>
      </w:tr>
      <w:tr w:rsidR="00D94D95" w:rsidRPr="00843B25" w:rsidTr="004B789D">
        <w:trPr>
          <w:jc w:val="center"/>
        </w:trPr>
        <w:tc>
          <w:tcPr>
            <w:tcW w:w="783" w:type="dxa"/>
          </w:tcPr>
          <w:p w:rsidR="00D94D95" w:rsidRDefault="00D94D95" w:rsidP="00D94D95">
            <w:r w:rsidRPr="00287EF7">
              <w:rPr>
                <w:sz w:val="20"/>
              </w:rPr>
              <w:t>132</w:t>
            </w:r>
            <w:r>
              <w:rPr>
                <w:sz w:val="20"/>
              </w:rPr>
              <w:t>6</w:t>
            </w:r>
          </w:p>
        </w:tc>
        <w:tc>
          <w:tcPr>
            <w:tcW w:w="4124" w:type="dxa"/>
          </w:tcPr>
          <w:p w:rsidR="00D94D95" w:rsidRPr="00B16651" w:rsidRDefault="00D94D95" w:rsidP="00D94D95">
            <w:pPr>
              <w:pStyle w:val="EndnoteText"/>
              <w:rPr>
                <w:rFonts w:ascii="Times New Roman" w:hAnsi="Times New Roman"/>
                <w:sz w:val="20"/>
                <w:lang w:val="en-US" w:eastAsia="en-US"/>
              </w:rPr>
            </w:pPr>
            <w:r w:rsidRPr="001D1D41">
              <w:rPr>
                <w:rFonts w:ascii="Times New Roman" w:hAnsi="Times New Roman"/>
                <w:sz w:val="20"/>
                <w:lang w:val="en-US" w:eastAsia="en-US"/>
              </w:rPr>
              <w:t>Volume to Transducer Mapping transformation may not be constant</w:t>
            </w:r>
          </w:p>
        </w:tc>
        <w:tc>
          <w:tcPr>
            <w:tcW w:w="1260" w:type="dxa"/>
            <w:shd w:val="clear" w:color="auto" w:fill="auto"/>
          </w:tcPr>
          <w:p w:rsidR="00D94D95" w:rsidRPr="00B16651" w:rsidRDefault="00D94D95" w:rsidP="00D94D95">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2992" w:type="dxa"/>
          </w:tcPr>
          <w:p w:rsidR="00D94D95" w:rsidRPr="00897EA4" w:rsidRDefault="00D94D95" w:rsidP="00D94D95">
            <w:pPr>
              <w:pStyle w:val="EndnoteText"/>
              <w:rPr>
                <w:rFonts w:ascii="Times New Roman" w:hAnsi="Times New Roman"/>
                <w:strike/>
                <w:sz w:val="20"/>
                <w:lang w:val="en-US" w:eastAsia="en-US"/>
              </w:rPr>
            </w:pPr>
          </w:p>
        </w:tc>
        <w:tc>
          <w:tcPr>
            <w:tcW w:w="698" w:type="dxa"/>
          </w:tcPr>
          <w:p w:rsidR="00D94D95" w:rsidRPr="00003001" w:rsidRDefault="00D94D95" w:rsidP="00D94D95">
            <w:pPr>
              <w:rPr>
                <w:sz w:val="20"/>
              </w:rPr>
            </w:pPr>
          </w:p>
        </w:tc>
      </w:tr>
      <w:tr w:rsidR="00D94D95" w:rsidRPr="00843B25" w:rsidTr="004B789D">
        <w:trPr>
          <w:jc w:val="center"/>
        </w:trPr>
        <w:tc>
          <w:tcPr>
            <w:tcW w:w="783" w:type="dxa"/>
          </w:tcPr>
          <w:p w:rsidR="00D94D95" w:rsidRDefault="00D94D95" w:rsidP="00D94D95">
            <w:r w:rsidRPr="00287EF7">
              <w:rPr>
                <w:sz w:val="20"/>
              </w:rPr>
              <w:t>132</w:t>
            </w:r>
            <w:r>
              <w:rPr>
                <w:sz w:val="20"/>
              </w:rPr>
              <w:t>7</w:t>
            </w:r>
          </w:p>
        </w:tc>
        <w:tc>
          <w:tcPr>
            <w:tcW w:w="4124" w:type="dxa"/>
          </w:tcPr>
          <w:p w:rsidR="00D94D95" w:rsidRPr="00B16651" w:rsidRDefault="00D94D95" w:rsidP="00D94D95">
            <w:pPr>
              <w:pStyle w:val="EndnoteText"/>
              <w:rPr>
                <w:rFonts w:ascii="Times New Roman" w:hAnsi="Times New Roman"/>
                <w:sz w:val="20"/>
                <w:lang w:val="en-US" w:eastAsia="en-US"/>
              </w:rPr>
            </w:pPr>
            <w:r w:rsidRPr="005C5316">
              <w:rPr>
                <w:rFonts w:ascii="Times New Roman" w:hAnsi="Times New Roman"/>
                <w:sz w:val="20"/>
                <w:lang w:val="en-US" w:eastAsia="en-US"/>
              </w:rPr>
              <w:t>Correct Type of Wedge Position Sequence</w:t>
            </w:r>
          </w:p>
        </w:tc>
        <w:tc>
          <w:tcPr>
            <w:tcW w:w="1260" w:type="dxa"/>
            <w:shd w:val="clear" w:color="auto" w:fill="auto"/>
          </w:tcPr>
          <w:p w:rsidR="00D94D95" w:rsidRPr="00B16651" w:rsidRDefault="00D94D95" w:rsidP="00D94D95">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2992" w:type="dxa"/>
          </w:tcPr>
          <w:p w:rsidR="00D94D95" w:rsidRPr="00897EA4" w:rsidRDefault="00D94D95" w:rsidP="00D94D95">
            <w:pPr>
              <w:pStyle w:val="EndnoteText"/>
              <w:rPr>
                <w:rFonts w:ascii="Times New Roman" w:hAnsi="Times New Roman"/>
                <w:strike/>
                <w:sz w:val="20"/>
                <w:lang w:val="en-US" w:eastAsia="en-US"/>
              </w:rPr>
            </w:pPr>
          </w:p>
        </w:tc>
        <w:tc>
          <w:tcPr>
            <w:tcW w:w="698" w:type="dxa"/>
          </w:tcPr>
          <w:p w:rsidR="00D94D95" w:rsidRPr="00003001" w:rsidRDefault="00D94D95" w:rsidP="00D94D95">
            <w:pPr>
              <w:rPr>
                <w:sz w:val="20"/>
              </w:rPr>
            </w:pPr>
          </w:p>
        </w:tc>
      </w:tr>
      <w:tr w:rsidR="00D94D95" w:rsidRPr="00843B25" w:rsidTr="004B789D">
        <w:trPr>
          <w:jc w:val="center"/>
        </w:trPr>
        <w:tc>
          <w:tcPr>
            <w:tcW w:w="783" w:type="dxa"/>
          </w:tcPr>
          <w:p w:rsidR="00D94D95" w:rsidRDefault="00D94D95" w:rsidP="00D94D95">
            <w:r w:rsidRPr="00287EF7">
              <w:rPr>
                <w:sz w:val="20"/>
              </w:rPr>
              <w:t>132</w:t>
            </w:r>
            <w:r>
              <w:rPr>
                <w:sz w:val="20"/>
              </w:rPr>
              <w:t>8</w:t>
            </w:r>
          </w:p>
        </w:tc>
        <w:tc>
          <w:tcPr>
            <w:tcW w:w="4124" w:type="dxa"/>
          </w:tcPr>
          <w:p w:rsidR="00D94D95" w:rsidRPr="00B16651" w:rsidRDefault="00D94D95" w:rsidP="00D94D95">
            <w:pPr>
              <w:pStyle w:val="EndnoteText"/>
              <w:rPr>
                <w:rFonts w:ascii="Times New Roman" w:hAnsi="Times New Roman"/>
                <w:sz w:val="20"/>
                <w:lang w:val="en-US" w:eastAsia="en-US"/>
              </w:rPr>
            </w:pPr>
            <w:r w:rsidRPr="005C5316">
              <w:rPr>
                <w:rFonts w:ascii="Times New Roman" w:hAnsi="Times New Roman"/>
                <w:sz w:val="20"/>
                <w:lang w:val="en-US" w:eastAsia="en-US"/>
              </w:rPr>
              <w:t>Range of Angular Values using IEC Geometry Definitions</w:t>
            </w:r>
          </w:p>
        </w:tc>
        <w:tc>
          <w:tcPr>
            <w:tcW w:w="1260" w:type="dxa"/>
            <w:shd w:val="clear" w:color="auto" w:fill="auto"/>
          </w:tcPr>
          <w:p w:rsidR="00D94D95" w:rsidRDefault="00D94D95" w:rsidP="00D94D95">
            <w:r w:rsidRPr="00040432">
              <w:rPr>
                <w:sz w:val="20"/>
              </w:rPr>
              <w:t>U Busch</w:t>
            </w:r>
          </w:p>
        </w:tc>
        <w:tc>
          <w:tcPr>
            <w:tcW w:w="2992" w:type="dxa"/>
          </w:tcPr>
          <w:p w:rsidR="00D94D95" w:rsidRPr="00897EA4" w:rsidRDefault="00D94D95" w:rsidP="00D94D95">
            <w:pPr>
              <w:pStyle w:val="EndnoteText"/>
              <w:rPr>
                <w:rFonts w:ascii="Times New Roman" w:hAnsi="Times New Roman"/>
                <w:strike/>
                <w:sz w:val="20"/>
                <w:lang w:val="en-US" w:eastAsia="en-US"/>
              </w:rPr>
            </w:pPr>
          </w:p>
        </w:tc>
        <w:tc>
          <w:tcPr>
            <w:tcW w:w="698" w:type="dxa"/>
          </w:tcPr>
          <w:p w:rsidR="00D94D95" w:rsidRPr="00003001" w:rsidRDefault="00D94D95" w:rsidP="00D94D95">
            <w:pPr>
              <w:rPr>
                <w:sz w:val="20"/>
              </w:rPr>
            </w:pPr>
          </w:p>
        </w:tc>
      </w:tr>
      <w:tr w:rsidR="00D94D95" w:rsidRPr="00843B25" w:rsidTr="004B789D">
        <w:trPr>
          <w:jc w:val="center"/>
        </w:trPr>
        <w:tc>
          <w:tcPr>
            <w:tcW w:w="783" w:type="dxa"/>
          </w:tcPr>
          <w:p w:rsidR="00D94D95" w:rsidRDefault="00D94D95" w:rsidP="00D94D95">
            <w:r w:rsidRPr="00287EF7">
              <w:rPr>
                <w:sz w:val="20"/>
              </w:rPr>
              <w:t>132</w:t>
            </w:r>
            <w:r>
              <w:rPr>
                <w:sz w:val="20"/>
              </w:rPr>
              <w:t>9</w:t>
            </w:r>
          </w:p>
        </w:tc>
        <w:tc>
          <w:tcPr>
            <w:tcW w:w="4124" w:type="dxa"/>
          </w:tcPr>
          <w:p w:rsidR="00D94D95" w:rsidRPr="00B16651" w:rsidRDefault="00D94D95" w:rsidP="00D94D95">
            <w:pPr>
              <w:pStyle w:val="EndnoteText"/>
              <w:rPr>
                <w:rFonts w:ascii="Times New Roman" w:hAnsi="Times New Roman"/>
                <w:sz w:val="20"/>
                <w:lang w:val="en-US" w:eastAsia="en-US"/>
              </w:rPr>
            </w:pPr>
            <w:r w:rsidRPr="005C5316">
              <w:rPr>
                <w:rFonts w:ascii="Times New Roman" w:hAnsi="Times New Roman"/>
                <w:sz w:val="20"/>
                <w:lang w:val="en-US" w:eastAsia="en-US"/>
              </w:rPr>
              <w:t>Add Indication For Dose Of Delivery</w:t>
            </w:r>
          </w:p>
        </w:tc>
        <w:tc>
          <w:tcPr>
            <w:tcW w:w="1260" w:type="dxa"/>
            <w:shd w:val="clear" w:color="auto" w:fill="auto"/>
          </w:tcPr>
          <w:p w:rsidR="00D94D95" w:rsidRDefault="00D94D95" w:rsidP="00D94D95">
            <w:r w:rsidRPr="00040432">
              <w:rPr>
                <w:sz w:val="20"/>
              </w:rPr>
              <w:t>U Busch</w:t>
            </w:r>
          </w:p>
        </w:tc>
        <w:tc>
          <w:tcPr>
            <w:tcW w:w="2992" w:type="dxa"/>
          </w:tcPr>
          <w:p w:rsidR="00D94D95" w:rsidRPr="00897EA4" w:rsidRDefault="00D94D95" w:rsidP="00D94D95">
            <w:pPr>
              <w:pStyle w:val="EndnoteText"/>
              <w:rPr>
                <w:rFonts w:ascii="Times New Roman" w:hAnsi="Times New Roman"/>
                <w:strike/>
                <w:sz w:val="20"/>
                <w:lang w:val="en-US" w:eastAsia="en-US"/>
              </w:rPr>
            </w:pPr>
          </w:p>
        </w:tc>
        <w:tc>
          <w:tcPr>
            <w:tcW w:w="698" w:type="dxa"/>
          </w:tcPr>
          <w:p w:rsidR="00D94D95" w:rsidRDefault="00D94D95" w:rsidP="00D94D95"/>
        </w:tc>
      </w:tr>
      <w:tr w:rsidR="00D94D95" w:rsidRPr="00843B25" w:rsidTr="004B789D">
        <w:trPr>
          <w:jc w:val="center"/>
        </w:trPr>
        <w:tc>
          <w:tcPr>
            <w:tcW w:w="783" w:type="dxa"/>
          </w:tcPr>
          <w:p w:rsidR="00D94D95" w:rsidRDefault="00D94D95" w:rsidP="00D94D95">
            <w:r w:rsidRPr="00287EF7">
              <w:rPr>
                <w:sz w:val="20"/>
              </w:rPr>
              <w:t>13</w:t>
            </w:r>
            <w:r>
              <w:rPr>
                <w:sz w:val="20"/>
              </w:rPr>
              <w:t>30</w:t>
            </w:r>
          </w:p>
        </w:tc>
        <w:tc>
          <w:tcPr>
            <w:tcW w:w="4124" w:type="dxa"/>
          </w:tcPr>
          <w:p w:rsidR="00D94D95" w:rsidRPr="00B16651" w:rsidRDefault="00D94D95" w:rsidP="00D94D95">
            <w:pPr>
              <w:pStyle w:val="EndnoteText"/>
              <w:rPr>
                <w:rFonts w:ascii="Times New Roman" w:hAnsi="Times New Roman"/>
                <w:sz w:val="20"/>
                <w:lang w:val="en-US" w:eastAsia="en-US"/>
              </w:rPr>
            </w:pPr>
            <w:r w:rsidRPr="005C5316">
              <w:rPr>
                <w:rFonts w:ascii="Times New Roman" w:hAnsi="Times New Roman"/>
                <w:sz w:val="20"/>
                <w:lang w:val="en-US" w:eastAsia="en-US"/>
              </w:rPr>
              <w:t>RT Image Attribute Completion</w:t>
            </w:r>
          </w:p>
        </w:tc>
        <w:tc>
          <w:tcPr>
            <w:tcW w:w="1260" w:type="dxa"/>
            <w:shd w:val="clear" w:color="auto" w:fill="auto"/>
          </w:tcPr>
          <w:p w:rsidR="00D94D95" w:rsidRDefault="00D94D95" w:rsidP="00D94D95">
            <w:r w:rsidRPr="00040432">
              <w:rPr>
                <w:sz w:val="20"/>
              </w:rPr>
              <w:t>U Busch</w:t>
            </w:r>
          </w:p>
        </w:tc>
        <w:tc>
          <w:tcPr>
            <w:tcW w:w="2992" w:type="dxa"/>
          </w:tcPr>
          <w:p w:rsidR="00D94D95" w:rsidRPr="00897EA4" w:rsidRDefault="00D94D95" w:rsidP="00D94D95">
            <w:pPr>
              <w:pStyle w:val="EndnoteText"/>
              <w:rPr>
                <w:rFonts w:ascii="Times New Roman" w:hAnsi="Times New Roman"/>
                <w:strike/>
                <w:sz w:val="20"/>
                <w:lang w:val="en-US" w:eastAsia="en-US"/>
              </w:rPr>
            </w:pPr>
          </w:p>
        </w:tc>
        <w:tc>
          <w:tcPr>
            <w:tcW w:w="698" w:type="dxa"/>
          </w:tcPr>
          <w:p w:rsidR="00D94D95" w:rsidRDefault="00D94D95" w:rsidP="00D94D95"/>
        </w:tc>
      </w:tr>
      <w:tr w:rsidR="00D94D95" w:rsidRPr="00843B25" w:rsidTr="004B789D">
        <w:trPr>
          <w:jc w:val="center"/>
        </w:trPr>
        <w:tc>
          <w:tcPr>
            <w:tcW w:w="783" w:type="dxa"/>
          </w:tcPr>
          <w:p w:rsidR="00D94D95" w:rsidRPr="00897EA4" w:rsidRDefault="00D94D95" w:rsidP="006D30F4">
            <w:pPr>
              <w:pStyle w:val="EndnoteText"/>
              <w:jc w:val="center"/>
              <w:rPr>
                <w:rFonts w:ascii="Times New Roman" w:hAnsi="Times New Roman"/>
                <w:strike/>
                <w:sz w:val="20"/>
                <w:lang w:val="en-US" w:eastAsia="en-US"/>
              </w:rPr>
            </w:pPr>
          </w:p>
        </w:tc>
        <w:tc>
          <w:tcPr>
            <w:tcW w:w="4124" w:type="dxa"/>
          </w:tcPr>
          <w:p w:rsidR="00D94D95" w:rsidRPr="00897EA4" w:rsidRDefault="00D94D95" w:rsidP="006D30F4">
            <w:pPr>
              <w:pStyle w:val="EndnoteText"/>
              <w:rPr>
                <w:rFonts w:ascii="Times New Roman" w:hAnsi="Times New Roman"/>
                <w:strike/>
                <w:sz w:val="20"/>
                <w:lang w:val="en-US" w:eastAsia="en-US"/>
              </w:rPr>
            </w:pPr>
          </w:p>
        </w:tc>
        <w:tc>
          <w:tcPr>
            <w:tcW w:w="1260" w:type="dxa"/>
            <w:shd w:val="clear" w:color="auto" w:fill="auto"/>
          </w:tcPr>
          <w:p w:rsidR="00D94D95" w:rsidRPr="00897EA4" w:rsidRDefault="00D94D95" w:rsidP="006D30F4">
            <w:pPr>
              <w:pStyle w:val="EndnoteText"/>
              <w:rPr>
                <w:rFonts w:ascii="Times New Roman" w:hAnsi="Times New Roman"/>
                <w:strike/>
                <w:sz w:val="20"/>
                <w:lang w:val="en-US" w:eastAsia="en-US"/>
              </w:rPr>
            </w:pPr>
          </w:p>
        </w:tc>
        <w:tc>
          <w:tcPr>
            <w:tcW w:w="2992" w:type="dxa"/>
          </w:tcPr>
          <w:p w:rsidR="00D94D95" w:rsidRPr="00897EA4" w:rsidRDefault="00D94D95" w:rsidP="006D30F4">
            <w:pPr>
              <w:pStyle w:val="EndnoteText"/>
              <w:jc w:val="center"/>
              <w:rPr>
                <w:rFonts w:ascii="Times New Roman" w:hAnsi="Times New Roman"/>
                <w:strike/>
                <w:sz w:val="20"/>
                <w:lang w:val="en-US" w:eastAsia="en-US"/>
              </w:rPr>
            </w:pPr>
          </w:p>
        </w:tc>
        <w:tc>
          <w:tcPr>
            <w:tcW w:w="698" w:type="dxa"/>
          </w:tcPr>
          <w:p w:rsidR="00D94D95" w:rsidRPr="00897EA4" w:rsidRDefault="00D94D95" w:rsidP="006D30F4">
            <w:pPr>
              <w:rPr>
                <w:strike/>
                <w:sz w:val="20"/>
              </w:rPr>
            </w:pPr>
          </w:p>
        </w:tc>
      </w:tr>
    </w:tbl>
    <w:p w:rsidR="000B7F39" w:rsidRPr="00843B25" w:rsidRDefault="000B7F39" w:rsidP="00140CAD">
      <w:pPr>
        <w:pStyle w:val="EndnoteText"/>
        <w:numPr>
          <w:ilvl w:val="12"/>
          <w:numId w:val="0"/>
        </w:numPr>
        <w:spacing w:after="120"/>
        <w:ind w:left="360"/>
        <w:rPr>
          <w:rFonts w:ascii="Times New Roman" w:hAnsi="Times New Roman"/>
          <w:highlight w:val="yellow"/>
          <w:lang w:val="en-US"/>
        </w:rPr>
      </w:pPr>
    </w:p>
    <w:p w:rsidR="00A614A5" w:rsidRPr="000F054F" w:rsidRDefault="00FB6A46" w:rsidP="00140CAD">
      <w:pPr>
        <w:pStyle w:val="Heading1"/>
        <w:numPr>
          <w:ilvl w:val="0"/>
          <w:numId w:val="1"/>
        </w:numPr>
        <w:tabs>
          <w:tab w:val="left" w:pos="720"/>
        </w:tabs>
        <w:spacing w:before="240" w:after="120"/>
        <w:ind w:left="1080"/>
        <w:rPr>
          <w:lang w:val="en-US"/>
        </w:rPr>
      </w:pPr>
      <w:r w:rsidRPr="000F054F">
        <w:rPr>
          <w:b/>
        </w:rPr>
        <w:t xml:space="preserve"> List of </w:t>
      </w:r>
      <w:r w:rsidR="007B5A4A" w:rsidRPr="000F054F">
        <w:rPr>
          <w:b/>
        </w:rPr>
        <w:t xml:space="preserve">Assigned CPs </w:t>
      </w:r>
      <w:r w:rsidR="00F42897" w:rsidRPr="000F054F">
        <w:rPr>
          <w:b/>
        </w:rPr>
        <w:t>that were d</w:t>
      </w:r>
      <w:r w:rsidR="00E738EE" w:rsidRPr="000F054F">
        <w:rPr>
          <w:b/>
        </w:rPr>
        <w:t>iscussed at this meeting and r</w:t>
      </w:r>
      <w:r w:rsidR="00F42897" w:rsidRPr="000F054F">
        <w:rPr>
          <w:b/>
        </w:rPr>
        <w:t>emain</w:t>
      </w:r>
      <w:r w:rsidR="000B7F39" w:rsidRPr="000F054F">
        <w:rPr>
          <w:b/>
        </w:rPr>
        <w:t xml:space="preserve"> </w:t>
      </w:r>
      <w:r w:rsidR="00E738EE" w:rsidRPr="000F054F">
        <w:rPr>
          <w:b/>
        </w:rPr>
        <w:t>“</w:t>
      </w:r>
      <w:r w:rsidR="000B7F39" w:rsidRPr="000F054F">
        <w:rPr>
          <w:b/>
        </w:rPr>
        <w:t>Assigned</w:t>
      </w:r>
      <w:r w:rsidR="00E738EE" w:rsidRPr="000F054F">
        <w:rPr>
          <w:b/>
        </w:rPr>
        <w:t>”</w:t>
      </w:r>
      <w:r w:rsidR="000B7F39" w:rsidRPr="000F054F">
        <w:rPr>
          <w:b/>
        </w:rPr>
        <w:br/>
      </w:r>
      <w:r w:rsidR="006A4BCC" w:rsidRPr="000F054F">
        <w:rPr>
          <w:u w:val="none"/>
        </w:rPr>
        <w:t xml:space="preserve">As recorded in Tables 4, 5, and </w:t>
      </w:r>
      <w:r w:rsidR="000F054F" w:rsidRPr="000F054F">
        <w:rPr>
          <w:u w:val="none"/>
          <w:lang w:val="en-US"/>
        </w:rPr>
        <w:t>6</w:t>
      </w:r>
      <w:r w:rsidR="00E62633" w:rsidRPr="000F054F">
        <w:rPr>
          <w:u w:val="none"/>
        </w:rPr>
        <w:t xml:space="preserve"> (CPs are copied from previous tables for convenient reference)</w:t>
      </w:r>
    </w:p>
    <w:p w:rsidR="00080B45" w:rsidRPr="000F054F" w:rsidRDefault="00A614A5" w:rsidP="00A614A5">
      <w:pPr>
        <w:pStyle w:val="Heading1"/>
        <w:tabs>
          <w:tab w:val="left" w:pos="720"/>
        </w:tabs>
        <w:spacing w:before="240" w:after="120"/>
        <w:ind w:left="1080"/>
        <w:rPr>
          <w:u w:val="none"/>
          <w:lang w:val="en-US"/>
        </w:rPr>
      </w:pPr>
      <w:r w:rsidRPr="000F054F">
        <w:rPr>
          <w:u w:val="none"/>
        </w:rPr>
        <w:t>AS=</w:t>
      </w:r>
      <w:r w:rsidR="005D040F" w:rsidRPr="000F054F">
        <w:rPr>
          <w:u w:val="none"/>
          <w:lang w:val="en-US"/>
        </w:rPr>
        <w:t xml:space="preserve">assigned / </w:t>
      </w:r>
      <w:r w:rsidRPr="000F054F">
        <w:rPr>
          <w:u w:val="none"/>
        </w:rPr>
        <w:t>remains assigned</w:t>
      </w:r>
      <w:r w:rsidR="006A4BCC" w:rsidRPr="000F054F">
        <w:rPr>
          <w:u w:val="none"/>
        </w:rPr>
        <w:t xml:space="preserve">  </w:t>
      </w:r>
      <w:r w:rsidR="00080B45" w:rsidRPr="000F054F">
        <w:rPr>
          <w:b/>
          <w:color w:val="0000FF"/>
          <w:u w:val="none"/>
        </w:rPr>
        <w:br/>
      </w: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4230"/>
        <w:gridCol w:w="1228"/>
        <w:gridCol w:w="2822"/>
        <w:gridCol w:w="720"/>
      </w:tblGrid>
      <w:tr w:rsidR="004B4F54"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4B4F54" w:rsidRPr="000F054F" w:rsidRDefault="004B4F54" w:rsidP="00C86A18">
            <w:pPr>
              <w:pStyle w:val="EndnoteText"/>
              <w:rPr>
                <w:rFonts w:ascii="Times New Roman" w:hAnsi="Times New Roman"/>
                <w:lang w:val="en-US" w:eastAsia="en-US"/>
              </w:rPr>
            </w:pPr>
            <w:r w:rsidRPr="000F054F">
              <w:rPr>
                <w:rFonts w:ascii="Times New Roman" w:hAnsi="Times New Roman"/>
                <w:b/>
                <w:lang w:val="en-US" w:eastAsia="en-US"/>
              </w:rPr>
              <w:t>CP#</w:t>
            </w:r>
          </w:p>
        </w:tc>
        <w:tc>
          <w:tcPr>
            <w:tcW w:w="4230" w:type="dxa"/>
            <w:tcBorders>
              <w:top w:val="single" w:sz="4" w:space="0" w:color="auto"/>
              <w:left w:val="single" w:sz="4" w:space="0" w:color="auto"/>
              <w:bottom w:val="single" w:sz="4" w:space="0" w:color="auto"/>
              <w:right w:val="single" w:sz="4" w:space="0" w:color="auto"/>
            </w:tcBorders>
          </w:tcPr>
          <w:p w:rsidR="004B4F54" w:rsidRPr="000F054F" w:rsidRDefault="004B4F54" w:rsidP="00C86A18">
            <w:pPr>
              <w:pStyle w:val="EndnoteText"/>
              <w:jc w:val="center"/>
              <w:rPr>
                <w:rFonts w:ascii="Times New Roman" w:hAnsi="Times New Roman"/>
                <w:lang w:val="en-US" w:eastAsia="en-US"/>
              </w:rPr>
            </w:pPr>
            <w:r w:rsidRPr="000F054F">
              <w:rPr>
                <w:rFonts w:ascii="Times New Roman" w:hAnsi="Times New Roman"/>
                <w:b/>
                <w:lang w:val="en-US" w:eastAsia="en-US"/>
              </w:rPr>
              <w:t>Title</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B4F54" w:rsidRPr="000F054F" w:rsidRDefault="004B4F54" w:rsidP="006225A0">
            <w:pPr>
              <w:pStyle w:val="EndnoteText"/>
              <w:jc w:val="center"/>
              <w:rPr>
                <w:rFonts w:ascii="Times New Roman" w:hAnsi="Times New Roman"/>
                <w:lang w:val="en-US" w:eastAsia="en-US"/>
              </w:rPr>
            </w:pPr>
            <w:r w:rsidRPr="000F054F">
              <w:rPr>
                <w:rFonts w:ascii="Times New Roman" w:hAnsi="Times New Roman"/>
                <w:b/>
                <w:lang w:val="en-US" w:eastAsia="en-US"/>
              </w:rPr>
              <w:t>Assigned to</w:t>
            </w:r>
          </w:p>
        </w:tc>
        <w:tc>
          <w:tcPr>
            <w:tcW w:w="2822" w:type="dxa"/>
            <w:tcBorders>
              <w:top w:val="single" w:sz="4" w:space="0" w:color="auto"/>
              <w:left w:val="single" w:sz="4" w:space="0" w:color="auto"/>
              <w:bottom w:val="single" w:sz="4" w:space="0" w:color="auto"/>
              <w:right w:val="single" w:sz="4" w:space="0" w:color="auto"/>
            </w:tcBorders>
          </w:tcPr>
          <w:p w:rsidR="004B4F54" w:rsidRPr="000F054F" w:rsidRDefault="004B4F54" w:rsidP="00C86A18">
            <w:pPr>
              <w:pStyle w:val="EndnoteText"/>
              <w:rPr>
                <w:rFonts w:ascii="Times New Roman" w:hAnsi="Times New Roman"/>
                <w:b/>
                <w:lang w:val="en-US" w:eastAsia="en-US"/>
              </w:rPr>
            </w:pPr>
            <w:r w:rsidRPr="000F054F">
              <w:rPr>
                <w:rFonts w:ascii="Times New Roman" w:hAnsi="Times New Roman"/>
                <w:b/>
                <w:lang w:val="en-US" w:eastAsia="en-US"/>
              </w:rPr>
              <w:t>Discussion</w:t>
            </w:r>
          </w:p>
        </w:tc>
        <w:tc>
          <w:tcPr>
            <w:tcW w:w="720" w:type="dxa"/>
            <w:tcBorders>
              <w:top w:val="single" w:sz="4" w:space="0" w:color="auto"/>
              <w:left w:val="single" w:sz="4" w:space="0" w:color="auto"/>
              <w:bottom w:val="single" w:sz="4" w:space="0" w:color="auto"/>
              <w:right w:val="single" w:sz="8" w:space="0" w:color="auto"/>
            </w:tcBorders>
          </w:tcPr>
          <w:p w:rsidR="004B4F54" w:rsidRPr="000F054F" w:rsidRDefault="004B4F54" w:rsidP="00C86A18">
            <w:pPr>
              <w:pStyle w:val="EndnoteText"/>
              <w:rPr>
                <w:rFonts w:ascii="Times New Roman" w:hAnsi="Times New Roman"/>
                <w:b/>
                <w:lang w:val="en-US" w:eastAsia="en-US"/>
              </w:rPr>
            </w:pPr>
            <w:r w:rsidRPr="000F054F">
              <w:rPr>
                <w:rFonts w:ascii="Times New Roman" w:hAnsi="Times New Roman"/>
                <w:b/>
                <w:lang w:val="en-US" w:eastAsia="en-US"/>
              </w:rPr>
              <w:t>Dis-position</w:t>
            </w:r>
          </w:p>
        </w:tc>
      </w:tr>
      <w:tr w:rsidR="00C729C0"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C729C0" w:rsidRPr="00B16651" w:rsidRDefault="00C729C0" w:rsidP="00634F1F">
            <w:pPr>
              <w:pStyle w:val="EndnoteText"/>
              <w:jc w:val="center"/>
              <w:rPr>
                <w:rFonts w:ascii="Times New Roman" w:hAnsi="Times New Roman"/>
                <w:sz w:val="20"/>
                <w:lang w:val="en-US" w:eastAsia="en-US"/>
              </w:rPr>
            </w:pPr>
            <w:r>
              <w:rPr>
                <w:rFonts w:ascii="Times New Roman" w:hAnsi="Times New Roman"/>
                <w:sz w:val="20"/>
                <w:lang w:val="en-US" w:eastAsia="en-US"/>
              </w:rPr>
              <w:t>1319</w:t>
            </w:r>
          </w:p>
        </w:tc>
        <w:tc>
          <w:tcPr>
            <w:tcW w:w="4230" w:type="dxa"/>
            <w:tcBorders>
              <w:top w:val="single" w:sz="4" w:space="0" w:color="auto"/>
              <w:left w:val="single" w:sz="4" w:space="0" w:color="auto"/>
              <w:bottom w:val="single" w:sz="4" w:space="0" w:color="auto"/>
              <w:right w:val="single" w:sz="4" w:space="0" w:color="auto"/>
            </w:tcBorders>
          </w:tcPr>
          <w:p w:rsidR="00C729C0" w:rsidRPr="00B16651" w:rsidRDefault="00C729C0" w:rsidP="00634F1F">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"Frame Of Reference Reliability"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Frame Of Reference Reliability</w:t>
            </w:r>
            <w:r w:rsidRPr="005C5316">
              <w:rPr>
                <w:rFonts w:ascii="Times New Roman" w:hAnsi="Times New Roman"/>
                <w:sz w:val="20"/>
                <w:lang w:val="en-US" w:eastAsia="en-US"/>
              </w:rPr>
              <w:fldChar w:fldCharType="end"/>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729C0" w:rsidRPr="00B16651" w:rsidRDefault="00C729C0" w:rsidP="00634F1F">
            <w:pPr>
              <w:rPr>
                <w:sz w:val="20"/>
              </w:rPr>
            </w:pPr>
            <w:r w:rsidRPr="001D1D41">
              <w:rPr>
                <w:sz w:val="20"/>
              </w:rPr>
              <w:t>U Busch</w:t>
            </w:r>
          </w:p>
        </w:tc>
        <w:tc>
          <w:tcPr>
            <w:tcW w:w="2822" w:type="dxa"/>
            <w:tcBorders>
              <w:top w:val="single" w:sz="4" w:space="0" w:color="auto"/>
              <w:left w:val="single" w:sz="4" w:space="0" w:color="auto"/>
              <w:bottom w:val="single" w:sz="4" w:space="0" w:color="auto"/>
              <w:right w:val="single" w:sz="4" w:space="0" w:color="auto"/>
            </w:tcBorders>
          </w:tcPr>
          <w:p w:rsidR="00C729C0" w:rsidRDefault="00C729C0" w:rsidP="00634F1F">
            <w:pPr>
              <w:pStyle w:val="EndnoteText"/>
              <w:rPr>
                <w:rFonts w:ascii="Times New Roman" w:hAnsi="Times New Roman"/>
                <w:sz w:val="20"/>
                <w:lang w:val="en-US" w:eastAsia="en-US"/>
              </w:rPr>
            </w:pPr>
            <w:r w:rsidRPr="00C07115">
              <w:rPr>
                <w:rFonts w:ascii="Times New Roman" w:hAnsi="Times New Roman"/>
                <w:sz w:val="20"/>
                <w:lang w:val="en-US" w:eastAsia="en-US"/>
              </w:rPr>
              <w:t xml:space="preserve">OCT 2013: </w:t>
            </w:r>
            <w:r>
              <w:rPr>
                <w:rFonts w:ascii="Times New Roman" w:hAnsi="Times New Roman"/>
                <w:sz w:val="20"/>
                <w:lang w:val="en-US" w:eastAsia="en-US"/>
              </w:rPr>
              <w:t xml:space="preserve"> v03 reviewed.  WG-02&amp;27 White Paper to be reviewed</w:t>
            </w:r>
          </w:p>
          <w:p w:rsidR="00C729C0" w:rsidRDefault="00C729C0" w:rsidP="00634F1F">
            <w:pPr>
              <w:pStyle w:val="EndnoteText"/>
              <w:rPr>
                <w:rFonts w:ascii="Times New Roman" w:hAnsi="Times New Roman"/>
                <w:sz w:val="20"/>
                <w:lang w:val="en-US" w:eastAsia="en-US"/>
              </w:rPr>
            </w:pPr>
          </w:p>
          <w:p w:rsidR="00C729C0" w:rsidRPr="00B16651" w:rsidRDefault="00C729C0" w:rsidP="00634F1F">
            <w:pPr>
              <w:pStyle w:val="EndnoteText"/>
              <w:rPr>
                <w:rFonts w:ascii="Times New Roman" w:hAnsi="Times New Roman"/>
                <w:sz w:val="20"/>
                <w:lang w:val="en-US" w:eastAsia="en-US"/>
              </w:rPr>
            </w:pPr>
            <w:r>
              <w:rPr>
                <w:rFonts w:ascii="Times New Roman" w:hAnsi="Times New Roman"/>
                <w:sz w:val="20"/>
                <w:lang w:val="en-US" w:eastAsia="en-US"/>
              </w:rPr>
              <w:t xml:space="preserve">August 2013: How to record whether FOR is correct.  KOD </w:t>
            </w:r>
            <w:r>
              <w:rPr>
                <w:rFonts w:ascii="Times New Roman" w:hAnsi="Times New Roman"/>
                <w:sz w:val="20"/>
                <w:lang w:val="en-US" w:eastAsia="en-US"/>
              </w:rPr>
              <w:lastRenderedPageBreak/>
              <w:t>noted that all changes should be a different FOP with mapping</w:t>
            </w:r>
          </w:p>
        </w:tc>
        <w:tc>
          <w:tcPr>
            <w:tcW w:w="720" w:type="dxa"/>
            <w:tcBorders>
              <w:top w:val="single" w:sz="4" w:space="0" w:color="auto"/>
              <w:left w:val="single" w:sz="4" w:space="0" w:color="auto"/>
              <w:bottom w:val="single" w:sz="4" w:space="0" w:color="auto"/>
              <w:right w:val="single" w:sz="8" w:space="0" w:color="auto"/>
            </w:tcBorders>
          </w:tcPr>
          <w:p w:rsidR="00C729C0" w:rsidRPr="00C07115" w:rsidRDefault="00C729C0" w:rsidP="00634F1F">
            <w:pPr>
              <w:rPr>
                <w:sz w:val="20"/>
              </w:rPr>
            </w:pPr>
            <w:r>
              <w:rPr>
                <w:sz w:val="20"/>
              </w:rPr>
              <w:lastRenderedPageBreak/>
              <w:t>AS</w:t>
            </w:r>
          </w:p>
        </w:tc>
      </w:tr>
      <w:tr w:rsidR="00C729C0"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C729C0" w:rsidRDefault="00C729C0" w:rsidP="00634F1F">
            <w:r w:rsidRPr="00287EF7">
              <w:rPr>
                <w:sz w:val="20"/>
              </w:rPr>
              <w:lastRenderedPageBreak/>
              <w:t>132</w:t>
            </w:r>
            <w:r>
              <w:rPr>
                <w:sz w:val="20"/>
              </w:rPr>
              <w:t>4</w:t>
            </w:r>
          </w:p>
        </w:tc>
        <w:tc>
          <w:tcPr>
            <w:tcW w:w="4230" w:type="dxa"/>
            <w:tcBorders>
              <w:top w:val="single" w:sz="4" w:space="0" w:color="auto"/>
              <w:left w:val="single" w:sz="4" w:space="0" w:color="auto"/>
              <w:bottom w:val="single" w:sz="4" w:space="0" w:color="auto"/>
              <w:right w:val="single" w:sz="4" w:space="0" w:color="auto"/>
            </w:tcBorders>
          </w:tcPr>
          <w:p w:rsidR="00C729C0" w:rsidRPr="00B16651" w:rsidRDefault="00C729C0" w:rsidP="00634F1F">
            <w:pPr>
              <w:pStyle w:val="EndnoteText"/>
              <w:rPr>
                <w:rFonts w:ascii="Times New Roman" w:hAnsi="Times New Roman"/>
                <w:sz w:val="20"/>
                <w:lang w:val="en-US" w:eastAsia="en-US"/>
              </w:rPr>
            </w:pPr>
            <w:r w:rsidRPr="001D1D41">
              <w:rPr>
                <w:rFonts w:ascii="Times New Roman" w:hAnsi="Times New Roman"/>
                <w:sz w:val="20"/>
                <w:lang w:val="en-US" w:eastAsia="en-US"/>
              </w:rPr>
              <w:t>Add a new Value Representation for URI/URLs</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729C0" w:rsidRPr="00B16651" w:rsidRDefault="00C729C0" w:rsidP="00634F1F">
            <w:pPr>
              <w:pStyle w:val="EndnoteText"/>
              <w:rPr>
                <w:rFonts w:ascii="Times New Roman" w:hAnsi="Times New Roman"/>
                <w:sz w:val="20"/>
                <w:lang w:val="en-US" w:eastAsia="en-US"/>
              </w:rPr>
            </w:pPr>
            <w:r>
              <w:rPr>
                <w:rFonts w:ascii="Times New Roman" w:hAnsi="Times New Roman"/>
                <w:sz w:val="20"/>
                <w:lang w:val="en-US" w:eastAsia="en-US"/>
              </w:rPr>
              <w:t>J Philbin</w:t>
            </w:r>
          </w:p>
        </w:tc>
        <w:tc>
          <w:tcPr>
            <w:tcW w:w="2822" w:type="dxa"/>
            <w:tcBorders>
              <w:top w:val="single" w:sz="4" w:space="0" w:color="auto"/>
              <w:left w:val="single" w:sz="4" w:space="0" w:color="auto"/>
              <w:bottom w:val="single" w:sz="4" w:space="0" w:color="auto"/>
              <w:right w:val="single" w:sz="4" w:space="0" w:color="auto"/>
            </w:tcBorders>
          </w:tcPr>
          <w:p w:rsidR="00C729C0" w:rsidRPr="00C07115" w:rsidRDefault="00C729C0" w:rsidP="00634F1F">
            <w:pPr>
              <w:pStyle w:val="EndnoteText"/>
              <w:rPr>
                <w:rFonts w:ascii="Times New Roman" w:hAnsi="Times New Roman"/>
                <w:sz w:val="20"/>
                <w:lang w:val="en-US" w:eastAsia="en-US"/>
              </w:rPr>
            </w:pPr>
            <w:r w:rsidRPr="00C07115">
              <w:rPr>
                <w:rFonts w:ascii="Times New Roman" w:hAnsi="Times New Roman"/>
                <w:sz w:val="20"/>
                <w:lang w:val="en-US" w:eastAsia="en-US"/>
              </w:rPr>
              <w:t xml:space="preserve">OCT 2013:  </w:t>
            </w:r>
            <w:r>
              <w:rPr>
                <w:rFonts w:ascii="Times New Roman" w:hAnsi="Times New Roman"/>
                <w:sz w:val="20"/>
                <w:lang w:val="en-US" w:eastAsia="en-US"/>
              </w:rPr>
              <w:t>keep assigned</w:t>
            </w:r>
          </w:p>
        </w:tc>
        <w:tc>
          <w:tcPr>
            <w:tcW w:w="720" w:type="dxa"/>
            <w:tcBorders>
              <w:top w:val="single" w:sz="4" w:space="0" w:color="auto"/>
              <w:left w:val="single" w:sz="4" w:space="0" w:color="auto"/>
              <w:bottom w:val="single" w:sz="4" w:space="0" w:color="auto"/>
              <w:right w:val="single" w:sz="8" w:space="0" w:color="auto"/>
            </w:tcBorders>
          </w:tcPr>
          <w:p w:rsidR="00C729C0" w:rsidRPr="00C07115" w:rsidRDefault="00C729C0" w:rsidP="00634F1F">
            <w:pPr>
              <w:rPr>
                <w:sz w:val="20"/>
              </w:rPr>
            </w:pPr>
            <w:r w:rsidRPr="00C07115">
              <w:rPr>
                <w:sz w:val="20"/>
              </w:rPr>
              <w:t>AS</w:t>
            </w:r>
          </w:p>
        </w:tc>
      </w:tr>
      <w:tr w:rsidR="00C729C0" w:rsidRPr="00843B25" w:rsidTr="006225A0">
        <w:trPr>
          <w:jc w:val="center"/>
        </w:trPr>
        <w:tc>
          <w:tcPr>
            <w:tcW w:w="763" w:type="dxa"/>
            <w:tcBorders>
              <w:top w:val="single" w:sz="4" w:space="0" w:color="auto"/>
              <w:left w:val="single" w:sz="8" w:space="0" w:color="auto"/>
              <w:bottom w:val="single" w:sz="4" w:space="0" w:color="auto"/>
              <w:right w:val="single" w:sz="4" w:space="0" w:color="auto"/>
            </w:tcBorders>
          </w:tcPr>
          <w:p w:rsidR="00C729C0" w:rsidRPr="00897EA4" w:rsidRDefault="00C729C0" w:rsidP="006D30F4">
            <w:pPr>
              <w:pStyle w:val="EndnoteText"/>
              <w:jc w:val="center"/>
              <w:rPr>
                <w:rFonts w:ascii="Times New Roman" w:hAnsi="Times New Roman"/>
                <w:strike/>
                <w:sz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C729C0" w:rsidRPr="00897EA4" w:rsidRDefault="00C729C0" w:rsidP="006D30F4">
            <w:pPr>
              <w:pStyle w:val="EndnoteText"/>
              <w:rPr>
                <w:rFonts w:ascii="Times New Roman" w:hAnsi="Times New Roman"/>
                <w:strike/>
                <w:sz w:val="20"/>
                <w:lang w:val="en-US" w:eastAsia="en-US"/>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729C0" w:rsidRPr="00897EA4" w:rsidRDefault="00C729C0" w:rsidP="006D30F4">
            <w:pPr>
              <w:rPr>
                <w:strike/>
                <w:sz w:val="20"/>
              </w:rPr>
            </w:pPr>
          </w:p>
        </w:tc>
        <w:tc>
          <w:tcPr>
            <w:tcW w:w="2822" w:type="dxa"/>
            <w:tcBorders>
              <w:top w:val="single" w:sz="4" w:space="0" w:color="auto"/>
              <w:left w:val="single" w:sz="4" w:space="0" w:color="auto"/>
              <w:bottom w:val="single" w:sz="4" w:space="0" w:color="auto"/>
              <w:right w:val="single" w:sz="4" w:space="0" w:color="auto"/>
            </w:tcBorders>
          </w:tcPr>
          <w:p w:rsidR="00C729C0" w:rsidRPr="00897EA4" w:rsidRDefault="00C729C0" w:rsidP="006D30F4">
            <w:pPr>
              <w:pStyle w:val="EndnoteText"/>
              <w:rPr>
                <w:rFonts w:ascii="Times New Roman" w:hAnsi="Times New Roman"/>
                <w:strike/>
                <w:sz w:val="20"/>
                <w:lang w:val="en-US" w:eastAsia="en-US"/>
              </w:rPr>
            </w:pPr>
          </w:p>
        </w:tc>
        <w:tc>
          <w:tcPr>
            <w:tcW w:w="720" w:type="dxa"/>
            <w:tcBorders>
              <w:top w:val="single" w:sz="4" w:space="0" w:color="auto"/>
              <w:left w:val="single" w:sz="4" w:space="0" w:color="auto"/>
              <w:bottom w:val="single" w:sz="4" w:space="0" w:color="auto"/>
              <w:right w:val="single" w:sz="8" w:space="0" w:color="auto"/>
            </w:tcBorders>
          </w:tcPr>
          <w:p w:rsidR="00C729C0" w:rsidRPr="00897EA4" w:rsidRDefault="00C729C0" w:rsidP="006D30F4">
            <w:pPr>
              <w:pStyle w:val="EndnoteText"/>
              <w:rPr>
                <w:rFonts w:ascii="Times New Roman" w:hAnsi="Times New Roman"/>
                <w:strike/>
                <w:sz w:val="20"/>
                <w:lang w:val="en-US" w:eastAsia="en-US"/>
              </w:rPr>
            </w:pPr>
          </w:p>
        </w:tc>
      </w:tr>
    </w:tbl>
    <w:p w:rsidR="004B4F54" w:rsidRPr="00843B25" w:rsidRDefault="004B4F54" w:rsidP="004B4F54">
      <w:pPr>
        <w:rPr>
          <w:highlight w:val="yellow"/>
          <w:lang w:eastAsia="x-none"/>
        </w:rPr>
      </w:pPr>
    </w:p>
    <w:p w:rsidR="00EA7898" w:rsidRPr="00C729C0" w:rsidRDefault="00EA7898" w:rsidP="00EA7898">
      <w:pPr>
        <w:pStyle w:val="Heading1"/>
        <w:numPr>
          <w:ilvl w:val="0"/>
          <w:numId w:val="1"/>
        </w:numPr>
        <w:tabs>
          <w:tab w:val="left" w:pos="720"/>
        </w:tabs>
        <w:spacing w:before="240" w:after="120"/>
        <w:rPr>
          <w:b/>
        </w:rPr>
      </w:pPr>
      <w:r w:rsidRPr="00C729C0">
        <w:rPr>
          <w:b/>
        </w:rPr>
        <w:t xml:space="preserve">New CPs Submitted that were assigned a CP Number and an Editor  </w:t>
      </w:r>
    </w:p>
    <w:p w:rsidR="00EA7898" w:rsidRPr="00B16651" w:rsidRDefault="00EA7898" w:rsidP="00EA7898">
      <w:pPr>
        <w:pStyle w:val="EndnoteText"/>
        <w:tabs>
          <w:tab w:val="left" w:pos="-1440"/>
          <w:tab w:val="left" w:pos="-720"/>
        </w:tabs>
        <w:suppressAutoHyphens/>
        <w:spacing w:after="120"/>
        <w:ind w:left="360"/>
        <w:rPr>
          <w:rFonts w:ascii="Times New Roman" w:hAnsi="Times New Roman"/>
          <w:lang w:val="en-US"/>
        </w:rPr>
      </w:pPr>
      <w:r w:rsidRPr="00B16651">
        <w:rPr>
          <w:rFonts w:ascii="Times New Roman" w:hAnsi="Times New Roman"/>
        </w:rPr>
        <w:t xml:space="preserve">The following new change proposals </w:t>
      </w:r>
      <w:r w:rsidRPr="00B16651">
        <w:rPr>
          <w:rFonts w:ascii="Times New Roman" w:hAnsi="Times New Roman"/>
          <w:lang w:val="en-US"/>
        </w:rPr>
        <w:t xml:space="preserve">were </w:t>
      </w:r>
      <w:r w:rsidRPr="00B16651">
        <w:rPr>
          <w:rFonts w:ascii="Times New Roman" w:hAnsi="Times New Roman"/>
        </w:rPr>
        <w:t xml:space="preserve">received </w:t>
      </w:r>
      <w:r w:rsidRPr="00B16651">
        <w:rPr>
          <w:rFonts w:ascii="Times New Roman" w:hAnsi="Times New Roman"/>
          <w:lang w:val="en-US"/>
        </w:rPr>
        <w:t xml:space="preserve">and posted in the “New” subdirectory of the meeting folder.  </w:t>
      </w:r>
      <w:r w:rsidRPr="00B16651">
        <w:rPr>
          <w:rFonts w:ascii="Times New Roman" w:hAnsi="Times New Roman"/>
        </w:rPr>
        <w:t xml:space="preserve">CP numbers </w:t>
      </w:r>
      <w:r w:rsidRPr="00B16651">
        <w:rPr>
          <w:rFonts w:ascii="Times New Roman" w:hAnsi="Times New Roman"/>
          <w:lang w:val="en-US"/>
        </w:rPr>
        <w:t xml:space="preserve">shown were assigned by WG-06.  They </w:t>
      </w:r>
      <w:r w:rsidRPr="00B16651">
        <w:rPr>
          <w:rFonts w:ascii="Times New Roman" w:hAnsi="Times New Roman"/>
        </w:rPr>
        <w:t xml:space="preserve">will be placed in the “Assigned” folder of the </w:t>
      </w:r>
      <w:r w:rsidR="00B3389C" w:rsidRPr="00B16651">
        <w:rPr>
          <w:rFonts w:ascii="Times New Roman" w:hAnsi="Times New Roman"/>
          <w:lang w:val="en-US"/>
        </w:rPr>
        <w:t>next</w:t>
      </w:r>
      <w:r w:rsidR="00B3389C" w:rsidRPr="00B16651">
        <w:rPr>
          <w:rFonts w:ascii="Times New Roman" w:hAnsi="Times New Roman"/>
        </w:rPr>
        <w:t xml:space="preserve"> </w:t>
      </w:r>
      <w:r w:rsidR="00B3389C" w:rsidRPr="00B16651">
        <w:rPr>
          <w:rFonts w:ascii="Times New Roman" w:hAnsi="Times New Roman"/>
          <w:lang w:val="en-US"/>
        </w:rPr>
        <w:t>WG</w:t>
      </w:r>
      <w:r w:rsidRPr="00B16651">
        <w:rPr>
          <w:rFonts w:ascii="Times New Roman" w:hAnsi="Times New Roman"/>
          <w:lang w:val="en-US"/>
        </w:rPr>
        <w:t xml:space="preserve">-06 </w:t>
      </w:r>
      <w:r w:rsidRPr="00B16651">
        <w:rPr>
          <w:rFonts w:ascii="Times New Roman" w:hAnsi="Times New Roman"/>
        </w:rPr>
        <w:t>meeting:</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3240"/>
        <w:gridCol w:w="1299"/>
        <w:gridCol w:w="1984"/>
        <w:gridCol w:w="2359"/>
      </w:tblGrid>
      <w:tr w:rsidR="00EA7898" w:rsidRPr="00843B25" w:rsidTr="006225A0">
        <w:trPr>
          <w:jc w:val="center"/>
        </w:trPr>
        <w:tc>
          <w:tcPr>
            <w:tcW w:w="783" w:type="dxa"/>
          </w:tcPr>
          <w:p w:rsidR="00EA7898" w:rsidRPr="00B16651" w:rsidRDefault="00EA7898" w:rsidP="006E6B76">
            <w:pPr>
              <w:pStyle w:val="EndnoteText"/>
              <w:rPr>
                <w:rFonts w:ascii="Times New Roman" w:hAnsi="Times New Roman"/>
                <w:b/>
                <w:sz w:val="20"/>
                <w:lang w:val="en-US" w:eastAsia="en-US"/>
              </w:rPr>
            </w:pPr>
            <w:r w:rsidRPr="00B16651">
              <w:rPr>
                <w:rFonts w:ascii="Times New Roman" w:hAnsi="Times New Roman"/>
                <w:b/>
                <w:sz w:val="20"/>
                <w:lang w:val="en-US" w:eastAsia="en-US"/>
              </w:rPr>
              <w:t>CP# assigned</w:t>
            </w:r>
          </w:p>
        </w:tc>
        <w:tc>
          <w:tcPr>
            <w:tcW w:w="3240" w:type="dxa"/>
          </w:tcPr>
          <w:p w:rsidR="00EA7898" w:rsidRPr="00B16651" w:rsidRDefault="00EA7898" w:rsidP="006E6B76">
            <w:pPr>
              <w:pStyle w:val="EndnoteText"/>
              <w:jc w:val="center"/>
              <w:rPr>
                <w:rFonts w:ascii="Times New Roman" w:hAnsi="Times New Roman"/>
                <w:lang w:val="en-US" w:eastAsia="en-US"/>
              </w:rPr>
            </w:pPr>
            <w:r w:rsidRPr="00B16651">
              <w:rPr>
                <w:rFonts w:ascii="Times New Roman" w:hAnsi="Times New Roman"/>
                <w:b/>
                <w:lang w:val="en-US" w:eastAsia="en-US"/>
              </w:rPr>
              <w:t>New Correction Proposals --  Title</w:t>
            </w:r>
          </w:p>
        </w:tc>
        <w:tc>
          <w:tcPr>
            <w:tcW w:w="1299" w:type="dxa"/>
            <w:shd w:val="clear" w:color="auto" w:fill="auto"/>
          </w:tcPr>
          <w:p w:rsidR="00EA7898" w:rsidRPr="00B16651" w:rsidRDefault="00EA7898" w:rsidP="006225A0">
            <w:pPr>
              <w:pStyle w:val="EndnoteText"/>
              <w:jc w:val="center"/>
              <w:rPr>
                <w:rFonts w:ascii="Times New Roman" w:hAnsi="Times New Roman"/>
                <w:lang w:val="en-US" w:eastAsia="en-US"/>
              </w:rPr>
            </w:pPr>
            <w:r w:rsidRPr="00B16651">
              <w:rPr>
                <w:rFonts w:ascii="Times New Roman" w:hAnsi="Times New Roman"/>
                <w:b/>
                <w:lang w:val="en-US" w:eastAsia="en-US"/>
              </w:rPr>
              <w:t>Assigned to</w:t>
            </w:r>
          </w:p>
        </w:tc>
        <w:tc>
          <w:tcPr>
            <w:tcW w:w="1984" w:type="dxa"/>
          </w:tcPr>
          <w:p w:rsidR="00EA7898" w:rsidRPr="00B16651" w:rsidRDefault="00EA7898" w:rsidP="006E6B76">
            <w:pPr>
              <w:pStyle w:val="EndnoteText"/>
              <w:rPr>
                <w:rFonts w:ascii="Times New Roman" w:hAnsi="Times New Roman"/>
                <w:b/>
                <w:lang w:val="en-US" w:eastAsia="en-US"/>
              </w:rPr>
            </w:pPr>
            <w:r w:rsidRPr="00B16651">
              <w:rPr>
                <w:rFonts w:ascii="Times New Roman" w:hAnsi="Times New Roman"/>
                <w:b/>
                <w:lang w:val="en-US" w:eastAsia="en-US"/>
              </w:rPr>
              <w:t xml:space="preserve">Discussion </w:t>
            </w:r>
          </w:p>
        </w:tc>
        <w:tc>
          <w:tcPr>
            <w:tcW w:w="2359" w:type="dxa"/>
          </w:tcPr>
          <w:p w:rsidR="00EA7898" w:rsidRPr="00B16651" w:rsidRDefault="00EA7898" w:rsidP="006E6B76">
            <w:pPr>
              <w:pStyle w:val="EndnoteText"/>
              <w:rPr>
                <w:rFonts w:ascii="Times New Roman" w:hAnsi="Times New Roman"/>
                <w:b/>
                <w:lang w:val="en-US" w:eastAsia="en-US"/>
              </w:rPr>
            </w:pPr>
            <w:r w:rsidRPr="00B16651">
              <w:rPr>
                <w:rFonts w:ascii="Times New Roman" w:hAnsi="Times New Roman"/>
                <w:b/>
                <w:lang w:val="en-US" w:eastAsia="en-US"/>
              </w:rPr>
              <w:t>File ID</w:t>
            </w:r>
          </w:p>
        </w:tc>
      </w:tr>
      <w:tr w:rsidR="00EA7898" w:rsidRPr="00DE71E8" w:rsidTr="006225A0">
        <w:trPr>
          <w:jc w:val="center"/>
        </w:trPr>
        <w:tc>
          <w:tcPr>
            <w:tcW w:w="783" w:type="dxa"/>
          </w:tcPr>
          <w:p w:rsidR="00EA7898" w:rsidRPr="00B16651" w:rsidRDefault="00C729C0" w:rsidP="006E6B76">
            <w:pPr>
              <w:pStyle w:val="EndnoteText"/>
              <w:jc w:val="center"/>
              <w:rPr>
                <w:rFonts w:ascii="Times New Roman" w:hAnsi="Times New Roman"/>
                <w:sz w:val="20"/>
                <w:lang w:val="en-US" w:eastAsia="en-US"/>
              </w:rPr>
            </w:pPr>
            <w:r>
              <w:rPr>
                <w:rFonts w:ascii="Times New Roman" w:hAnsi="Times New Roman"/>
                <w:sz w:val="20"/>
                <w:lang w:val="en-US" w:eastAsia="en-US"/>
              </w:rPr>
              <w:t>1332</w:t>
            </w:r>
          </w:p>
        </w:tc>
        <w:tc>
          <w:tcPr>
            <w:tcW w:w="3240" w:type="dxa"/>
          </w:tcPr>
          <w:p w:rsidR="00EA7898" w:rsidRPr="00B16651" w:rsidRDefault="00C729C0" w:rsidP="006E6B76">
            <w:pPr>
              <w:pStyle w:val="EndnoteText"/>
              <w:rPr>
                <w:rFonts w:ascii="Times New Roman" w:hAnsi="Times New Roman"/>
                <w:sz w:val="20"/>
                <w:lang w:val="en-US" w:eastAsia="en-US"/>
              </w:rPr>
            </w:pPr>
            <w:r w:rsidRPr="00C729C0">
              <w:rPr>
                <w:rFonts w:ascii="Times New Roman" w:hAnsi="Times New Roman"/>
                <w:sz w:val="20"/>
                <w:lang w:val="en-US" w:eastAsia="en-US"/>
              </w:rPr>
              <w:t>Standardization of DIXON Image and Frame Types</w:t>
            </w:r>
          </w:p>
        </w:tc>
        <w:tc>
          <w:tcPr>
            <w:tcW w:w="1299" w:type="dxa"/>
            <w:shd w:val="clear" w:color="auto" w:fill="auto"/>
          </w:tcPr>
          <w:p w:rsidR="00EA7898" w:rsidRPr="00B16651" w:rsidRDefault="00C729C0" w:rsidP="00C729C0">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1984" w:type="dxa"/>
          </w:tcPr>
          <w:p w:rsidR="00EA7898" w:rsidRPr="00B16651" w:rsidRDefault="00EA7898" w:rsidP="006E6B76">
            <w:pPr>
              <w:pStyle w:val="EndnoteText"/>
              <w:jc w:val="center"/>
              <w:rPr>
                <w:rFonts w:ascii="Times New Roman" w:hAnsi="Times New Roman"/>
                <w:sz w:val="20"/>
                <w:lang w:val="en-US" w:eastAsia="en-US"/>
              </w:rPr>
            </w:pPr>
          </w:p>
        </w:tc>
        <w:tc>
          <w:tcPr>
            <w:tcW w:w="2359" w:type="dxa"/>
          </w:tcPr>
          <w:p w:rsidR="00EA7898" w:rsidRPr="00B16651" w:rsidRDefault="00C729C0" w:rsidP="006E6B76">
            <w:pPr>
              <w:rPr>
                <w:sz w:val="20"/>
              </w:rPr>
            </w:pPr>
            <w:r>
              <w:rPr>
                <w:sz w:val="20"/>
              </w:rPr>
              <w:t>Cpwg16</w:t>
            </w:r>
          </w:p>
        </w:tc>
      </w:tr>
      <w:tr w:rsidR="00FD7E5B" w:rsidRPr="00DE71E8" w:rsidTr="006225A0">
        <w:trPr>
          <w:jc w:val="center"/>
        </w:trPr>
        <w:tc>
          <w:tcPr>
            <w:tcW w:w="783" w:type="dxa"/>
          </w:tcPr>
          <w:p w:rsidR="00FD7E5B" w:rsidRPr="00B16651" w:rsidRDefault="00C729C0" w:rsidP="006E6B76">
            <w:pPr>
              <w:pStyle w:val="EndnoteText"/>
              <w:jc w:val="center"/>
              <w:rPr>
                <w:rFonts w:ascii="Times New Roman" w:hAnsi="Times New Roman"/>
                <w:sz w:val="20"/>
                <w:lang w:val="en-US" w:eastAsia="en-US"/>
              </w:rPr>
            </w:pPr>
            <w:r>
              <w:rPr>
                <w:rFonts w:ascii="Times New Roman" w:hAnsi="Times New Roman"/>
                <w:sz w:val="20"/>
                <w:lang w:val="en-US" w:eastAsia="en-US"/>
              </w:rPr>
              <w:t>1333</w:t>
            </w:r>
          </w:p>
        </w:tc>
        <w:tc>
          <w:tcPr>
            <w:tcW w:w="3240" w:type="dxa"/>
          </w:tcPr>
          <w:p w:rsidR="00FD7E5B" w:rsidRPr="00B16651" w:rsidRDefault="00C729C0" w:rsidP="006E6B76">
            <w:pPr>
              <w:pStyle w:val="EndnoteText"/>
              <w:rPr>
                <w:rFonts w:ascii="Times New Roman" w:hAnsi="Times New Roman"/>
                <w:sz w:val="20"/>
                <w:lang w:val="en-US" w:eastAsia="en-US"/>
              </w:rPr>
            </w:pPr>
            <w:r w:rsidRPr="00C729C0">
              <w:rPr>
                <w:rFonts w:ascii="Times New Roman" w:hAnsi="Times New Roman"/>
                <w:sz w:val="20"/>
                <w:lang w:val="en-US" w:eastAsia="en-US"/>
              </w:rPr>
              <w:t>CFind Extended Negotiation add Timezone Query Adjustment</w:t>
            </w:r>
          </w:p>
        </w:tc>
        <w:tc>
          <w:tcPr>
            <w:tcW w:w="1299" w:type="dxa"/>
            <w:shd w:val="clear" w:color="auto" w:fill="auto"/>
          </w:tcPr>
          <w:p w:rsidR="00FD7E5B" w:rsidRPr="001874B9" w:rsidRDefault="00C729C0">
            <w:pPr>
              <w:rPr>
                <w:sz w:val="20"/>
              </w:rPr>
            </w:pPr>
            <w:r w:rsidRPr="001874B9">
              <w:rPr>
                <w:sz w:val="20"/>
              </w:rPr>
              <w:t>B Nolte</w:t>
            </w:r>
          </w:p>
        </w:tc>
        <w:tc>
          <w:tcPr>
            <w:tcW w:w="1984" w:type="dxa"/>
          </w:tcPr>
          <w:p w:rsidR="00FD7E5B" w:rsidRPr="00B16651" w:rsidRDefault="00FD7E5B" w:rsidP="00E14895">
            <w:pPr>
              <w:pStyle w:val="EndnoteText"/>
              <w:jc w:val="center"/>
              <w:rPr>
                <w:rFonts w:ascii="Times New Roman" w:hAnsi="Times New Roman"/>
                <w:sz w:val="20"/>
                <w:lang w:val="en-US" w:eastAsia="en-US"/>
              </w:rPr>
            </w:pPr>
          </w:p>
        </w:tc>
        <w:tc>
          <w:tcPr>
            <w:tcW w:w="2359" w:type="dxa"/>
          </w:tcPr>
          <w:p w:rsidR="00FD7E5B" w:rsidRPr="001874B9" w:rsidRDefault="00C729C0" w:rsidP="00FD7E5B">
            <w:pPr>
              <w:rPr>
                <w:sz w:val="20"/>
              </w:rPr>
            </w:pPr>
            <w:r w:rsidRPr="001874B9">
              <w:rPr>
                <w:sz w:val="20"/>
              </w:rPr>
              <w:t>CFind SOP</w:t>
            </w:r>
          </w:p>
        </w:tc>
      </w:tr>
      <w:tr w:rsidR="00FD7E5B" w:rsidRPr="00DE71E8" w:rsidTr="006225A0">
        <w:trPr>
          <w:jc w:val="center"/>
        </w:trPr>
        <w:tc>
          <w:tcPr>
            <w:tcW w:w="783" w:type="dxa"/>
          </w:tcPr>
          <w:p w:rsidR="00FD7E5B" w:rsidRPr="00B16651" w:rsidRDefault="00C729C0" w:rsidP="006E6B76">
            <w:pPr>
              <w:pStyle w:val="EndnoteText"/>
              <w:jc w:val="center"/>
              <w:rPr>
                <w:rFonts w:ascii="Times New Roman" w:hAnsi="Times New Roman"/>
                <w:sz w:val="20"/>
                <w:lang w:val="en-US" w:eastAsia="en-US"/>
              </w:rPr>
            </w:pPr>
            <w:r>
              <w:rPr>
                <w:rFonts w:ascii="Times New Roman" w:hAnsi="Times New Roman"/>
                <w:sz w:val="20"/>
                <w:lang w:val="en-US" w:eastAsia="en-US"/>
              </w:rPr>
              <w:t>1334</w:t>
            </w:r>
          </w:p>
        </w:tc>
        <w:tc>
          <w:tcPr>
            <w:tcW w:w="3240" w:type="dxa"/>
          </w:tcPr>
          <w:p w:rsidR="00FD7E5B" w:rsidRPr="00B16651" w:rsidRDefault="001874B9" w:rsidP="006E6B76">
            <w:pPr>
              <w:pStyle w:val="EndnoteText"/>
              <w:rPr>
                <w:rFonts w:ascii="Times New Roman" w:hAnsi="Times New Roman"/>
                <w:sz w:val="20"/>
                <w:lang w:val="en-US" w:eastAsia="en-US"/>
              </w:rPr>
            </w:pPr>
            <w:r w:rsidRPr="001874B9">
              <w:rPr>
                <w:rFonts w:ascii="Times New Roman" w:hAnsi="Times New Roman"/>
                <w:sz w:val="20"/>
                <w:lang w:val="en-US" w:eastAsia="en-US"/>
              </w:rPr>
              <w:t xml:space="preserve">Clarify </w:t>
            </w:r>
            <w:r w:rsidR="00B3389C" w:rsidRPr="001874B9">
              <w:rPr>
                <w:rFonts w:ascii="Times New Roman" w:hAnsi="Times New Roman"/>
                <w:sz w:val="20"/>
                <w:lang w:val="en-US" w:eastAsia="en-US"/>
              </w:rPr>
              <w:t>work list</w:t>
            </w:r>
            <w:r w:rsidRPr="001874B9">
              <w:rPr>
                <w:rFonts w:ascii="Times New Roman" w:hAnsi="Times New Roman"/>
                <w:sz w:val="20"/>
                <w:lang w:val="en-US" w:eastAsia="en-US"/>
              </w:rPr>
              <w:t xml:space="preserve"> extended negotiation after Sup 157</w:t>
            </w:r>
          </w:p>
        </w:tc>
        <w:tc>
          <w:tcPr>
            <w:tcW w:w="1299" w:type="dxa"/>
            <w:shd w:val="clear" w:color="auto" w:fill="auto"/>
          </w:tcPr>
          <w:p w:rsidR="00FD7E5B" w:rsidRPr="001874B9" w:rsidRDefault="001874B9">
            <w:pPr>
              <w:rPr>
                <w:sz w:val="20"/>
              </w:rPr>
            </w:pPr>
            <w:r w:rsidRPr="001874B9">
              <w:rPr>
                <w:sz w:val="20"/>
              </w:rPr>
              <w:t>D Clunie</w:t>
            </w:r>
          </w:p>
        </w:tc>
        <w:tc>
          <w:tcPr>
            <w:tcW w:w="1984" w:type="dxa"/>
          </w:tcPr>
          <w:p w:rsidR="00FD7E5B" w:rsidRPr="00B16651" w:rsidRDefault="00FD7E5B" w:rsidP="006E6B76">
            <w:pPr>
              <w:pStyle w:val="EndnoteText"/>
              <w:rPr>
                <w:rFonts w:ascii="Times New Roman" w:hAnsi="Times New Roman"/>
                <w:sz w:val="20"/>
                <w:lang w:val="en-US" w:eastAsia="en-US"/>
              </w:rPr>
            </w:pPr>
          </w:p>
        </w:tc>
        <w:tc>
          <w:tcPr>
            <w:tcW w:w="2359" w:type="dxa"/>
          </w:tcPr>
          <w:p w:rsidR="00FD7E5B" w:rsidRPr="001874B9" w:rsidRDefault="001874B9" w:rsidP="00FD7E5B">
            <w:pPr>
              <w:rPr>
                <w:sz w:val="20"/>
              </w:rPr>
            </w:pPr>
            <w:r w:rsidRPr="001874B9">
              <w:rPr>
                <w:sz w:val="20"/>
              </w:rPr>
              <w:t>Dac230</w:t>
            </w:r>
          </w:p>
        </w:tc>
      </w:tr>
      <w:tr w:rsidR="00B16651" w:rsidRPr="00B16651" w:rsidTr="006225A0">
        <w:trPr>
          <w:jc w:val="center"/>
        </w:trPr>
        <w:tc>
          <w:tcPr>
            <w:tcW w:w="783" w:type="dxa"/>
          </w:tcPr>
          <w:p w:rsidR="00B16651" w:rsidRPr="00B16651" w:rsidRDefault="001874B9" w:rsidP="006E6B76">
            <w:pPr>
              <w:pStyle w:val="EndnoteText"/>
              <w:jc w:val="center"/>
              <w:rPr>
                <w:rFonts w:ascii="Times New Roman" w:hAnsi="Times New Roman"/>
                <w:sz w:val="20"/>
                <w:lang w:val="en-US" w:eastAsia="en-US"/>
              </w:rPr>
            </w:pPr>
            <w:r>
              <w:rPr>
                <w:rFonts w:ascii="Times New Roman" w:hAnsi="Times New Roman"/>
                <w:sz w:val="20"/>
                <w:lang w:val="en-US" w:eastAsia="en-US"/>
              </w:rPr>
              <w:t>1335</w:t>
            </w:r>
          </w:p>
        </w:tc>
        <w:tc>
          <w:tcPr>
            <w:tcW w:w="3240" w:type="dxa"/>
          </w:tcPr>
          <w:p w:rsidR="00B16651" w:rsidRPr="00B16651" w:rsidRDefault="001874B9" w:rsidP="006E6B76">
            <w:pPr>
              <w:pStyle w:val="EndnoteText"/>
              <w:rPr>
                <w:rFonts w:ascii="Times New Roman" w:hAnsi="Times New Roman"/>
                <w:sz w:val="20"/>
                <w:lang w:val="en-US" w:eastAsia="en-US"/>
              </w:rPr>
            </w:pPr>
            <w:r w:rsidRPr="001874B9">
              <w:rPr>
                <w:rFonts w:ascii="Times New Roman" w:hAnsi="Times New Roman"/>
                <w:sz w:val="20"/>
                <w:lang w:val="en-US" w:eastAsia="en-US"/>
              </w:rPr>
              <w:t>Clarify SR Frame of Reference for SCOORD3D and TCOORD IODs</w:t>
            </w:r>
          </w:p>
        </w:tc>
        <w:tc>
          <w:tcPr>
            <w:tcW w:w="1299" w:type="dxa"/>
            <w:shd w:val="clear" w:color="auto" w:fill="auto"/>
          </w:tcPr>
          <w:p w:rsidR="00B16651" w:rsidRPr="00B16651" w:rsidRDefault="001874B9" w:rsidP="001D1D41">
            <w:pPr>
              <w:rPr>
                <w:sz w:val="20"/>
              </w:rPr>
            </w:pPr>
            <w:r w:rsidRPr="001874B9">
              <w:rPr>
                <w:sz w:val="20"/>
              </w:rPr>
              <w:t>D Clunie</w:t>
            </w:r>
          </w:p>
        </w:tc>
        <w:tc>
          <w:tcPr>
            <w:tcW w:w="1984" w:type="dxa"/>
          </w:tcPr>
          <w:p w:rsidR="00B16651" w:rsidRPr="00B16651" w:rsidRDefault="00B16651" w:rsidP="00FD7E5B">
            <w:pPr>
              <w:pStyle w:val="EndnoteText"/>
              <w:rPr>
                <w:rFonts w:ascii="Times New Roman" w:hAnsi="Times New Roman"/>
                <w:sz w:val="20"/>
                <w:lang w:val="en-US" w:eastAsia="en-US"/>
              </w:rPr>
            </w:pPr>
          </w:p>
        </w:tc>
        <w:tc>
          <w:tcPr>
            <w:tcW w:w="2359" w:type="dxa"/>
          </w:tcPr>
          <w:p w:rsidR="00B16651" w:rsidRPr="00B16651" w:rsidRDefault="001874B9" w:rsidP="001874B9">
            <w:pPr>
              <w:rPr>
                <w:sz w:val="20"/>
              </w:rPr>
            </w:pPr>
            <w:r w:rsidRPr="001874B9">
              <w:rPr>
                <w:sz w:val="20"/>
              </w:rPr>
              <w:t>Dac231</w:t>
            </w:r>
          </w:p>
        </w:tc>
      </w:tr>
      <w:tr w:rsidR="001874B9" w:rsidRPr="00B16651" w:rsidTr="006225A0">
        <w:trPr>
          <w:jc w:val="center"/>
        </w:trPr>
        <w:tc>
          <w:tcPr>
            <w:tcW w:w="783" w:type="dxa"/>
          </w:tcPr>
          <w:p w:rsidR="001874B9" w:rsidRPr="00B16651" w:rsidRDefault="001874B9" w:rsidP="001874B9">
            <w:pPr>
              <w:pStyle w:val="EndnoteText"/>
              <w:jc w:val="center"/>
              <w:rPr>
                <w:rFonts w:ascii="Times New Roman" w:hAnsi="Times New Roman"/>
                <w:sz w:val="20"/>
                <w:lang w:val="en-US" w:eastAsia="en-US"/>
              </w:rPr>
            </w:pPr>
            <w:r>
              <w:rPr>
                <w:rFonts w:ascii="Times New Roman" w:hAnsi="Times New Roman"/>
                <w:sz w:val="20"/>
                <w:lang w:val="en-US" w:eastAsia="en-US"/>
              </w:rPr>
              <w:t>1336</w:t>
            </w:r>
          </w:p>
        </w:tc>
        <w:tc>
          <w:tcPr>
            <w:tcW w:w="3240" w:type="dxa"/>
          </w:tcPr>
          <w:p w:rsidR="001874B9" w:rsidRPr="00B16651" w:rsidRDefault="001874B9" w:rsidP="006E6B76">
            <w:pPr>
              <w:pStyle w:val="EndnoteText"/>
              <w:rPr>
                <w:rFonts w:ascii="Times New Roman" w:hAnsi="Times New Roman"/>
                <w:sz w:val="20"/>
                <w:lang w:val="en-US" w:eastAsia="en-US"/>
              </w:rPr>
            </w:pPr>
            <w:r w:rsidRPr="001874B9">
              <w:rPr>
                <w:rFonts w:ascii="Times New Roman" w:hAnsi="Times New Roman"/>
                <w:sz w:val="20"/>
                <w:lang w:val="en-US" w:eastAsia="en-US"/>
              </w:rPr>
              <w:t>Use LOINC code for Key Image in Template</w:t>
            </w:r>
          </w:p>
        </w:tc>
        <w:tc>
          <w:tcPr>
            <w:tcW w:w="1299" w:type="dxa"/>
            <w:shd w:val="clear" w:color="auto" w:fill="auto"/>
          </w:tcPr>
          <w:p w:rsidR="001874B9" w:rsidRPr="00B16651" w:rsidRDefault="001874B9" w:rsidP="00634F1F">
            <w:pPr>
              <w:rPr>
                <w:sz w:val="20"/>
              </w:rPr>
            </w:pPr>
            <w:r w:rsidRPr="001874B9">
              <w:rPr>
                <w:sz w:val="20"/>
              </w:rPr>
              <w:t>D Clunie</w:t>
            </w:r>
          </w:p>
        </w:tc>
        <w:tc>
          <w:tcPr>
            <w:tcW w:w="1984" w:type="dxa"/>
          </w:tcPr>
          <w:p w:rsidR="001874B9" w:rsidRPr="00B16651" w:rsidRDefault="001874B9" w:rsidP="00634F1F">
            <w:pPr>
              <w:pStyle w:val="EndnoteText"/>
              <w:rPr>
                <w:rFonts w:ascii="Times New Roman" w:hAnsi="Times New Roman"/>
                <w:sz w:val="20"/>
                <w:lang w:val="en-US" w:eastAsia="en-US"/>
              </w:rPr>
            </w:pPr>
          </w:p>
        </w:tc>
        <w:tc>
          <w:tcPr>
            <w:tcW w:w="2359" w:type="dxa"/>
          </w:tcPr>
          <w:p w:rsidR="001874B9" w:rsidRPr="00B16651" w:rsidRDefault="001874B9" w:rsidP="001874B9">
            <w:pPr>
              <w:rPr>
                <w:sz w:val="20"/>
              </w:rPr>
            </w:pPr>
            <w:r w:rsidRPr="001874B9">
              <w:rPr>
                <w:sz w:val="20"/>
              </w:rPr>
              <w:t>Dac232</w:t>
            </w:r>
          </w:p>
        </w:tc>
      </w:tr>
      <w:tr w:rsidR="001874B9" w:rsidRPr="00B16651" w:rsidTr="006225A0">
        <w:trPr>
          <w:jc w:val="center"/>
        </w:trPr>
        <w:tc>
          <w:tcPr>
            <w:tcW w:w="783" w:type="dxa"/>
          </w:tcPr>
          <w:p w:rsidR="001874B9" w:rsidRPr="00B16651" w:rsidRDefault="001874B9" w:rsidP="00B16651">
            <w:pPr>
              <w:pStyle w:val="EndnoteText"/>
              <w:jc w:val="center"/>
              <w:rPr>
                <w:rFonts w:ascii="Times New Roman" w:hAnsi="Times New Roman"/>
                <w:sz w:val="20"/>
                <w:lang w:val="en-US" w:eastAsia="en-US"/>
              </w:rPr>
            </w:pPr>
            <w:r>
              <w:rPr>
                <w:rFonts w:ascii="Times New Roman" w:hAnsi="Times New Roman"/>
                <w:sz w:val="20"/>
                <w:lang w:val="en-US" w:eastAsia="en-US"/>
              </w:rPr>
              <w:t>1337</w:t>
            </w:r>
          </w:p>
        </w:tc>
        <w:tc>
          <w:tcPr>
            <w:tcW w:w="3240" w:type="dxa"/>
          </w:tcPr>
          <w:p w:rsidR="001874B9" w:rsidRPr="00B16651" w:rsidRDefault="001874B9" w:rsidP="00E14895">
            <w:pPr>
              <w:pStyle w:val="EndnoteText"/>
              <w:rPr>
                <w:rFonts w:ascii="Times New Roman" w:hAnsi="Times New Roman"/>
                <w:sz w:val="20"/>
                <w:lang w:val="en-US" w:eastAsia="en-US"/>
              </w:rPr>
            </w:pPr>
            <w:r w:rsidRPr="001874B9">
              <w:rPr>
                <w:rFonts w:ascii="Times New Roman" w:hAnsi="Times New Roman"/>
                <w:sz w:val="20"/>
                <w:lang w:val="en-US" w:eastAsia="en-US"/>
              </w:rPr>
              <w:t>Add Isocenter Position to MR/PET/Enhanced CT/MR/PET and RT Equipment Correlation to Enhanced CT</w:t>
            </w:r>
          </w:p>
        </w:tc>
        <w:tc>
          <w:tcPr>
            <w:tcW w:w="1299" w:type="dxa"/>
            <w:shd w:val="clear" w:color="auto" w:fill="auto"/>
          </w:tcPr>
          <w:p w:rsidR="001874B9" w:rsidRPr="00B16651" w:rsidRDefault="001874B9" w:rsidP="00634F1F">
            <w:pPr>
              <w:rPr>
                <w:sz w:val="20"/>
              </w:rPr>
            </w:pPr>
            <w:r w:rsidRPr="001874B9">
              <w:rPr>
                <w:sz w:val="20"/>
              </w:rPr>
              <w:t>D Clunie</w:t>
            </w:r>
          </w:p>
        </w:tc>
        <w:tc>
          <w:tcPr>
            <w:tcW w:w="1984" w:type="dxa"/>
          </w:tcPr>
          <w:p w:rsidR="001874B9" w:rsidRPr="00B16651" w:rsidRDefault="001874B9" w:rsidP="00634F1F">
            <w:pPr>
              <w:pStyle w:val="EndnoteText"/>
              <w:rPr>
                <w:rFonts w:ascii="Times New Roman" w:hAnsi="Times New Roman"/>
                <w:sz w:val="20"/>
                <w:lang w:val="en-US" w:eastAsia="en-US"/>
              </w:rPr>
            </w:pPr>
          </w:p>
        </w:tc>
        <w:tc>
          <w:tcPr>
            <w:tcW w:w="2359" w:type="dxa"/>
          </w:tcPr>
          <w:p w:rsidR="001874B9" w:rsidRPr="00B16651" w:rsidRDefault="001874B9" w:rsidP="001874B9">
            <w:pPr>
              <w:rPr>
                <w:sz w:val="20"/>
              </w:rPr>
            </w:pPr>
            <w:r w:rsidRPr="001874B9">
              <w:rPr>
                <w:sz w:val="20"/>
              </w:rPr>
              <w:t>Dac233</w:t>
            </w:r>
          </w:p>
        </w:tc>
      </w:tr>
      <w:tr w:rsidR="001874B9" w:rsidRPr="00B16651" w:rsidTr="006225A0">
        <w:trPr>
          <w:jc w:val="center"/>
        </w:trPr>
        <w:tc>
          <w:tcPr>
            <w:tcW w:w="783" w:type="dxa"/>
          </w:tcPr>
          <w:p w:rsidR="001874B9" w:rsidRPr="00B16651" w:rsidRDefault="001874B9" w:rsidP="006E6B76">
            <w:pPr>
              <w:pStyle w:val="EndnoteText"/>
              <w:jc w:val="center"/>
              <w:rPr>
                <w:rFonts w:ascii="Times New Roman" w:hAnsi="Times New Roman"/>
                <w:sz w:val="20"/>
                <w:lang w:val="en-US" w:eastAsia="en-US"/>
              </w:rPr>
            </w:pPr>
            <w:r>
              <w:rPr>
                <w:rFonts w:ascii="Times New Roman" w:hAnsi="Times New Roman"/>
                <w:sz w:val="20"/>
                <w:lang w:val="en-US" w:eastAsia="en-US"/>
              </w:rPr>
              <w:t>1338</w:t>
            </w:r>
          </w:p>
        </w:tc>
        <w:tc>
          <w:tcPr>
            <w:tcW w:w="3240" w:type="dxa"/>
          </w:tcPr>
          <w:p w:rsidR="001874B9" w:rsidRPr="00B16651" w:rsidRDefault="001874B9" w:rsidP="006E6B76">
            <w:pPr>
              <w:pStyle w:val="EndnoteText"/>
              <w:rPr>
                <w:rFonts w:ascii="Times New Roman" w:hAnsi="Times New Roman"/>
                <w:sz w:val="20"/>
                <w:lang w:val="en-US" w:eastAsia="en-US"/>
              </w:rPr>
            </w:pPr>
            <w:r w:rsidRPr="001874B9">
              <w:rPr>
                <w:rFonts w:ascii="Times New Roman" w:hAnsi="Times New Roman"/>
                <w:sz w:val="20"/>
                <w:lang w:val="en-US" w:eastAsia="en-US"/>
              </w:rPr>
              <w:t>Move Body Substance from Type to Category for Segmentation</w:t>
            </w:r>
          </w:p>
        </w:tc>
        <w:tc>
          <w:tcPr>
            <w:tcW w:w="1299" w:type="dxa"/>
            <w:shd w:val="clear" w:color="auto" w:fill="auto"/>
          </w:tcPr>
          <w:p w:rsidR="001874B9" w:rsidRPr="00B16651" w:rsidRDefault="001874B9" w:rsidP="00634F1F">
            <w:pPr>
              <w:rPr>
                <w:sz w:val="20"/>
              </w:rPr>
            </w:pPr>
            <w:r w:rsidRPr="001874B9">
              <w:rPr>
                <w:sz w:val="20"/>
              </w:rPr>
              <w:t>D Clunie</w:t>
            </w:r>
          </w:p>
        </w:tc>
        <w:tc>
          <w:tcPr>
            <w:tcW w:w="1984" w:type="dxa"/>
          </w:tcPr>
          <w:p w:rsidR="001874B9" w:rsidRPr="00B16651" w:rsidRDefault="001874B9" w:rsidP="00634F1F">
            <w:pPr>
              <w:pStyle w:val="EndnoteText"/>
              <w:rPr>
                <w:rFonts w:ascii="Times New Roman" w:hAnsi="Times New Roman"/>
                <w:sz w:val="20"/>
                <w:lang w:val="en-US" w:eastAsia="en-US"/>
              </w:rPr>
            </w:pPr>
          </w:p>
        </w:tc>
        <w:tc>
          <w:tcPr>
            <w:tcW w:w="2359" w:type="dxa"/>
          </w:tcPr>
          <w:p w:rsidR="001874B9" w:rsidRPr="00B16651" w:rsidRDefault="001874B9" w:rsidP="001874B9">
            <w:pPr>
              <w:rPr>
                <w:sz w:val="20"/>
              </w:rPr>
            </w:pPr>
            <w:r w:rsidRPr="001874B9">
              <w:rPr>
                <w:sz w:val="20"/>
              </w:rPr>
              <w:t>Dac234</w:t>
            </w:r>
          </w:p>
        </w:tc>
      </w:tr>
      <w:tr w:rsidR="001874B9" w:rsidRPr="00B16651" w:rsidTr="006225A0">
        <w:trPr>
          <w:jc w:val="center"/>
        </w:trPr>
        <w:tc>
          <w:tcPr>
            <w:tcW w:w="783" w:type="dxa"/>
          </w:tcPr>
          <w:p w:rsidR="001874B9" w:rsidRPr="00B16651" w:rsidRDefault="001874B9" w:rsidP="00B16651">
            <w:pPr>
              <w:pStyle w:val="EndnoteText"/>
              <w:jc w:val="center"/>
              <w:rPr>
                <w:rFonts w:ascii="Times New Roman" w:hAnsi="Times New Roman"/>
                <w:sz w:val="20"/>
                <w:lang w:val="en-US" w:eastAsia="en-US"/>
              </w:rPr>
            </w:pPr>
            <w:r>
              <w:rPr>
                <w:rFonts w:ascii="Times New Roman" w:hAnsi="Times New Roman"/>
                <w:sz w:val="20"/>
                <w:lang w:val="en-US" w:eastAsia="en-US"/>
              </w:rPr>
              <w:t>1339</w:t>
            </w:r>
          </w:p>
        </w:tc>
        <w:tc>
          <w:tcPr>
            <w:tcW w:w="3240" w:type="dxa"/>
          </w:tcPr>
          <w:p w:rsidR="001874B9" w:rsidRPr="00B16651" w:rsidRDefault="001874B9" w:rsidP="006E6B76">
            <w:pPr>
              <w:pStyle w:val="EndnoteText"/>
              <w:rPr>
                <w:rFonts w:ascii="Times New Roman" w:hAnsi="Times New Roman"/>
                <w:sz w:val="20"/>
                <w:lang w:val="en-US" w:eastAsia="en-US"/>
              </w:rPr>
            </w:pPr>
            <w:r w:rsidRPr="001874B9">
              <w:rPr>
                <w:rFonts w:ascii="Times New Roman" w:hAnsi="Times New Roman"/>
                <w:sz w:val="20"/>
                <w:lang w:val="en-US" w:eastAsia="en-US"/>
              </w:rPr>
              <w:t>Add various new dates, times, serial numbers and UIDs for de-identification</w:t>
            </w:r>
          </w:p>
        </w:tc>
        <w:tc>
          <w:tcPr>
            <w:tcW w:w="1299" w:type="dxa"/>
            <w:shd w:val="clear" w:color="auto" w:fill="auto"/>
          </w:tcPr>
          <w:p w:rsidR="001874B9" w:rsidRPr="00B16651" w:rsidRDefault="001874B9" w:rsidP="00634F1F">
            <w:pPr>
              <w:rPr>
                <w:sz w:val="20"/>
              </w:rPr>
            </w:pPr>
            <w:r w:rsidRPr="001874B9">
              <w:rPr>
                <w:sz w:val="20"/>
              </w:rPr>
              <w:t>D Clunie</w:t>
            </w:r>
          </w:p>
        </w:tc>
        <w:tc>
          <w:tcPr>
            <w:tcW w:w="1984" w:type="dxa"/>
          </w:tcPr>
          <w:p w:rsidR="001874B9" w:rsidRPr="00B16651" w:rsidRDefault="001874B9" w:rsidP="00634F1F">
            <w:pPr>
              <w:pStyle w:val="EndnoteText"/>
              <w:rPr>
                <w:rFonts w:ascii="Times New Roman" w:hAnsi="Times New Roman"/>
                <w:sz w:val="20"/>
                <w:lang w:val="en-US" w:eastAsia="en-US"/>
              </w:rPr>
            </w:pPr>
          </w:p>
        </w:tc>
        <w:tc>
          <w:tcPr>
            <w:tcW w:w="2359" w:type="dxa"/>
          </w:tcPr>
          <w:p w:rsidR="001874B9" w:rsidRPr="00B16651" w:rsidRDefault="001874B9" w:rsidP="00634F1F">
            <w:pPr>
              <w:rPr>
                <w:sz w:val="20"/>
              </w:rPr>
            </w:pPr>
            <w:r w:rsidRPr="001874B9">
              <w:rPr>
                <w:sz w:val="20"/>
              </w:rPr>
              <w:t>Dac235</w:t>
            </w:r>
          </w:p>
        </w:tc>
      </w:tr>
      <w:tr w:rsidR="001874B9" w:rsidRPr="00B16651" w:rsidTr="006225A0">
        <w:trPr>
          <w:jc w:val="center"/>
        </w:trPr>
        <w:tc>
          <w:tcPr>
            <w:tcW w:w="783" w:type="dxa"/>
          </w:tcPr>
          <w:p w:rsidR="001874B9" w:rsidRPr="001874B9" w:rsidRDefault="001874B9" w:rsidP="001874B9">
            <w:pPr>
              <w:pStyle w:val="EndnoteText"/>
              <w:jc w:val="center"/>
              <w:rPr>
                <w:rFonts w:ascii="Times New Roman" w:hAnsi="Times New Roman"/>
                <w:sz w:val="20"/>
                <w:lang w:val="en-US" w:eastAsia="en-US"/>
              </w:rPr>
            </w:pPr>
            <w:r w:rsidRPr="001874B9">
              <w:rPr>
                <w:rFonts w:ascii="Times New Roman" w:hAnsi="Times New Roman"/>
                <w:sz w:val="20"/>
                <w:lang w:val="en-US" w:eastAsia="en-US"/>
              </w:rPr>
              <w:t>1340</w:t>
            </w:r>
          </w:p>
        </w:tc>
        <w:tc>
          <w:tcPr>
            <w:tcW w:w="3240" w:type="dxa"/>
          </w:tcPr>
          <w:p w:rsidR="001874B9" w:rsidRPr="00B16651" w:rsidRDefault="001874B9" w:rsidP="006E6B76">
            <w:pPr>
              <w:pStyle w:val="EndnoteText"/>
              <w:rPr>
                <w:rFonts w:ascii="Times New Roman" w:hAnsi="Times New Roman"/>
                <w:sz w:val="20"/>
                <w:lang w:val="en-US" w:eastAsia="en-US"/>
              </w:rPr>
            </w:pPr>
            <w:r w:rsidRPr="001874B9">
              <w:rPr>
                <w:rFonts w:ascii="Times New Roman" w:hAnsi="Times New Roman"/>
                <w:sz w:val="20"/>
                <w:lang w:val="en-US" w:eastAsia="en-US"/>
              </w:rPr>
              <w:t>Add For Litigation KOS Reason</w:t>
            </w:r>
          </w:p>
        </w:tc>
        <w:tc>
          <w:tcPr>
            <w:tcW w:w="1299" w:type="dxa"/>
            <w:shd w:val="clear" w:color="auto" w:fill="auto"/>
          </w:tcPr>
          <w:p w:rsidR="001874B9" w:rsidRPr="00B16651" w:rsidRDefault="001874B9" w:rsidP="00634F1F">
            <w:pPr>
              <w:rPr>
                <w:sz w:val="20"/>
              </w:rPr>
            </w:pPr>
            <w:r w:rsidRPr="001874B9">
              <w:rPr>
                <w:sz w:val="20"/>
              </w:rPr>
              <w:t>D Clunie</w:t>
            </w:r>
          </w:p>
        </w:tc>
        <w:tc>
          <w:tcPr>
            <w:tcW w:w="1984" w:type="dxa"/>
          </w:tcPr>
          <w:p w:rsidR="001874B9" w:rsidRPr="00B16651" w:rsidRDefault="001874B9" w:rsidP="00634F1F">
            <w:pPr>
              <w:pStyle w:val="EndnoteText"/>
              <w:rPr>
                <w:rFonts w:ascii="Times New Roman" w:hAnsi="Times New Roman"/>
                <w:sz w:val="20"/>
                <w:lang w:val="en-US" w:eastAsia="en-US"/>
              </w:rPr>
            </w:pPr>
          </w:p>
        </w:tc>
        <w:tc>
          <w:tcPr>
            <w:tcW w:w="2359" w:type="dxa"/>
          </w:tcPr>
          <w:p w:rsidR="001874B9" w:rsidRPr="00B16651" w:rsidRDefault="001874B9" w:rsidP="001874B9">
            <w:pPr>
              <w:rPr>
                <w:sz w:val="20"/>
              </w:rPr>
            </w:pPr>
            <w:r w:rsidRPr="001874B9">
              <w:rPr>
                <w:sz w:val="20"/>
              </w:rPr>
              <w:t>Dac236</w:t>
            </w:r>
          </w:p>
        </w:tc>
      </w:tr>
      <w:tr w:rsidR="001874B9" w:rsidRPr="00B16651" w:rsidTr="006225A0">
        <w:trPr>
          <w:jc w:val="center"/>
        </w:trPr>
        <w:tc>
          <w:tcPr>
            <w:tcW w:w="783" w:type="dxa"/>
          </w:tcPr>
          <w:p w:rsidR="001874B9" w:rsidRPr="001874B9" w:rsidRDefault="001874B9" w:rsidP="001874B9">
            <w:pPr>
              <w:pStyle w:val="EndnoteText"/>
              <w:jc w:val="center"/>
              <w:rPr>
                <w:rFonts w:ascii="Times New Roman" w:hAnsi="Times New Roman"/>
                <w:sz w:val="20"/>
                <w:lang w:val="en-US" w:eastAsia="en-US"/>
              </w:rPr>
            </w:pPr>
            <w:r>
              <w:rPr>
                <w:rFonts w:ascii="Times New Roman" w:hAnsi="Times New Roman"/>
                <w:sz w:val="20"/>
                <w:lang w:val="en-US" w:eastAsia="en-US"/>
              </w:rPr>
              <w:t>1341</w:t>
            </w:r>
          </w:p>
        </w:tc>
        <w:tc>
          <w:tcPr>
            <w:tcW w:w="3240" w:type="dxa"/>
          </w:tcPr>
          <w:p w:rsidR="001874B9" w:rsidRPr="00B16651" w:rsidRDefault="001874B9" w:rsidP="001874B9">
            <w:pPr>
              <w:pStyle w:val="EndnoteText"/>
              <w:rPr>
                <w:rFonts w:ascii="Times New Roman" w:hAnsi="Times New Roman"/>
                <w:sz w:val="20"/>
                <w:lang w:val="en-US" w:eastAsia="en-US"/>
              </w:rPr>
            </w:pPr>
            <w:r w:rsidRPr="001874B9">
              <w:rPr>
                <w:rFonts w:ascii="Times New Roman" w:hAnsi="Times New Roman"/>
                <w:sz w:val="20"/>
                <w:lang w:val="en-US" w:eastAsia="en-US"/>
              </w:rPr>
              <w:t>Add Series Purposes of Reference</w:t>
            </w:r>
          </w:p>
        </w:tc>
        <w:tc>
          <w:tcPr>
            <w:tcW w:w="1299" w:type="dxa"/>
            <w:shd w:val="clear" w:color="auto" w:fill="auto"/>
          </w:tcPr>
          <w:p w:rsidR="001874B9" w:rsidRPr="00B16651" w:rsidRDefault="001874B9" w:rsidP="001874B9">
            <w:pPr>
              <w:pStyle w:val="EndnoteText"/>
              <w:rPr>
                <w:rFonts w:ascii="Times New Roman" w:hAnsi="Times New Roman"/>
                <w:sz w:val="20"/>
                <w:lang w:val="en-US" w:eastAsia="en-US"/>
              </w:rPr>
            </w:pPr>
            <w:r>
              <w:rPr>
                <w:rFonts w:ascii="Times New Roman" w:hAnsi="Times New Roman"/>
                <w:sz w:val="20"/>
                <w:lang w:val="en-US" w:eastAsia="en-US"/>
              </w:rPr>
              <w:t>A Leontiev</w:t>
            </w:r>
          </w:p>
        </w:tc>
        <w:tc>
          <w:tcPr>
            <w:tcW w:w="1984" w:type="dxa"/>
          </w:tcPr>
          <w:p w:rsidR="001874B9" w:rsidRPr="00B16651" w:rsidRDefault="001874B9" w:rsidP="001874B9">
            <w:pPr>
              <w:pStyle w:val="EndnoteText"/>
              <w:rPr>
                <w:rFonts w:ascii="Times New Roman" w:hAnsi="Times New Roman"/>
                <w:sz w:val="20"/>
                <w:lang w:val="en-US" w:eastAsia="en-US"/>
              </w:rPr>
            </w:pPr>
          </w:p>
        </w:tc>
        <w:tc>
          <w:tcPr>
            <w:tcW w:w="2359" w:type="dxa"/>
          </w:tcPr>
          <w:p w:rsidR="001874B9" w:rsidRPr="001874B9" w:rsidRDefault="001874B9" w:rsidP="001874B9">
            <w:pPr>
              <w:pStyle w:val="EndnoteText"/>
              <w:rPr>
                <w:rFonts w:ascii="Times New Roman" w:hAnsi="Times New Roman"/>
                <w:sz w:val="20"/>
                <w:lang w:val="en-US" w:eastAsia="en-US"/>
              </w:rPr>
            </w:pPr>
            <w:r>
              <w:rPr>
                <w:rFonts w:ascii="Times New Roman" w:hAnsi="Times New Roman"/>
                <w:sz w:val="20"/>
                <w:lang w:val="en-US" w:eastAsia="en-US"/>
              </w:rPr>
              <w:t>HS 71</w:t>
            </w:r>
          </w:p>
        </w:tc>
      </w:tr>
      <w:tr w:rsidR="001874B9" w:rsidRPr="00B16651" w:rsidTr="006225A0">
        <w:trPr>
          <w:jc w:val="center"/>
        </w:trPr>
        <w:tc>
          <w:tcPr>
            <w:tcW w:w="783" w:type="dxa"/>
          </w:tcPr>
          <w:p w:rsidR="001874B9" w:rsidRPr="001874B9" w:rsidRDefault="001874B9" w:rsidP="001874B9">
            <w:pPr>
              <w:pStyle w:val="EndnoteText"/>
              <w:jc w:val="center"/>
              <w:rPr>
                <w:rFonts w:ascii="Times New Roman" w:hAnsi="Times New Roman"/>
                <w:sz w:val="20"/>
                <w:lang w:val="en-US" w:eastAsia="en-US"/>
              </w:rPr>
            </w:pPr>
            <w:r>
              <w:rPr>
                <w:rFonts w:ascii="Times New Roman" w:hAnsi="Times New Roman"/>
                <w:sz w:val="20"/>
                <w:lang w:val="en-US" w:eastAsia="en-US"/>
              </w:rPr>
              <w:t>1342</w:t>
            </w:r>
          </w:p>
        </w:tc>
        <w:tc>
          <w:tcPr>
            <w:tcW w:w="3240" w:type="dxa"/>
          </w:tcPr>
          <w:p w:rsidR="001874B9" w:rsidRPr="00B16651" w:rsidRDefault="001874B9" w:rsidP="001874B9">
            <w:pPr>
              <w:pStyle w:val="EndnoteText"/>
              <w:rPr>
                <w:rFonts w:ascii="Times New Roman" w:hAnsi="Times New Roman"/>
                <w:sz w:val="20"/>
                <w:lang w:val="en-US" w:eastAsia="en-US"/>
              </w:rPr>
            </w:pPr>
            <w:r w:rsidRPr="001874B9">
              <w:rPr>
                <w:rFonts w:ascii="Times New Roman" w:hAnsi="Times New Roman"/>
                <w:sz w:val="20"/>
                <w:lang w:val="en-US" w:eastAsia="en-US"/>
              </w:rPr>
              <w:t>Extend Image Type for Breast X-Ray Image IODs</w:t>
            </w:r>
          </w:p>
        </w:tc>
        <w:tc>
          <w:tcPr>
            <w:tcW w:w="1299" w:type="dxa"/>
            <w:shd w:val="clear" w:color="auto" w:fill="auto"/>
          </w:tcPr>
          <w:p w:rsidR="001874B9" w:rsidRPr="00B16651" w:rsidRDefault="001874B9" w:rsidP="001874B9">
            <w:pPr>
              <w:pStyle w:val="EndnoteText"/>
              <w:rPr>
                <w:rFonts w:ascii="Times New Roman" w:hAnsi="Times New Roman"/>
                <w:sz w:val="20"/>
                <w:lang w:val="en-US" w:eastAsia="en-US"/>
              </w:rPr>
            </w:pPr>
            <w:r>
              <w:rPr>
                <w:rFonts w:ascii="Times New Roman" w:hAnsi="Times New Roman"/>
                <w:sz w:val="20"/>
                <w:lang w:val="en-US" w:eastAsia="en-US"/>
              </w:rPr>
              <w:t>J Keyes</w:t>
            </w:r>
          </w:p>
        </w:tc>
        <w:tc>
          <w:tcPr>
            <w:tcW w:w="1984" w:type="dxa"/>
          </w:tcPr>
          <w:p w:rsidR="001874B9" w:rsidRPr="00B16651" w:rsidRDefault="001874B9" w:rsidP="001874B9">
            <w:pPr>
              <w:pStyle w:val="EndnoteText"/>
              <w:rPr>
                <w:rFonts w:ascii="Times New Roman" w:hAnsi="Times New Roman"/>
                <w:sz w:val="20"/>
                <w:lang w:val="en-US" w:eastAsia="en-US"/>
              </w:rPr>
            </w:pPr>
          </w:p>
        </w:tc>
        <w:tc>
          <w:tcPr>
            <w:tcW w:w="2359" w:type="dxa"/>
          </w:tcPr>
          <w:p w:rsidR="001874B9" w:rsidRPr="001874B9" w:rsidRDefault="001874B9" w:rsidP="001874B9">
            <w:pPr>
              <w:pStyle w:val="EndnoteText"/>
              <w:rPr>
                <w:rFonts w:ascii="Times New Roman" w:hAnsi="Times New Roman"/>
                <w:sz w:val="20"/>
                <w:lang w:val="en-US" w:eastAsia="en-US"/>
              </w:rPr>
            </w:pPr>
            <w:r>
              <w:rPr>
                <w:rFonts w:ascii="Times New Roman" w:hAnsi="Times New Roman"/>
                <w:sz w:val="20"/>
                <w:lang w:val="en-US" w:eastAsia="en-US"/>
              </w:rPr>
              <w:t>CP Image</w:t>
            </w:r>
            <w:r w:rsidR="00B3389C">
              <w:rPr>
                <w:rFonts w:ascii="Times New Roman" w:hAnsi="Times New Roman"/>
                <w:sz w:val="20"/>
                <w:lang w:val="en-US" w:eastAsia="en-US"/>
              </w:rPr>
              <w:t>.</w:t>
            </w:r>
          </w:p>
        </w:tc>
      </w:tr>
      <w:tr w:rsidR="001874B9" w:rsidRPr="00B16651" w:rsidTr="006225A0">
        <w:trPr>
          <w:jc w:val="center"/>
        </w:trPr>
        <w:tc>
          <w:tcPr>
            <w:tcW w:w="783" w:type="dxa"/>
          </w:tcPr>
          <w:p w:rsidR="001874B9" w:rsidRPr="001874B9" w:rsidRDefault="001874B9" w:rsidP="001874B9">
            <w:pPr>
              <w:pStyle w:val="EndnoteText"/>
              <w:jc w:val="center"/>
              <w:rPr>
                <w:rFonts w:ascii="Times New Roman" w:hAnsi="Times New Roman"/>
                <w:sz w:val="20"/>
                <w:lang w:val="en-US" w:eastAsia="en-US"/>
              </w:rPr>
            </w:pPr>
            <w:r>
              <w:rPr>
                <w:rFonts w:ascii="Times New Roman" w:hAnsi="Times New Roman"/>
                <w:sz w:val="20"/>
                <w:lang w:val="en-US" w:eastAsia="en-US"/>
              </w:rPr>
              <w:t>1343</w:t>
            </w:r>
          </w:p>
        </w:tc>
        <w:tc>
          <w:tcPr>
            <w:tcW w:w="3240" w:type="dxa"/>
          </w:tcPr>
          <w:p w:rsidR="001874B9" w:rsidRPr="00B16651" w:rsidRDefault="001874B9" w:rsidP="001874B9">
            <w:pPr>
              <w:pStyle w:val="EndnoteText"/>
              <w:rPr>
                <w:rFonts w:ascii="Times New Roman" w:hAnsi="Times New Roman"/>
                <w:sz w:val="20"/>
                <w:lang w:val="en-US" w:eastAsia="en-US"/>
              </w:rPr>
            </w:pPr>
            <w:r w:rsidRPr="001874B9">
              <w:rPr>
                <w:rFonts w:ascii="Times New Roman" w:hAnsi="Times New Roman"/>
                <w:sz w:val="20"/>
                <w:lang w:val="en-US" w:eastAsia="en-US"/>
              </w:rPr>
              <w:t>Add Patient Photo to Patient Identification Modules</w:t>
            </w:r>
          </w:p>
        </w:tc>
        <w:tc>
          <w:tcPr>
            <w:tcW w:w="1299" w:type="dxa"/>
            <w:shd w:val="clear" w:color="auto" w:fill="auto"/>
          </w:tcPr>
          <w:p w:rsidR="001874B9" w:rsidRPr="00B16651" w:rsidRDefault="001874B9" w:rsidP="001874B9">
            <w:pPr>
              <w:pStyle w:val="EndnoteText"/>
              <w:rPr>
                <w:rFonts w:ascii="Times New Roman" w:hAnsi="Times New Roman"/>
                <w:sz w:val="20"/>
                <w:lang w:val="en-US" w:eastAsia="en-US"/>
              </w:rPr>
            </w:pPr>
            <w:r>
              <w:rPr>
                <w:rFonts w:ascii="Times New Roman" w:hAnsi="Times New Roman"/>
                <w:sz w:val="20"/>
                <w:lang w:val="en-US" w:eastAsia="en-US"/>
              </w:rPr>
              <w:t>R Horn</w:t>
            </w:r>
          </w:p>
        </w:tc>
        <w:tc>
          <w:tcPr>
            <w:tcW w:w="1984" w:type="dxa"/>
          </w:tcPr>
          <w:p w:rsidR="001874B9" w:rsidRPr="00B16651" w:rsidRDefault="001874B9" w:rsidP="001874B9">
            <w:pPr>
              <w:pStyle w:val="EndnoteText"/>
              <w:rPr>
                <w:rFonts w:ascii="Times New Roman" w:hAnsi="Times New Roman"/>
                <w:sz w:val="20"/>
                <w:lang w:val="en-US" w:eastAsia="en-US"/>
              </w:rPr>
            </w:pPr>
            <w:r>
              <w:rPr>
                <w:rFonts w:ascii="Times New Roman" w:hAnsi="Times New Roman"/>
                <w:sz w:val="20"/>
                <w:lang w:val="en-US" w:eastAsia="en-US"/>
              </w:rPr>
              <w:t>OCT 2013: Discussion included: not permanent, should it be a URL, reviewed past decision, extends to MPPS and UPS, scope is broader than RT</w:t>
            </w:r>
          </w:p>
        </w:tc>
        <w:tc>
          <w:tcPr>
            <w:tcW w:w="2359" w:type="dxa"/>
          </w:tcPr>
          <w:p w:rsidR="001874B9" w:rsidRPr="001874B9" w:rsidRDefault="001874B9" w:rsidP="001874B9">
            <w:pPr>
              <w:pStyle w:val="EndnoteText"/>
              <w:rPr>
                <w:rFonts w:ascii="Times New Roman" w:hAnsi="Times New Roman"/>
                <w:sz w:val="20"/>
                <w:lang w:val="en-US" w:eastAsia="en-US"/>
              </w:rPr>
            </w:pPr>
            <w:r>
              <w:rPr>
                <w:rFonts w:ascii="Times New Roman" w:hAnsi="Times New Roman"/>
                <w:sz w:val="20"/>
                <w:lang w:val="en-US" w:eastAsia="en-US"/>
              </w:rPr>
              <w:t>RT</w:t>
            </w:r>
            <w:r w:rsidR="00033909">
              <w:rPr>
                <w:rFonts w:ascii="Times New Roman" w:hAnsi="Times New Roman"/>
                <w:sz w:val="20"/>
                <w:lang w:val="en-US" w:eastAsia="en-US"/>
              </w:rPr>
              <w:t xml:space="preserve"> </w:t>
            </w:r>
            <w:r>
              <w:rPr>
                <w:rFonts w:ascii="Times New Roman" w:hAnsi="Times New Roman"/>
                <w:sz w:val="20"/>
                <w:lang w:val="en-US" w:eastAsia="en-US"/>
              </w:rPr>
              <w:t>47</w:t>
            </w:r>
          </w:p>
        </w:tc>
      </w:tr>
      <w:tr w:rsidR="001874B9" w:rsidRPr="00B16651" w:rsidTr="006225A0">
        <w:trPr>
          <w:jc w:val="center"/>
        </w:trPr>
        <w:tc>
          <w:tcPr>
            <w:tcW w:w="783" w:type="dxa"/>
          </w:tcPr>
          <w:p w:rsidR="001874B9" w:rsidRPr="001874B9" w:rsidRDefault="00033909" w:rsidP="001874B9">
            <w:pPr>
              <w:pStyle w:val="EndnoteText"/>
              <w:jc w:val="center"/>
              <w:rPr>
                <w:rFonts w:ascii="Times New Roman" w:hAnsi="Times New Roman"/>
                <w:sz w:val="20"/>
                <w:lang w:val="en-US" w:eastAsia="en-US"/>
              </w:rPr>
            </w:pPr>
            <w:r>
              <w:rPr>
                <w:rFonts w:ascii="Times New Roman" w:hAnsi="Times New Roman"/>
                <w:sz w:val="20"/>
                <w:lang w:val="en-US" w:eastAsia="en-US"/>
              </w:rPr>
              <w:t>1344</w:t>
            </w:r>
          </w:p>
        </w:tc>
        <w:tc>
          <w:tcPr>
            <w:tcW w:w="3240" w:type="dxa"/>
          </w:tcPr>
          <w:p w:rsidR="001874B9" w:rsidRPr="00B16651" w:rsidRDefault="00033909" w:rsidP="001874B9">
            <w:pPr>
              <w:pStyle w:val="EndnoteText"/>
              <w:rPr>
                <w:rFonts w:ascii="Times New Roman" w:hAnsi="Times New Roman"/>
                <w:sz w:val="20"/>
                <w:lang w:val="en-US" w:eastAsia="en-US"/>
              </w:rPr>
            </w:pPr>
            <w:r w:rsidRPr="00033909">
              <w:rPr>
                <w:rFonts w:ascii="Times New Roman" w:hAnsi="Times New Roman"/>
                <w:sz w:val="20"/>
                <w:lang w:val="en-US" w:eastAsia="en-US"/>
              </w:rPr>
              <w:t>Clarify Type Requirements In Unified Worklist</w:t>
            </w:r>
          </w:p>
        </w:tc>
        <w:tc>
          <w:tcPr>
            <w:tcW w:w="1299" w:type="dxa"/>
            <w:shd w:val="clear" w:color="auto" w:fill="auto"/>
          </w:tcPr>
          <w:p w:rsidR="001874B9" w:rsidRPr="001874B9" w:rsidRDefault="00033909" w:rsidP="001874B9">
            <w:pPr>
              <w:pStyle w:val="EndnoteText"/>
              <w:rPr>
                <w:rFonts w:ascii="Times New Roman" w:hAnsi="Times New Roman"/>
                <w:sz w:val="20"/>
                <w:lang w:val="en-US" w:eastAsia="en-US"/>
              </w:rPr>
            </w:pPr>
            <w:r>
              <w:rPr>
                <w:rFonts w:ascii="Times New Roman" w:hAnsi="Times New Roman"/>
                <w:sz w:val="20"/>
                <w:lang w:val="en-US" w:eastAsia="en-US"/>
              </w:rPr>
              <w:t xml:space="preserve">K </w:t>
            </w:r>
            <w:r w:rsidR="00B3389C">
              <w:rPr>
                <w:rFonts w:ascii="Times New Roman" w:hAnsi="Times New Roman"/>
                <w:sz w:val="20"/>
                <w:lang w:val="en-US" w:eastAsia="en-US"/>
              </w:rPr>
              <w:t>O’Donnell</w:t>
            </w:r>
          </w:p>
        </w:tc>
        <w:tc>
          <w:tcPr>
            <w:tcW w:w="1984" w:type="dxa"/>
          </w:tcPr>
          <w:p w:rsidR="001874B9" w:rsidRPr="00B16651" w:rsidRDefault="00033909" w:rsidP="001874B9">
            <w:pPr>
              <w:pStyle w:val="EndnoteText"/>
              <w:rPr>
                <w:rFonts w:ascii="Times New Roman" w:hAnsi="Times New Roman"/>
                <w:sz w:val="20"/>
                <w:lang w:val="en-US" w:eastAsia="en-US"/>
              </w:rPr>
            </w:pPr>
            <w:r>
              <w:rPr>
                <w:rFonts w:ascii="Times New Roman" w:hAnsi="Times New Roman"/>
                <w:sz w:val="20"/>
                <w:lang w:val="en-US" w:eastAsia="en-US"/>
              </w:rPr>
              <w:t>OCT 2013: At June mtg Kevin, Andre, and Uli discussed and concluded need for this CP</w:t>
            </w:r>
          </w:p>
        </w:tc>
        <w:tc>
          <w:tcPr>
            <w:tcW w:w="2359" w:type="dxa"/>
          </w:tcPr>
          <w:p w:rsidR="001874B9" w:rsidRPr="001874B9" w:rsidRDefault="00033909" w:rsidP="001874B9">
            <w:pPr>
              <w:pStyle w:val="EndnoteText"/>
              <w:rPr>
                <w:rFonts w:ascii="Times New Roman" w:hAnsi="Times New Roman"/>
                <w:sz w:val="20"/>
                <w:lang w:val="en-US" w:eastAsia="en-US"/>
              </w:rPr>
            </w:pPr>
            <w:r>
              <w:rPr>
                <w:rFonts w:ascii="Times New Roman" w:hAnsi="Times New Roman"/>
                <w:sz w:val="20"/>
                <w:lang w:val="en-US" w:eastAsia="en-US"/>
              </w:rPr>
              <w:t>RT 48</w:t>
            </w:r>
          </w:p>
        </w:tc>
      </w:tr>
      <w:tr w:rsidR="00033909" w:rsidRPr="00B16651" w:rsidTr="006225A0">
        <w:trPr>
          <w:jc w:val="center"/>
        </w:trPr>
        <w:tc>
          <w:tcPr>
            <w:tcW w:w="783" w:type="dxa"/>
          </w:tcPr>
          <w:p w:rsidR="00033909" w:rsidRPr="001874B9" w:rsidRDefault="00033909" w:rsidP="001874B9">
            <w:pPr>
              <w:pStyle w:val="EndnoteText"/>
              <w:jc w:val="center"/>
              <w:rPr>
                <w:rFonts w:ascii="Times New Roman" w:hAnsi="Times New Roman"/>
                <w:sz w:val="20"/>
                <w:lang w:val="en-US" w:eastAsia="en-US"/>
              </w:rPr>
            </w:pPr>
            <w:r>
              <w:rPr>
                <w:rFonts w:ascii="Times New Roman" w:hAnsi="Times New Roman"/>
                <w:sz w:val="20"/>
                <w:lang w:val="en-US" w:eastAsia="en-US"/>
              </w:rPr>
              <w:lastRenderedPageBreak/>
              <w:t>1345</w:t>
            </w:r>
          </w:p>
        </w:tc>
        <w:tc>
          <w:tcPr>
            <w:tcW w:w="3240" w:type="dxa"/>
          </w:tcPr>
          <w:p w:rsidR="00033909" w:rsidRPr="00B16651" w:rsidRDefault="00033909" w:rsidP="001874B9">
            <w:pPr>
              <w:pStyle w:val="EndnoteText"/>
              <w:rPr>
                <w:rFonts w:ascii="Times New Roman" w:hAnsi="Times New Roman"/>
                <w:sz w:val="20"/>
                <w:lang w:val="en-US" w:eastAsia="en-US"/>
              </w:rPr>
            </w:pPr>
            <w:r w:rsidRPr="00033909">
              <w:rPr>
                <w:rFonts w:ascii="Times New Roman" w:hAnsi="Times New Roman"/>
                <w:sz w:val="20"/>
                <w:lang w:val="en-US" w:eastAsia="en-US"/>
              </w:rPr>
              <w:t>Add Related UPS Sequence</w:t>
            </w:r>
          </w:p>
        </w:tc>
        <w:tc>
          <w:tcPr>
            <w:tcW w:w="1299" w:type="dxa"/>
            <w:shd w:val="clear" w:color="auto" w:fill="auto"/>
          </w:tcPr>
          <w:p w:rsidR="00033909" w:rsidRPr="001874B9" w:rsidRDefault="00033909" w:rsidP="00634F1F">
            <w:pPr>
              <w:pStyle w:val="EndnoteText"/>
              <w:rPr>
                <w:rFonts w:ascii="Times New Roman" w:hAnsi="Times New Roman"/>
                <w:sz w:val="20"/>
                <w:lang w:val="en-US" w:eastAsia="en-US"/>
              </w:rPr>
            </w:pPr>
            <w:r>
              <w:rPr>
                <w:rFonts w:ascii="Times New Roman" w:hAnsi="Times New Roman"/>
                <w:sz w:val="20"/>
                <w:lang w:val="en-US" w:eastAsia="en-US"/>
              </w:rPr>
              <w:t xml:space="preserve">K </w:t>
            </w:r>
            <w:r w:rsidR="00B3389C">
              <w:rPr>
                <w:rFonts w:ascii="Times New Roman" w:hAnsi="Times New Roman"/>
                <w:sz w:val="20"/>
                <w:lang w:val="en-US" w:eastAsia="en-US"/>
              </w:rPr>
              <w:t>O’Donnell</w:t>
            </w:r>
          </w:p>
        </w:tc>
        <w:tc>
          <w:tcPr>
            <w:tcW w:w="1984" w:type="dxa"/>
          </w:tcPr>
          <w:p w:rsidR="00033909" w:rsidRPr="00B16651" w:rsidRDefault="00033909" w:rsidP="00634F1F">
            <w:pPr>
              <w:pStyle w:val="EndnoteText"/>
              <w:rPr>
                <w:rFonts w:ascii="Times New Roman" w:hAnsi="Times New Roman"/>
                <w:sz w:val="20"/>
                <w:lang w:val="en-US" w:eastAsia="en-US"/>
              </w:rPr>
            </w:pPr>
          </w:p>
        </w:tc>
        <w:tc>
          <w:tcPr>
            <w:tcW w:w="2359" w:type="dxa"/>
          </w:tcPr>
          <w:p w:rsidR="00033909" w:rsidRPr="001874B9" w:rsidRDefault="00033909" w:rsidP="00033909">
            <w:pPr>
              <w:pStyle w:val="EndnoteText"/>
              <w:rPr>
                <w:rFonts w:ascii="Times New Roman" w:hAnsi="Times New Roman"/>
                <w:sz w:val="20"/>
                <w:lang w:val="en-US" w:eastAsia="en-US"/>
              </w:rPr>
            </w:pPr>
            <w:r>
              <w:rPr>
                <w:rFonts w:ascii="Times New Roman" w:hAnsi="Times New Roman"/>
                <w:sz w:val="20"/>
                <w:lang w:val="en-US" w:eastAsia="en-US"/>
              </w:rPr>
              <w:t>RT 49</w:t>
            </w:r>
          </w:p>
        </w:tc>
      </w:tr>
      <w:tr w:rsidR="00033909" w:rsidRPr="00B16651" w:rsidTr="006225A0">
        <w:trPr>
          <w:jc w:val="center"/>
        </w:trPr>
        <w:tc>
          <w:tcPr>
            <w:tcW w:w="783" w:type="dxa"/>
          </w:tcPr>
          <w:p w:rsidR="00033909" w:rsidRPr="001874B9" w:rsidRDefault="00033909" w:rsidP="001874B9">
            <w:pPr>
              <w:pStyle w:val="EndnoteText"/>
              <w:jc w:val="center"/>
              <w:rPr>
                <w:rFonts w:ascii="Times New Roman" w:hAnsi="Times New Roman"/>
                <w:sz w:val="20"/>
                <w:lang w:val="en-US" w:eastAsia="en-US"/>
              </w:rPr>
            </w:pPr>
            <w:r>
              <w:rPr>
                <w:rFonts w:ascii="Times New Roman" w:hAnsi="Times New Roman"/>
                <w:sz w:val="20"/>
                <w:lang w:val="en-US" w:eastAsia="en-US"/>
              </w:rPr>
              <w:t>1346</w:t>
            </w:r>
          </w:p>
        </w:tc>
        <w:tc>
          <w:tcPr>
            <w:tcW w:w="3240" w:type="dxa"/>
          </w:tcPr>
          <w:p w:rsidR="00033909" w:rsidRPr="00B16651" w:rsidRDefault="00033909" w:rsidP="001874B9">
            <w:pPr>
              <w:pStyle w:val="EndnoteText"/>
              <w:rPr>
                <w:rFonts w:ascii="Times New Roman" w:hAnsi="Times New Roman"/>
                <w:sz w:val="20"/>
                <w:lang w:val="en-US" w:eastAsia="en-US"/>
              </w:rPr>
            </w:pPr>
            <w:r w:rsidRPr="00033909">
              <w:rPr>
                <w:rFonts w:ascii="Times New Roman" w:hAnsi="Times New Roman"/>
                <w:sz w:val="20"/>
                <w:lang w:val="en-US" w:eastAsia="en-US"/>
              </w:rPr>
              <w:t>Add Table Information to X-Ray 3D IODs</w:t>
            </w:r>
          </w:p>
        </w:tc>
        <w:tc>
          <w:tcPr>
            <w:tcW w:w="1299" w:type="dxa"/>
            <w:shd w:val="clear" w:color="auto" w:fill="auto"/>
          </w:tcPr>
          <w:p w:rsidR="00033909" w:rsidRPr="001874B9" w:rsidRDefault="00033909" w:rsidP="00033909">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1984" w:type="dxa"/>
          </w:tcPr>
          <w:p w:rsidR="00033909" w:rsidRPr="00B16651" w:rsidRDefault="00033909" w:rsidP="001874B9">
            <w:pPr>
              <w:pStyle w:val="EndnoteText"/>
              <w:rPr>
                <w:rFonts w:ascii="Times New Roman" w:hAnsi="Times New Roman"/>
                <w:sz w:val="20"/>
                <w:lang w:val="en-US" w:eastAsia="en-US"/>
              </w:rPr>
            </w:pPr>
          </w:p>
        </w:tc>
        <w:tc>
          <w:tcPr>
            <w:tcW w:w="2359" w:type="dxa"/>
          </w:tcPr>
          <w:p w:rsidR="00033909" w:rsidRPr="001874B9" w:rsidRDefault="00033909" w:rsidP="001874B9">
            <w:pPr>
              <w:pStyle w:val="EndnoteText"/>
              <w:rPr>
                <w:rFonts w:ascii="Times New Roman" w:hAnsi="Times New Roman"/>
                <w:sz w:val="20"/>
                <w:lang w:val="en-US" w:eastAsia="en-US"/>
              </w:rPr>
            </w:pPr>
            <w:r>
              <w:rPr>
                <w:rFonts w:ascii="Times New Roman" w:hAnsi="Times New Roman"/>
                <w:sz w:val="20"/>
                <w:lang w:val="en-US" w:eastAsia="en-US"/>
              </w:rPr>
              <w:t>CP wg-02</w:t>
            </w:r>
          </w:p>
        </w:tc>
      </w:tr>
      <w:tr w:rsidR="00033909" w:rsidRPr="00B16651" w:rsidTr="006225A0">
        <w:trPr>
          <w:jc w:val="center"/>
        </w:trPr>
        <w:tc>
          <w:tcPr>
            <w:tcW w:w="783" w:type="dxa"/>
          </w:tcPr>
          <w:p w:rsidR="00033909" w:rsidRPr="001874B9" w:rsidRDefault="00033909" w:rsidP="001874B9">
            <w:pPr>
              <w:pStyle w:val="EndnoteText"/>
              <w:jc w:val="center"/>
              <w:rPr>
                <w:rFonts w:ascii="Times New Roman" w:hAnsi="Times New Roman"/>
                <w:sz w:val="20"/>
                <w:lang w:val="en-US" w:eastAsia="en-US"/>
              </w:rPr>
            </w:pPr>
            <w:r>
              <w:rPr>
                <w:rFonts w:ascii="Times New Roman" w:hAnsi="Times New Roman"/>
                <w:sz w:val="20"/>
                <w:lang w:val="en-US" w:eastAsia="en-US"/>
              </w:rPr>
              <w:t>1347</w:t>
            </w:r>
          </w:p>
        </w:tc>
        <w:tc>
          <w:tcPr>
            <w:tcW w:w="3240" w:type="dxa"/>
          </w:tcPr>
          <w:p w:rsidR="00033909" w:rsidRPr="00B16651" w:rsidRDefault="00033909" w:rsidP="001874B9">
            <w:pPr>
              <w:pStyle w:val="EndnoteText"/>
              <w:rPr>
                <w:rFonts w:ascii="Times New Roman" w:hAnsi="Times New Roman"/>
                <w:sz w:val="20"/>
                <w:lang w:val="en-US" w:eastAsia="en-US"/>
              </w:rPr>
            </w:pPr>
            <w:r w:rsidRPr="00033909">
              <w:rPr>
                <w:rFonts w:ascii="Times New Roman" w:hAnsi="Times New Roman"/>
                <w:sz w:val="20"/>
                <w:lang w:val="en-US" w:eastAsia="en-US"/>
              </w:rPr>
              <w:t>Add a new attribute to describe the direction of a scan relative to the patient</w:t>
            </w:r>
          </w:p>
        </w:tc>
        <w:tc>
          <w:tcPr>
            <w:tcW w:w="1299" w:type="dxa"/>
            <w:shd w:val="clear" w:color="auto" w:fill="auto"/>
          </w:tcPr>
          <w:p w:rsidR="00033909" w:rsidRPr="001874B9" w:rsidRDefault="00033909" w:rsidP="00634F1F">
            <w:pPr>
              <w:pStyle w:val="EndnoteText"/>
              <w:rPr>
                <w:rFonts w:ascii="Times New Roman" w:hAnsi="Times New Roman"/>
                <w:sz w:val="20"/>
                <w:lang w:val="en-US" w:eastAsia="en-US"/>
              </w:rPr>
            </w:pPr>
            <w:r>
              <w:rPr>
                <w:rFonts w:ascii="Times New Roman" w:hAnsi="Times New Roman"/>
                <w:sz w:val="20"/>
                <w:lang w:val="en-US" w:eastAsia="en-US"/>
              </w:rPr>
              <w:t>B Revet or D Clunie</w:t>
            </w:r>
          </w:p>
        </w:tc>
        <w:tc>
          <w:tcPr>
            <w:tcW w:w="1984" w:type="dxa"/>
          </w:tcPr>
          <w:p w:rsidR="00033909" w:rsidRPr="00B16651" w:rsidRDefault="00033909" w:rsidP="001874B9">
            <w:pPr>
              <w:pStyle w:val="EndnoteText"/>
              <w:rPr>
                <w:rFonts w:ascii="Times New Roman" w:hAnsi="Times New Roman"/>
                <w:sz w:val="20"/>
                <w:lang w:val="en-US" w:eastAsia="en-US"/>
              </w:rPr>
            </w:pPr>
          </w:p>
        </w:tc>
        <w:tc>
          <w:tcPr>
            <w:tcW w:w="2359" w:type="dxa"/>
          </w:tcPr>
          <w:p w:rsidR="00033909" w:rsidRPr="001874B9" w:rsidRDefault="00033909" w:rsidP="00033909">
            <w:pPr>
              <w:pStyle w:val="EndnoteText"/>
              <w:rPr>
                <w:rFonts w:ascii="Times New Roman" w:hAnsi="Times New Roman"/>
                <w:sz w:val="20"/>
                <w:lang w:val="en-US" w:eastAsia="en-US"/>
              </w:rPr>
            </w:pPr>
            <w:r>
              <w:rPr>
                <w:rFonts w:ascii="Times New Roman" w:hAnsi="Times New Roman"/>
                <w:sz w:val="20"/>
                <w:lang w:val="en-US" w:eastAsia="en-US"/>
              </w:rPr>
              <w:t>CP wg-03</w:t>
            </w:r>
          </w:p>
        </w:tc>
      </w:tr>
      <w:tr w:rsidR="00033909" w:rsidRPr="00B16651" w:rsidTr="006225A0">
        <w:trPr>
          <w:jc w:val="center"/>
        </w:trPr>
        <w:tc>
          <w:tcPr>
            <w:tcW w:w="783" w:type="dxa"/>
          </w:tcPr>
          <w:p w:rsidR="00033909" w:rsidRPr="00B16651" w:rsidRDefault="00033909" w:rsidP="006E6B76">
            <w:pPr>
              <w:pStyle w:val="EndnoteText"/>
              <w:jc w:val="center"/>
              <w:rPr>
                <w:rFonts w:ascii="Times New Roman" w:hAnsi="Times New Roman"/>
                <w:sz w:val="20"/>
                <w:lang w:val="en-US" w:eastAsia="en-US"/>
              </w:rPr>
            </w:pPr>
            <w:r>
              <w:rPr>
                <w:rFonts w:ascii="Times New Roman" w:hAnsi="Times New Roman"/>
                <w:sz w:val="20"/>
                <w:lang w:val="en-US" w:eastAsia="en-US"/>
              </w:rPr>
              <w:t>1348</w:t>
            </w:r>
          </w:p>
        </w:tc>
        <w:tc>
          <w:tcPr>
            <w:tcW w:w="3240" w:type="dxa"/>
          </w:tcPr>
          <w:p w:rsidR="00033909" w:rsidRPr="00B16651" w:rsidRDefault="00033909" w:rsidP="001874B9">
            <w:pPr>
              <w:pStyle w:val="EndnoteText"/>
              <w:rPr>
                <w:rFonts w:ascii="Times New Roman" w:hAnsi="Times New Roman"/>
                <w:sz w:val="20"/>
                <w:lang w:val="en-US" w:eastAsia="en-US"/>
              </w:rPr>
            </w:pPr>
            <w:r w:rsidRPr="00033909">
              <w:rPr>
                <w:rFonts w:ascii="Times New Roman" w:hAnsi="Times New Roman"/>
                <w:sz w:val="20"/>
                <w:lang w:val="en-US" w:eastAsia="en-US"/>
              </w:rPr>
              <w:t>Correct Reference in Retrieval Of Entire Composite Instances</w:t>
            </w:r>
          </w:p>
        </w:tc>
        <w:tc>
          <w:tcPr>
            <w:tcW w:w="1299" w:type="dxa"/>
            <w:shd w:val="clear" w:color="auto" w:fill="auto"/>
          </w:tcPr>
          <w:p w:rsidR="00033909" w:rsidRPr="00B16651" w:rsidRDefault="00033909" w:rsidP="001874B9">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1984" w:type="dxa"/>
          </w:tcPr>
          <w:p w:rsidR="00033909" w:rsidRPr="00B16651" w:rsidRDefault="00033909" w:rsidP="001874B9">
            <w:pPr>
              <w:pStyle w:val="EndnoteText"/>
              <w:rPr>
                <w:rFonts w:ascii="Times New Roman" w:hAnsi="Times New Roman"/>
                <w:sz w:val="20"/>
                <w:lang w:val="en-US" w:eastAsia="en-US"/>
              </w:rPr>
            </w:pPr>
          </w:p>
        </w:tc>
        <w:tc>
          <w:tcPr>
            <w:tcW w:w="2359" w:type="dxa"/>
          </w:tcPr>
          <w:p w:rsidR="00033909" w:rsidRPr="00B16651" w:rsidRDefault="00033909" w:rsidP="001874B9">
            <w:pPr>
              <w:rPr>
                <w:sz w:val="20"/>
              </w:rPr>
            </w:pPr>
            <w:r>
              <w:rPr>
                <w:sz w:val="20"/>
              </w:rPr>
              <w:t>Panasonic</w:t>
            </w:r>
          </w:p>
        </w:tc>
      </w:tr>
      <w:tr w:rsidR="00033909" w:rsidRPr="00B16651" w:rsidTr="006225A0">
        <w:trPr>
          <w:jc w:val="center"/>
        </w:trPr>
        <w:tc>
          <w:tcPr>
            <w:tcW w:w="783" w:type="dxa"/>
          </w:tcPr>
          <w:p w:rsidR="00033909" w:rsidRPr="00B16651" w:rsidRDefault="00033909" w:rsidP="006E6B76">
            <w:pPr>
              <w:pStyle w:val="EndnoteText"/>
              <w:jc w:val="center"/>
              <w:rPr>
                <w:rFonts w:ascii="Times New Roman" w:hAnsi="Times New Roman"/>
                <w:sz w:val="20"/>
                <w:lang w:val="en-US" w:eastAsia="en-US"/>
              </w:rPr>
            </w:pPr>
            <w:r>
              <w:rPr>
                <w:rFonts w:ascii="Times New Roman" w:hAnsi="Times New Roman"/>
                <w:sz w:val="20"/>
                <w:lang w:val="en-US" w:eastAsia="en-US"/>
              </w:rPr>
              <w:t>1349</w:t>
            </w:r>
          </w:p>
        </w:tc>
        <w:tc>
          <w:tcPr>
            <w:tcW w:w="3240" w:type="dxa"/>
          </w:tcPr>
          <w:p w:rsidR="00033909" w:rsidRPr="00B16651" w:rsidRDefault="00033909" w:rsidP="001874B9">
            <w:pPr>
              <w:pStyle w:val="EndnoteText"/>
              <w:rPr>
                <w:rFonts w:ascii="Times New Roman" w:hAnsi="Times New Roman"/>
                <w:sz w:val="20"/>
                <w:lang w:val="en-US" w:eastAsia="en-US"/>
              </w:rPr>
            </w:pPr>
            <w:r w:rsidRPr="00033909">
              <w:rPr>
                <w:rFonts w:ascii="Times New Roman" w:hAnsi="Times New Roman"/>
                <w:sz w:val="20"/>
                <w:lang w:val="en-US" w:eastAsia="en-US"/>
              </w:rPr>
              <w:t>Link from still picture to video</w:t>
            </w:r>
          </w:p>
        </w:tc>
        <w:tc>
          <w:tcPr>
            <w:tcW w:w="1299" w:type="dxa"/>
            <w:shd w:val="clear" w:color="auto" w:fill="auto"/>
          </w:tcPr>
          <w:p w:rsidR="00033909" w:rsidRPr="00B16651" w:rsidRDefault="00033909" w:rsidP="001874B9">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1984" w:type="dxa"/>
          </w:tcPr>
          <w:p w:rsidR="00033909" w:rsidRPr="00B16651" w:rsidRDefault="00033909" w:rsidP="001874B9">
            <w:pPr>
              <w:pStyle w:val="EndnoteText"/>
              <w:rPr>
                <w:rFonts w:ascii="Times New Roman" w:hAnsi="Times New Roman"/>
                <w:sz w:val="20"/>
                <w:lang w:val="en-US" w:eastAsia="en-US"/>
              </w:rPr>
            </w:pPr>
          </w:p>
        </w:tc>
        <w:tc>
          <w:tcPr>
            <w:tcW w:w="2359" w:type="dxa"/>
          </w:tcPr>
          <w:p w:rsidR="00033909" w:rsidRPr="00B16651" w:rsidRDefault="00033909" w:rsidP="001874B9">
            <w:pPr>
              <w:rPr>
                <w:sz w:val="20"/>
              </w:rPr>
            </w:pPr>
            <w:r>
              <w:rPr>
                <w:sz w:val="20"/>
              </w:rPr>
              <w:t>Panasonic</w:t>
            </w:r>
          </w:p>
        </w:tc>
      </w:tr>
      <w:tr w:rsidR="00033909" w:rsidRPr="00B16651" w:rsidTr="006225A0">
        <w:trPr>
          <w:jc w:val="center"/>
        </w:trPr>
        <w:tc>
          <w:tcPr>
            <w:tcW w:w="783" w:type="dxa"/>
          </w:tcPr>
          <w:p w:rsidR="00033909" w:rsidRPr="00B16651" w:rsidRDefault="00033909" w:rsidP="006E6B76">
            <w:pPr>
              <w:pStyle w:val="EndnoteText"/>
              <w:jc w:val="center"/>
              <w:rPr>
                <w:rFonts w:ascii="Times New Roman" w:hAnsi="Times New Roman"/>
                <w:sz w:val="20"/>
                <w:lang w:val="en-US" w:eastAsia="en-US"/>
              </w:rPr>
            </w:pPr>
            <w:r>
              <w:rPr>
                <w:rFonts w:ascii="Times New Roman" w:hAnsi="Times New Roman"/>
                <w:sz w:val="20"/>
                <w:lang w:val="en-US" w:eastAsia="en-US"/>
              </w:rPr>
              <w:t>1350</w:t>
            </w:r>
          </w:p>
        </w:tc>
        <w:tc>
          <w:tcPr>
            <w:tcW w:w="3240" w:type="dxa"/>
          </w:tcPr>
          <w:p w:rsidR="00033909" w:rsidRPr="00B16651" w:rsidRDefault="00033909" w:rsidP="001874B9">
            <w:pPr>
              <w:pStyle w:val="EndnoteText"/>
              <w:rPr>
                <w:rFonts w:ascii="Times New Roman" w:hAnsi="Times New Roman"/>
                <w:sz w:val="20"/>
                <w:lang w:val="en-US" w:eastAsia="en-US"/>
              </w:rPr>
            </w:pPr>
            <w:r w:rsidRPr="00033909">
              <w:rPr>
                <w:rFonts w:ascii="Times New Roman" w:hAnsi="Times New Roman"/>
                <w:sz w:val="20"/>
                <w:lang w:val="en-US" w:eastAsia="en-US"/>
              </w:rPr>
              <w:t>Add WADO-RS as a retrieval mechanism for referenced Instances</w:t>
            </w:r>
          </w:p>
        </w:tc>
        <w:tc>
          <w:tcPr>
            <w:tcW w:w="1299" w:type="dxa"/>
            <w:shd w:val="clear" w:color="auto" w:fill="auto"/>
          </w:tcPr>
          <w:p w:rsidR="00033909" w:rsidRPr="00B16651" w:rsidRDefault="00033909" w:rsidP="001874B9">
            <w:pPr>
              <w:pStyle w:val="EndnoteText"/>
              <w:rPr>
                <w:rFonts w:ascii="Times New Roman" w:hAnsi="Times New Roman"/>
                <w:sz w:val="20"/>
                <w:lang w:val="en-US" w:eastAsia="en-US"/>
              </w:rPr>
            </w:pPr>
            <w:r>
              <w:rPr>
                <w:rFonts w:ascii="Times New Roman" w:hAnsi="Times New Roman"/>
                <w:sz w:val="20"/>
                <w:lang w:val="en-US" w:eastAsia="en-US"/>
              </w:rPr>
              <w:t>J Philbin</w:t>
            </w:r>
          </w:p>
        </w:tc>
        <w:tc>
          <w:tcPr>
            <w:tcW w:w="1984" w:type="dxa"/>
          </w:tcPr>
          <w:p w:rsidR="00033909" w:rsidRPr="00B16651" w:rsidRDefault="00033909" w:rsidP="001874B9">
            <w:pPr>
              <w:pStyle w:val="EndnoteText"/>
              <w:rPr>
                <w:rFonts w:ascii="Times New Roman" w:hAnsi="Times New Roman"/>
                <w:sz w:val="20"/>
                <w:lang w:val="en-US" w:eastAsia="en-US"/>
              </w:rPr>
            </w:pPr>
          </w:p>
        </w:tc>
        <w:tc>
          <w:tcPr>
            <w:tcW w:w="2359" w:type="dxa"/>
          </w:tcPr>
          <w:p w:rsidR="00033909" w:rsidRPr="00B16651" w:rsidRDefault="00B3389C" w:rsidP="001874B9">
            <w:pPr>
              <w:rPr>
                <w:sz w:val="20"/>
              </w:rPr>
            </w:pPr>
            <w:r>
              <w:rPr>
                <w:sz w:val="20"/>
              </w:rPr>
              <w:t>CP</w:t>
            </w:r>
            <w:r w:rsidR="00033909">
              <w:rPr>
                <w:sz w:val="20"/>
              </w:rPr>
              <w:t xml:space="preserve"> wg-27 KOS</w:t>
            </w:r>
          </w:p>
        </w:tc>
      </w:tr>
      <w:tr w:rsidR="00033909" w:rsidRPr="00B16651" w:rsidTr="006225A0">
        <w:trPr>
          <w:jc w:val="center"/>
        </w:trPr>
        <w:tc>
          <w:tcPr>
            <w:tcW w:w="783" w:type="dxa"/>
          </w:tcPr>
          <w:p w:rsidR="00033909" w:rsidRPr="00B16651" w:rsidRDefault="00033909" w:rsidP="006E6B76">
            <w:pPr>
              <w:pStyle w:val="EndnoteText"/>
              <w:jc w:val="center"/>
              <w:rPr>
                <w:rFonts w:ascii="Times New Roman" w:hAnsi="Times New Roman"/>
                <w:sz w:val="20"/>
                <w:lang w:val="en-US" w:eastAsia="en-US"/>
              </w:rPr>
            </w:pPr>
            <w:r>
              <w:rPr>
                <w:rFonts w:ascii="Times New Roman" w:hAnsi="Times New Roman"/>
                <w:sz w:val="20"/>
                <w:lang w:val="en-US" w:eastAsia="en-US"/>
              </w:rPr>
              <w:t>1351</w:t>
            </w:r>
          </w:p>
        </w:tc>
        <w:tc>
          <w:tcPr>
            <w:tcW w:w="3240" w:type="dxa"/>
          </w:tcPr>
          <w:p w:rsidR="00033909" w:rsidRPr="00B16651" w:rsidRDefault="00033909" w:rsidP="001874B9">
            <w:pPr>
              <w:pStyle w:val="EndnoteText"/>
              <w:rPr>
                <w:rFonts w:ascii="Times New Roman" w:hAnsi="Times New Roman"/>
                <w:sz w:val="20"/>
                <w:lang w:val="en-US" w:eastAsia="en-US"/>
              </w:rPr>
            </w:pPr>
            <w:r w:rsidRPr="00033909">
              <w:rPr>
                <w:rFonts w:ascii="Times New Roman" w:hAnsi="Times New Roman"/>
                <w:sz w:val="20"/>
                <w:lang w:val="en-US" w:eastAsia="en-US"/>
              </w:rPr>
              <w:t>Add JSON support to WADO-RS RetrieveMetadata and STOW-RS services</w:t>
            </w:r>
          </w:p>
        </w:tc>
        <w:tc>
          <w:tcPr>
            <w:tcW w:w="1299" w:type="dxa"/>
            <w:shd w:val="clear" w:color="auto" w:fill="auto"/>
          </w:tcPr>
          <w:p w:rsidR="00033909" w:rsidRPr="00B16651" w:rsidRDefault="00033909" w:rsidP="001874B9">
            <w:pPr>
              <w:pStyle w:val="EndnoteText"/>
              <w:rPr>
                <w:rFonts w:ascii="Times New Roman" w:hAnsi="Times New Roman"/>
                <w:sz w:val="20"/>
                <w:lang w:val="en-US" w:eastAsia="en-US"/>
              </w:rPr>
            </w:pPr>
            <w:r>
              <w:rPr>
                <w:rFonts w:ascii="Times New Roman" w:hAnsi="Times New Roman"/>
                <w:sz w:val="20"/>
                <w:lang w:val="en-US" w:eastAsia="en-US"/>
              </w:rPr>
              <w:t>J Philbin</w:t>
            </w:r>
          </w:p>
        </w:tc>
        <w:tc>
          <w:tcPr>
            <w:tcW w:w="1984" w:type="dxa"/>
          </w:tcPr>
          <w:p w:rsidR="00033909" w:rsidRPr="00B16651" w:rsidRDefault="00033909" w:rsidP="001874B9">
            <w:pPr>
              <w:pStyle w:val="EndnoteText"/>
              <w:rPr>
                <w:rFonts w:ascii="Times New Roman" w:hAnsi="Times New Roman"/>
                <w:sz w:val="20"/>
                <w:lang w:val="en-US" w:eastAsia="en-US"/>
              </w:rPr>
            </w:pPr>
          </w:p>
        </w:tc>
        <w:tc>
          <w:tcPr>
            <w:tcW w:w="2359" w:type="dxa"/>
          </w:tcPr>
          <w:p w:rsidR="00033909" w:rsidRPr="00B16651" w:rsidRDefault="00B3389C" w:rsidP="000E12F5">
            <w:pPr>
              <w:rPr>
                <w:sz w:val="20"/>
              </w:rPr>
            </w:pPr>
            <w:r>
              <w:rPr>
                <w:sz w:val="20"/>
              </w:rPr>
              <w:t>CP</w:t>
            </w:r>
            <w:r w:rsidR="00033909">
              <w:rPr>
                <w:sz w:val="20"/>
              </w:rPr>
              <w:t xml:space="preserve"> wg-27 </w:t>
            </w:r>
            <w:r w:rsidR="000E12F5">
              <w:rPr>
                <w:sz w:val="20"/>
              </w:rPr>
              <w:t>JSON</w:t>
            </w:r>
          </w:p>
        </w:tc>
      </w:tr>
      <w:tr w:rsidR="00033909" w:rsidRPr="00B16651" w:rsidTr="006225A0">
        <w:trPr>
          <w:jc w:val="center"/>
        </w:trPr>
        <w:tc>
          <w:tcPr>
            <w:tcW w:w="783" w:type="dxa"/>
          </w:tcPr>
          <w:p w:rsidR="00033909" w:rsidRPr="00B16651" w:rsidRDefault="000E12F5" w:rsidP="006E6B76">
            <w:pPr>
              <w:pStyle w:val="EndnoteText"/>
              <w:jc w:val="center"/>
              <w:rPr>
                <w:rFonts w:ascii="Times New Roman" w:hAnsi="Times New Roman"/>
                <w:sz w:val="20"/>
                <w:lang w:val="en-US" w:eastAsia="en-US"/>
              </w:rPr>
            </w:pPr>
            <w:r>
              <w:rPr>
                <w:rFonts w:ascii="Times New Roman" w:hAnsi="Times New Roman"/>
                <w:sz w:val="20"/>
                <w:lang w:val="en-US" w:eastAsia="en-US"/>
              </w:rPr>
              <w:t>1352</w:t>
            </w:r>
          </w:p>
        </w:tc>
        <w:tc>
          <w:tcPr>
            <w:tcW w:w="3240" w:type="dxa"/>
          </w:tcPr>
          <w:p w:rsidR="00033909" w:rsidRPr="00B16651" w:rsidRDefault="000E12F5" w:rsidP="001874B9">
            <w:pPr>
              <w:pStyle w:val="EndnoteText"/>
              <w:rPr>
                <w:rFonts w:ascii="Times New Roman" w:hAnsi="Times New Roman"/>
                <w:sz w:val="20"/>
                <w:lang w:val="en-US" w:eastAsia="en-US"/>
              </w:rPr>
            </w:pPr>
            <w:r w:rsidRPr="000E12F5">
              <w:rPr>
                <w:rFonts w:ascii="Times New Roman" w:hAnsi="Times New Roman"/>
                <w:sz w:val="20"/>
                <w:lang w:val="en-US" w:eastAsia="en-US"/>
              </w:rPr>
              <w:t>Add Series- and Instance-level metadata retrieval to WADO-RS</w:t>
            </w:r>
          </w:p>
        </w:tc>
        <w:tc>
          <w:tcPr>
            <w:tcW w:w="1299" w:type="dxa"/>
            <w:shd w:val="clear" w:color="auto" w:fill="auto"/>
          </w:tcPr>
          <w:p w:rsidR="00033909" w:rsidRPr="00B16651" w:rsidRDefault="000E12F5" w:rsidP="001874B9">
            <w:pPr>
              <w:pStyle w:val="EndnoteText"/>
              <w:rPr>
                <w:rFonts w:ascii="Times New Roman" w:hAnsi="Times New Roman"/>
                <w:sz w:val="20"/>
                <w:lang w:val="en-US" w:eastAsia="en-US"/>
              </w:rPr>
            </w:pPr>
            <w:r>
              <w:rPr>
                <w:rFonts w:ascii="Times New Roman" w:hAnsi="Times New Roman"/>
                <w:sz w:val="20"/>
                <w:lang w:val="en-US" w:eastAsia="en-US"/>
              </w:rPr>
              <w:t>J Philbin</w:t>
            </w:r>
          </w:p>
        </w:tc>
        <w:tc>
          <w:tcPr>
            <w:tcW w:w="1984" w:type="dxa"/>
          </w:tcPr>
          <w:p w:rsidR="00033909" w:rsidRPr="00B16651" w:rsidRDefault="000E12F5" w:rsidP="000E12F5">
            <w:pPr>
              <w:pStyle w:val="EndnoteText"/>
              <w:rPr>
                <w:rFonts w:ascii="Times New Roman" w:hAnsi="Times New Roman"/>
                <w:sz w:val="20"/>
                <w:lang w:val="en-US" w:eastAsia="en-US"/>
              </w:rPr>
            </w:pPr>
            <w:r>
              <w:rPr>
                <w:rFonts w:ascii="Times New Roman" w:hAnsi="Times New Roman"/>
                <w:sz w:val="20"/>
                <w:lang w:val="en-US" w:eastAsia="en-US"/>
              </w:rPr>
              <w:t>OCT 2013: FHIR Imaging resource</w:t>
            </w:r>
          </w:p>
        </w:tc>
        <w:tc>
          <w:tcPr>
            <w:tcW w:w="2359" w:type="dxa"/>
          </w:tcPr>
          <w:p w:rsidR="00033909" w:rsidRPr="00B16651" w:rsidRDefault="00B3389C" w:rsidP="000E12F5">
            <w:pPr>
              <w:rPr>
                <w:sz w:val="20"/>
              </w:rPr>
            </w:pPr>
            <w:r>
              <w:rPr>
                <w:sz w:val="20"/>
              </w:rPr>
              <w:t>CP</w:t>
            </w:r>
            <w:r w:rsidR="000E12F5">
              <w:rPr>
                <w:sz w:val="20"/>
              </w:rPr>
              <w:t xml:space="preserve"> wg-27 Metadata</w:t>
            </w:r>
          </w:p>
        </w:tc>
      </w:tr>
      <w:tr w:rsidR="00033909" w:rsidRPr="00B16651" w:rsidTr="006225A0">
        <w:trPr>
          <w:jc w:val="center"/>
        </w:trPr>
        <w:tc>
          <w:tcPr>
            <w:tcW w:w="783" w:type="dxa"/>
          </w:tcPr>
          <w:p w:rsidR="00033909" w:rsidRPr="00B16651" w:rsidRDefault="00033909" w:rsidP="006E6B76">
            <w:pPr>
              <w:pStyle w:val="EndnoteText"/>
              <w:jc w:val="center"/>
              <w:rPr>
                <w:rFonts w:ascii="Times New Roman" w:hAnsi="Times New Roman"/>
                <w:sz w:val="20"/>
                <w:lang w:val="en-US" w:eastAsia="en-US"/>
              </w:rPr>
            </w:pPr>
          </w:p>
        </w:tc>
        <w:tc>
          <w:tcPr>
            <w:tcW w:w="3240" w:type="dxa"/>
          </w:tcPr>
          <w:p w:rsidR="00033909" w:rsidRPr="00B16651" w:rsidRDefault="00033909" w:rsidP="001874B9">
            <w:pPr>
              <w:pStyle w:val="EndnoteText"/>
              <w:rPr>
                <w:rFonts w:ascii="Times New Roman" w:hAnsi="Times New Roman"/>
                <w:sz w:val="20"/>
                <w:lang w:val="en-US" w:eastAsia="en-US"/>
              </w:rPr>
            </w:pPr>
          </w:p>
        </w:tc>
        <w:tc>
          <w:tcPr>
            <w:tcW w:w="1299" w:type="dxa"/>
            <w:shd w:val="clear" w:color="auto" w:fill="auto"/>
          </w:tcPr>
          <w:p w:rsidR="00033909" w:rsidRPr="00B16651" w:rsidRDefault="00033909" w:rsidP="001874B9">
            <w:pPr>
              <w:pStyle w:val="EndnoteText"/>
              <w:rPr>
                <w:rFonts w:ascii="Times New Roman" w:hAnsi="Times New Roman"/>
                <w:sz w:val="20"/>
                <w:lang w:val="en-US" w:eastAsia="en-US"/>
              </w:rPr>
            </w:pPr>
          </w:p>
        </w:tc>
        <w:tc>
          <w:tcPr>
            <w:tcW w:w="1984" w:type="dxa"/>
          </w:tcPr>
          <w:p w:rsidR="00033909" w:rsidRPr="00B16651" w:rsidRDefault="00033909" w:rsidP="001874B9">
            <w:pPr>
              <w:pStyle w:val="EndnoteText"/>
              <w:rPr>
                <w:rFonts w:ascii="Times New Roman" w:hAnsi="Times New Roman"/>
                <w:sz w:val="20"/>
                <w:lang w:val="en-US" w:eastAsia="en-US"/>
              </w:rPr>
            </w:pPr>
          </w:p>
        </w:tc>
        <w:tc>
          <w:tcPr>
            <w:tcW w:w="2359" w:type="dxa"/>
          </w:tcPr>
          <w:p w:rsidR="00033909" w:rsidRPr="00B16651" w:rsidRDefault="00033909" w:rsidP="001874B9">
            <w:pPr>
              <w:rPr>
                <w:sz w:val="20"/>
              </w:rPr>
            </w:pPr>
          </w:p>
        </w:tc>
      </w:tr>
    </w:tbl>
    <w:p w:rsidR="00EA7898" w:rsidRPr="00843B25" w:rsidRDefault="00EA7898" w:rsidP="00EA7898">
      <w:pPr>
        <w:pStyle w:val="EndnoteText"/>
        <w:tabs>
          <w:tab w:val="left" w:pos="-1440"/>
          <w:tab w:val="left" w:pos="-720"/>
        </w:tabs>
        <w:suppressAutoHyphens/>
        <w:spacing w:after="120"/>
        <w:ind w:left="360"/>
        <w:rPr>
          <w:rFonts w:ascii="Times New Roman" w:hAnsi="Times New Roman"/>
          <w:highlight w:val="yellow"/>
          <w:lang w:val="en-US"/>
        </w:rPr>
      </w:pPr>
    </w:p>
    <w:p w:rsidR="00C13D57" w:rsidRPr="00D3515E" w:rsidRDefault="00C13D57" w:rsidP="00C13D57">
      <w:pPr>
        <w:pStyle w:val="Heading1"/>
        <w:numPr>
          <w:ilvl w:val="0"/>
          <w:numId w:val="1"/>
        </w:numPr>
        <w:tabs>
          <w:tab w:val="left" w:pos="720"/>
        </w:tabs>
        <w:spacing w:before="240" w:after="120"/>
        <w:ind w:left="1080"/>
        <w:rPr>
          <w:b/>
        </w:rPr>
      </w:pPr>
      <w:r w:rsidRPr="00D3515E">
        <w:rPr>
          <w:b/>
        </w:rPr>
        <w:t>New C</w:t>
      </w:r>
      <w:r w:rsidR="00761582" w:rsidRPr="00D3515E">
        <w:rPr>
          <w:b/>
          <w:lang w:val="en-US"/>
        </w:rPr>
        <w:t>Ps</w:t>
      </w:r>
      <w:r w:rsidRPr="00D3515E">
        <w:rPr>
          <w:b/>
        </w:rPr>
        <w:t xml:space="preserve"> Submitted– No CP Number Assigned  </w:t>
      </w:r>
    </w:p>
    <w:p w:rsidR="001D1D41" w:rsidRDefault="001D1D41" w:rsidP="00C13D57">
      <w:pPr>
        <w:pStyle w:val="BodyText"/>
        <w:ind w:left="1080"/>
        <w:rPr>
          <w:b w:val="0"/>
          <w:u w:val="single"/>
          <w:lang w:val="en-US"/>
        </w:rPr>
      </w:pPr>
    </w:p>
    <w:p w:rsidR="001D1D41" w:rsidRDefault="001D1D41" w:rsidP="001D1D41">
      <w:pPr>
        <w:pStyle w:val="BodyText"/>
        <w:ind w:left="720"/>
        <w:rPr>
          <w:b w:val="0"/>
          <w:lang w:val="en-US"/>
        </w:rPr>
      </w:pPr>
      <w:r>
        <w:rPr>
          <w:b w:val="0"/>
          <w:lang w:val="en-US"/>
        </w:rPr>
        <w:t>“</w:t>
      </w:r>
      <w:r w:rsidR="000E12F5" w:rsidRPr="000E12F5">
        <w:rPr>
          <w:b w:val="0"/>
          <w:lang w:val="en-US"/>
        </w:rPr>
        <w:fldChar w:fldCharType="begin"/>
      </w:r>
      <w:r w:rsidR="000E12F5" w:rsidRPr="000E12F5">
        <w:rPr>
          <w:b w:val="0"/>
          <w:lang w:val="en-US"/>
        </w:rPr>
        <w:instrText xml:space="preserve"> TITLE  "Add optional SearchForPatient service to QIDO-RS"  \* MERGEFORMAT </w:instrText>
      </w:r>
      <w:r w:rsidR="000E12F5" w:rsidRPr="000E12F5">
        <w:rPr>
          <w:b w:val="0"/>
          <w:lang w:val="en-US"/>
        </w:rPr>
        <w:fldChar w:fldCharType="separate"/>
      </w:r>
      <w:r w:rsidR="000E12F5" w:rsidRPr="000E12F5">
        <w:rPr>
          <w:b w:val="0"/>
          <w:lang w:val="en-US"/>
        </w:rPr>
        <w:t xml:space="preserve">Add optional </w:t>
      </w:r>
      <w:proofErr w:type="spellStart"/>
      <w:r w:rsidR="000E12F5" w:rsidRPr="000E12F5">
        <w:rPr>
          <w:b w:val="0"/>
          <w:lang w:val="en-US"/>
        </w:rPr>
        <w:t>SearchForPatient</w:t>
      </w:r>
      <w:proofErr w:type="spellEnd"/>
      <w:r w:rsidR="000E12F5" w:rsidRPr="000E12F5">
        <w:rPr>
          <w:b w:val="0"/>
          <w:lang w:val="en-US"/>
        </w:rPr>
        <w:t xml:space="preserve"> service to QIDO-RS</w:t>
      </w:r>
      <w:r w:rsidR="000E12F5" w:rsidRPr="000E12F5">
        <w:rPr>
          <w:b w:val="0"/>
          <w:lang w:val="en-US"/>
        </w:rPr>
        <w:fldChar w:fldCharType="end"/>
      </w:r>
      <w:r>
        <w:rPr>
          <w:b w:val="0"/>
          <w:lang w:val="en-US"/>
        </w:rPr>
        <w:t xml:space="preserve">” </w:t>
      </w:r>
      <w:r w:rsidR="00B3389C" w:rsidRPr="000E12F5">
        <w:rPr>
          <w:b w:val="0"/>
          <w:lang w:val="en-US"/>
        </w:rPr>
        <w:t>CP</w:t>
      </w:r>
      <w:r w:rsidR="000E12F5" w:rsidRPr="000E12F5">
        <w:rPr>
          <w:b w:val="0"/>
          <w:lang w:val="en-US"/>
        </w:rPr>
        <w:t xml:space="preserve"> wg-27 QIDO</w:t>
      </w:r>
      <w:r>
        <w:rPr>
          <w:b w:val="0"/>
          <w:lang w:val="en-US"/>
        </w:rPr>
        <w:t xml:space="preserve">.  J. Philbin proposed </w:t>
      </w:r>
      <w:r w:rsidR="00B3389C">
        <w:rPr>
          <w:b w:val="0"/>
          <w:lang w:val="en-US"/>
        </w:rPr>
        <w:t>this CP</w:t>
      </w:r>
      <w:r>
        <w:rPr>
          <w:b w:val="0"/>
          <w:lang w:val="en-US"/>
        </w:rPr>
        <w:t>.  The group discussed that th</w:t>
      </w:r>
      <w:r w:rsidR="000E12F5">
        <w:rPr>
          <w:b w:val="0"/>
          <w:lang w:val="en-US"/>
        </w:rPr>
        <w:t xml:space="preserve">e use case is limited.  In IHE PT level issues are handled by the enterprise.  There are standards for PT level query.   Is there a need for another gratuitous service?  WG-27 to discuss with ITI and return to WG-06.  </w:t>
      </w:r>
    </w:p>
    <w:p w:rsidR="000E12F5" w:rsidRPr="001D1D41" w:rsidRDefault="000E12F5" w:rsidP="001D1D41">
      <w:pPr>
        <w:pStyle w:val="BodyText"/>
        <w:ind w:left="720"/>
        <w:rPr>
          <w:b w:val="0"/>
          <w:u w:val="single"/>
          <w:lang w:val="en-US"/>
        </w:rPr>
      </w:pPr>
    </w:p>
    <w:p w:rsidR="00C13D57" w:rsidRPr="00D3515E" w:rsidRDefault="00C13D57" w:rsidP="00C13D57">
      <w:pPr>
        <w:pStyle w:val="BodyText"/>
        <w:pBdr>
          <w:top w:val="single" w:sz="4" w:space="1" w:color="auto"/>
          <w:left w:val="single" w:sz="4" w:space="4" w:color="auto"/>
          <w:bottom w:val="single" w:sz="4" w:space="1" w:color="auto"/>
          <w:right w:val="single" w:sz="4" w:space="4" w:color="auto"/>
        </w:pBdr>
        <w:ind w:left="1080"/>
        <w:rPr>
          <w:u w:val="single"/>
        </w:rPr>
      </w:pPr>
      <w:r w:rsidRPr="00D3515E">
        <w:rPr>
          <w:b w:val="0"/>
        </w:rPr>
        <w:t xml:space="preserve">Note:  The comprehensive list of all CPs </w:t>
      </w:r>
      <w:r w:rsidRPr="00D3515E">
        <w:rPr>
          <w:b w:val="0"/>
          <w:lang w:val="en-US"/>
        </w:rPr>
        <w:t xml:space="preserve">(including all FT and cancelled) </w:t>
      </w:r>
      <w:r w:rsidRPr="00D3515E">
        <w:rPr>
          <w:b w:val="0"/>
        </w:rPr>
        <w:t>is posted in this meeting</w:t>
      </w:r>
      <w:r w:rsidRPr="00D3515E">
        <w:rPr>
          <w:b w:val="0"/>
          <w:lang w:val="en-US"/>
        </w:rPr>
        <w:t>’</w:t>
      </w:r>
      <w:r w:rsidRPr="00D3515E">
        <w:rPr>
          <w:b w:val="0"/>
        </w:rPr>
        <w:t>s folder.</w:t>
      </w:r>
    </w:p>
    <w:p w:rsidR="00C13D57" w:rsidRPr="00843B25" w:rsidRDefault="00C13D57" w:rsidP="00C13D57">
      <w:pPr>
        <w:pStyle w:val="BodyText"/>
        <w:ind w:left="360"/>
        <w:rPr>
          <w:highlight w:val="yellow"/>
        </w:rPr>
      </w:pPr>
    </w:p>
    <w:p w:rsidR="00761582" w:rsidRPr="009C626E" w:rsidRDefault="00761582" w:rsidP="00C13D57">
      <w:pPr>
        <w:pStyle w:val="Heading1"/>
        <w:numPr>
          <w:ilvl w:val="0"/>
          <w:numId w:val="1"/>
        </w:numPr>
        <w:tabs>
          <w:tab w:val="left" w:pos="720"/>
        </w:tabs>
        <w:spacing w:before="240" w:after="120"/>
        <w:ind w:left="1080"/>
        <w:rPr>
          <w:b/>
          <w:lang w:val="en-US"/>
        </w:rPr>
      </w:pPr>
      <w:r w:rsidRPr="009C626E">
        <w:rPr>
          <w:b/>
          <w:lang w:val="en-US"/>
        </w:rPr>
        <w:t>CPs on Hold</w:t>
      </w:r>
      <w:r w:rsidRPr="009C626E">
        <w:rPr>
          <w:b/>
          <w:lang w:val="en-US"/>
        </w:rPr>
        <w:br/>
      </w:r>
      <w:r w:rsidRPr="009C626E">
        <w:rPr>
          <w:b/>
          <w:lang w:val="en-US"/>
        </w:rPr>
        <w:br/>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1333"/>
        <w:gridCol w:w="3617"/>
        <w:gridCol w:w="788"/>
      </w:tblGrid>
      <w:tr w:rsidR="00761582" w:rsidRPr="009C626E" w:rsidTr="006225A0">
        <w:trPr>
          <w:jc w:val="center"/>
        </w:trPr>
        <w:tc>
          <w:tcPr>
            <w:tcW w:w="714" w:type="dxa"/>
          </w:tcPr>
          <w:p w:rsidR="00761582" w:rsidRPr="009C626E" w:rsidRDefault="00761582" w:rsidP="009C6D6A">
            <w:pPr>
              <w:pStyle w:val="EndnoteText"/>
              <w:rPr>
                <w:rFonts w:ascii="Times New Roman" w:hAnsi="Times New Roman"/>
                <w:lang w:val="en-US" w:eastAsia="en-US"/>
              </w:rPr>
            </w:pPr>
            <w:r w:rsidRPr="009C626E">
              <w:rPr>
                <w:rFonts w:ascii="Times New Roman" w:hAnsi="Times New Roman"/>
                <w:b/>
                <w:lang w:val="en-US" w:eastAsia="en-US"/>
              </w:rPr>
              <w:t>CP#</w:t>
            </w:r>
          </w:p>
        </w:tc>
        <w:tc>
          <w:tcPr>
            <w:tcW w:w="3336" w:type="dxa"/>
          </w:tcPr>
          <w:p w:rsidR="00761582" w:rsidRPr="009C626E" w:rsidRDefault="00761582" w:rsidP="009C6D6A">
            <w:pPr>
              <w:pStyle w:val="EndnoteText"/>
              <w:jc w:val="center"/>
              <w:rPr>
                <w:rFonts w:ascii="Times New Roman" w:hAnsi="Times New Roman"/>
                <w:lang w:val="en-US" w:eastAsia="en-US"/>
              </w:rPr>
            </w:pPr>
            <w:r w:rsidRPr="009C626E">
              <w:rPr>
                <w:rFonts w:ascii="Times New Roman" w:hAnsi="Times New Roman"/>
                <w:b/>
                <w:lang w:val="en-US" w:eastAsia="en-US"/>
              </w:rPr>
              <w:t>Title</w:t>
            </w:r>
          </w:p>
        </w:tc>
        <w:tc>
          <w:tcPr>
            <w:tcW w:w="1333" w:type="dxa"/>
            <w:shd w:val="clear" w:color="auto" w:fill="auto"/>
          </w:tcPr>
          <w:p w:rsidR="00761582" w:rsidRPr="009C626E" w:rsidRDefault="00761582" w:rsidP="006225A0">
            <w:pPr>
              <w:pStyle w:val="EndnoteText"/>
              <w:jc w:val="center"/>
              <w:rPr>
                <w:rFonts w:ascii="Times New Roman" w:hAnsi="Times New Roman"/>
                <w:lang w:val="en-US" w:eastAsia="en-US"/>
              </w:rPr>
            </w:pPr>
            <w:r w:rsidRPr="009C626E">
              <w:rPr>
                <w:rFonts w:ascii="Times New Roman" w:hAnsi="Times New Roman"/>
                <w:b/>
                <w:lang w:val="en-US" w:eastAsia="en-US"/>
              </w:rPr>
              <w:t>Assigned to</w:t>
            </w:r>
          </w:p>
        </w:tc>
        <w:tc>
          <w:tcPr>
            <w:tcW w:w="3617" w:type="dxa"/>
          </w:tcPr>
          <w:p w:rsidR="00761582" w:rsidRPr="009C626E" w:rsidRDefault="00761582" w:rsidP="009C6D6A">
            <w:pPr>
              <w:pStyle w:val="EndnoteText"/>
              <w:rPr>
                <w:rFonts w:ascii="Times New Roman" w:hAnsi="Times New Roman"/>
                <w:b/>
                <w:lang w:val="en-US" w:eastAsia="en-US"/>
              </w:rPr>
            </w:pPr>
            <w:r w:rsidRPr="009C626E">
              <w:rPr>
                <w:rFonts w:ascii="Times New Roman" w:hAnsi="Times New Roman"/>
                <w:b/>
                <w:lang w:val="en-US" w:eastAsia="en-US"/>
              </w:rPr>
              <w:t>Discussion</w:t>
            </w:r>
          </w:p>
        </w:tc>
        <w:tc>
          <w:tcPr>
            <w:tcW w:w="788" w:type="dxa"/>
            <w:shd w:val="clear" w:color="auto" w:fill="auto"/>
          </w:tcPr>
          <w:p w:rsidR="00761582" w:rsidRPr="009C626E" w:rsidRDefault="00761582" w:rsidP="009C6D6A">
            <w:pPr>
              <w:pStyle w:val="EndnoteText"/>
              <w:rPr>
                <w:rFonts w:ascii="Times New Roman" w:hAnsi="Times New Roman"/>
                <w:b/>
                <w:lang w:val="en-US" w:eastAsia="en-US"/>
              </w:rPr>
            </w:pPr>
          </w:p>
        </w:tc>
      </w:tr>
      <w:tr w:rsidR="008A5EB5" w:rsidRPr="00FB74F2" w:rsidTr="006225A0">
        <w:trPr>
          <w:jc w:val="center"/>
        </w:trPr>
        <w:tc>
          <w:tcPr>
            <w:tcW w:w="714" w:type="dxa"/>
          </w:tcPr>
          <w:p w:rsidR="008A5EB5" w:rsidRPr="00FB74F2" w:rsidRDefault="008A5EB5" w:rsidP="006D30F4">
            <w:pPr>
              <w:jc w:val="center"/>
              <w:rPr>
                <w:sz w:val="20"/>
              </w:rPr>
            </w:pPr>
            <w:r w:rsidRPr="00FB74F2">
              <w:rPr>
                <w:sz w:val="20"/>
              </w:rPr>
              <w:t>375</w:t>
            </w:r>
          </w:p>
        </w:tc>
        <w:tc>
          <w:tcPr>
            <w:tcW w:w="3336" w:type="dxa"/>
          </w:tcPr>
          <w:p w:rsidR="008A5EB5" w:rsidRPr="00FB74F2" w:rsidRDefault="008A5EB5" w:rsidP="006D30F4">
            <w:pPr>
              <w:rPr>
                <w:sz w:val="20"/>
              </w:rPr>
            </w:pPr>
            <w:r w:rsidRPr="00FB74F2">
              <w:rPr>
                <w:sz w:val="20"/>
              </w:rPr>
              <w:t>Correct CID 4017</w:t>
            </w:r>
          </w:p>
        </w:tc>
        <w:tc>
          <w:tcPr>
            <w:tcW w:w="1333" w:type="dxa"/>
            <w:shd w:val="clear" w:color="auto" w:fill="auto"/>
          </w:tcPr>
          <w:p w:rsidR="008A5EB5" w:rsidRPr="00FB74F2" w:rsidRDefault="008A5EB5" w:rsidP="006D30F4">
            <w:pPr>
              <w:rPr>
                <w:sz w:val="20"/>
              </w:rPr>
            </w:pPr>
            <w:r w:rsidRPr="00FB74F2">
              <w:rPr>
                <w:sz w:val="20"/>
              </w:rPr>
              <w:t>K O’Donnell</w:t>
            </w:r>
          </w:p>
        </w:tc>
        <w:tc>
          <w:tcPr>
            <w:tcW w:w="3617" w:type="dxa"/>
          </w:tcPr>
          <w:p w:rsidR="008A5EB5" w:rsidRPr="00FB74F2" w:rsidRDefault="008A5EB5" w:rsidP="006D30F4">
            <w:pPr>
              <w:rPr>
                <w:sz w:val="20"/>
              </w:rPr>
            </w:pPr>
            <w:r w:rsidRPr="00FB74F2">
              <w:rPr>
                <w:sz w:val="20"/>
              </w:rPr>
              <w:t>B Revet (BR) will refer to WG-22 for SNOMED codes</w:t>
            </w:r>
          </w:p>
        </w:tc>
        <w:tc>
          <w:tcPr>
            <w:tcW w:w="788" w:type="dxa"/>
            <w:shd w:val="clear" w:color="auto" w:fill="auto"/>
          </w:tcPr>
          <w:p w:rsidR="008A5EB5" w:rsidRPr="00FB74F2" w:rsidRDefault="00462B91" w:rsidP="006D30F4">
            <w:pPr>
              <w:rPr>
                <w:sz w:val="20"/>
              </w:rPr>
            </w:pPr>
            <w:r w:rsidRPr="00FB74F2">
              <w:rPr>
                <w:sz w:val="20"/>
              </w:rPr>
              <w:t xml:space="preserve">FT </w:t>
            </w:r>
            <w:r w:rsidR="00B3389C" w:rsidRPr="00FB74F2">
              <w:rPr>
                <w:sz w:val="20"/>
              </w:rPr>
              <w:t>Passed</w:t>
            </w:r>
            <w:r w:rsidR="00B3389C">
              <w:rPr>
                <w:sz w:val="20"/>
              </w:rPr>
              <w:t xml:space="preserve">, </w:t>
            </w:r>
            <w:r w:rsidR="00B3389C" w:rsidRPr="00FB74F2">
              <w:rPr>
                <w:sz w:val="20"/>
              </w:rPr>
              <w:t>On</w:t>
            </w:r>
            <w:r w:rsidR="008A5EB5" w:rsidRPr="00FB74F2">
              <w:rPr>
                <w:sz w:val="20"/>
              </w:rPr>
              <w:t xml:space="preserve"> hold</w:t>
            </w:r>
          </w:p>
        </w:tc>
      </w:tr>
      <w:tr w:rsidR="008A5EB5" w:rsidRPr="009C626E" w:rsidTr="006225A0">
        <w:trPr>
          <w:jc w:val="center"/>
        </w:trPr>
        <w:tc>
          <w:tcPr>
            <w:tcW w:w="714" w:type="dxa"/>
          </w:tcPr>
          <w:p w:rsidR="008A5EB5" w:rsidRPr="00FB74F2" w:rsidRDefault="008A5EB5" w:rsidP="009C6D6A">
            <w:pPr>
              <w:pStyle w:val="EndnoteText"/>
              <w:jc w:val="center"/>
              <w:rPr>
                <w:rFonts w:ascii="Times New Roman" w:hAnsi="Times New Roman"/>
                <w:sz w:val="20"/>
                <w:lang w:val="en-US" w:eastAsia="en-US"/>
              </w:rPr>
            </w:pPr>
            <w:r w:rsidRPr="00FB74F2">
              <w:rPr>
                <w:rFonts w:ascii="Times New Roman" w:hAnsi="Times New Roman"/>
                <w:sz w:val="20"/>
                <w:lang w:val="en-US" w:eastAsia="en-US"/>
              </w:rPr>
              <w:t>1071</w:t>
            </w:r>
          </w:p>
        </w:tc>
        <w:tc>
          <w:tcPr>
            <w:tcW w:w="3336" w:type="dxa"/>
          </w:tcPr>
          <w:p w:rsidR="008A5EB5" w:rsidRPr="00FB74F2" w:rsidRDefault="008A5EB5" w:rsidP="009C6D6A">
            <w:pPr>
              <w:pStyle w:val="EndnoteText"/>
              <w:rPr>
                <w:rFonts w:ascii="Times New Roman" w:hAnsi="Times New Roman"/>
                <w:sz w:val="20"/>
                <w:lang w:val="en-US" w:eastAsia="en-US"/>
              </w:rPr>
            </w:pPr>
            <w:r w:rsidRPr="00FB74F2">
              <w:rPr>
                <w:rFonts w:ascii="Times New Roman" w:hAnsi="Times New Roman"/>
                <w:sz w:val="20"/>
                <w:lang w:val="en-US" w:eastAsia="en-US"/>
              </w:rPr>
              <w:t>Additions to various CIDs of Supplement 78</w:t>
            </w:r>
          </w:p>
        </w:tc>
        <w:tc>
          <w:tcPr>
            <w:tcW w:w="1333" w:type="dxa"/>
            <w:shd w:val="clear" w:color="auto" w:fill="auto"/>
          </w:tcPr>
          <w:p w:rsidR="008A5EB5" w:rsidRPr="00FB74F2" w:rsidRDefault="008A5EB5" w:rsidP="009C6D6A">
            <w:pPr>
              <w:pStyle w:val="EndnoteText"/>
              <w:rPr>
                <w:rFonts w:ascii="Times New Roman" w:hAnsi="Times New Roman"/>
                <w:sz w:val="20"/>
                <w:lang w:val="en-US" w:eastAsia="en-US"/>
              </w:rPr>
            </w:pPr>
            <w:r w:rsidRPr="00FB74F2">
              <w:rPr>
                <w:rFonts w:ascii="Times New Roman" w:hAnsi="Times New Roman"/>
                <w:sz w:val="20"/>
                <w:lang w:val="en-US" w:eastAsia="en-US"/>
              </w:rPr>
              <w:t>B. Revet</w:t>
            </w:r>
          </w:p>
        </w:tc>
        <w:tc>
          <w:tcPr>
            <w:tcW w:w="3617" w:type="dxa"/>
          </w:tcPr>
          <w:p w:rsidR="008A5EB5" w:rsidRPr="00FB74F2" w:rsidRDefault="008A5EB5" w:rsidP="00761582">
            <w:pPr>
              <w:pStyle w:val="EndnoteText"/>
              <w:rPr>
                <w:rFonts w:ascii="Times New Roman" w:hAnsi="Times New Roman"/>
                <w:sz w:val="20"/>
                <w:lang w:val="en-US" w:eastAsia="en-US"/>
              </w:rPr>
            </w:pPr>
            <w:r w:rsidRPr="00FB74F2">
              <w:rPr>
                <w:rFonts w:ascii="Times New Roman" w:hAnsi="Times New Roman"/>
                <w:sz w:val="20"/>
                <w:lang w:val="en-US" w:eastAsia="en-US"/>
              </w:rPr>
              <w:t>Waiting for SNOMED Codes</w:t>
            </w:r>
          </w:p>
        </w:tc>
        <w:tc>
          <w:tcPr>
            <w:tcW w:w="788" w:type="dxa"/>
            <w:shd w:val="clear" w:color="auto" w:fill="auto"/>
          </w:tcPr>
          <w:p w:rsidR="008A5EB5" w:rsidRPr="009C626E" w:rsidRDefault="00462B91" w:rsidP="00761582">
            <w:r w:rsidRPr="00FB74F2">
              <w:rPr>
                <w:sz w:val="20"/>
              </w:rPr>
              <w:t xml:space="preserve">FT </w:t>
            </w:r>
            <w:r w:rsidR="00B3389C" w:rsidRPr="00FB74F2">
              <w:rPr>
                <w:sz w:val="20"/>
              </w:rPr>
              <w:t>Passed, On</w:t>
            </w:r>
            <w:r w:rsidR="008A5EB5" w:rsidRPr="00FB74F2">
              <w:rPr>
                <w:sz w:val="20"/>
              </w:rPr>
              <w:t xml:space="preserve"> hold</w:t>
            </w:r>
          </w:p>
        </w:tc>
      </w:tr>
      <w:tr w:rsidR="00E667A3" w:rsidRPr="009C626E" w:rsidTr="006225A0">
        <w:trPr>
          <w:jc w:val="center"/>
        </w:trPr>
        <w:tc>
          <w:tcPr>
            <w:tcW w:w="714" w:type="dxa"/>
          </w:tcPr>
          <w:p w:rsidR="00E667A3" w:rsidRPr="00FB4EBA" w:rsidDel="000B4346" w:rsidRDefault="00E667A3" w:rsidP="00D94D95">
            <w:pPr>
              <w:jc w:val="center"/>
              <w:rPr>
                <w:sz w:val="20"/>
              </w:rPr>
            </w:pPr>
            <w:r w:rsidRPr="001641EE">
              <w:rPr>
                <w:sz w:val="20"/>
              </w:rPr>
              <w:t>1302</w:t>
            </w:r>
          </w:p>
        </w:tc>
        <w:tc>
          <w:tcPr>
            <w:tcW w:w="3336" w:type="dxa"/>
          </w:tcPr>
          <w:p w:rsidR="00E667A3" w:rsidRPr="00FB4EBA" w:rsidDel="000B4346" w:rsidRDefault="00E667A3" w:rsidP="00D94D95">
            <w:pPr>
              <w:pStyle w:val="EndnoteText"/>
              <w:rPr>
                <w:rFonts w:ascii="Times New Roman" w:hAnsi="Times New Roman"/>
                <w:sz w:val="20"/>
                <w:lang w:val="en-US" w:eastAsia="en-US"/>
              </w:rPr>
            </w:pPr>
            <w:r w:rsidRPr="001641EE">
              <w:rPr>
                <w:rFonts w:ascii="Times New Roman" w:hAnsi="Times New Roman"/>
                <w:sz w:val="20"/>
                <w:lang w:val="en-US" w:eastAsia="en-US"/>
              </w:rPr>
              <w:fldChar w:fldCharType="begin"/>
            </w:r>
            <w:r w:rsidRPr="001641EE">
              <w:rPr>
                <w:rFonts w:ascii="Times New Roman" w:hAnsi="Times New Roman"/>
                <w:sz w:val="20"/>
                <w:lang w:val="en-US" w:eastAsia="en-US"/>
              </w:rPr>
              <w:instrText xml:space="preserve"> TITLE  "Correct example of Chinese encoding"  \* MERGEFORMAT </w:instrText>
            </w:r>
            <w:r w:rsidRPr="001641EE">
              <w:rPr>
                <w:rFonts w:ascii="Times New Roman" w:hAnsi="Times New Roman"/>
                <w:sz w:val="20"/>
                <w:lang w:val="en-US" w:eastAsia="en-US"/>
              </w:rPr>
              <w:fldChar w:fldCharType="separate"/>
            </w:r>
            <w:r w:rsidRPr="001641EE">
              <w:rPr>
                <w:rFonts w:ascii="Times New Roman" w:hAnsi="Times New Roman"/>
                <w:sz w:val="20"/>
                <w:lang w:val="en-US" w:eastAsia="en-US"/>
              </w:rPr>
              <w:t>Correct example of Chinese encoding</w:t>
            </w:r>
            <w:r w:rsidRPr="001641EE">
              <w:rPr>
                <w:rFonts w:ascii="Times New Roman" w:hAnsi="Times New Roman"/>
                <w:sz w:val="20"/>
                <w:lang w:val="en-US" w:eastAsia="en-US"/>
              </w:rPr>
              <w:fldChar w:fldCharType="end"/>
            </w:r>
          </w:p>
        </w:tc>
        <w:tc>
          <w:tcPr>
            <w:tcW w:w="1333" w:type="dxa"/>
            <w:shd w:val="clear" w:color="auto" w:fill="auto"/>
          </w:tcPr>
          <w:p w:rsidR="00E667A3" w:rsidRPr="00FB4EBA" w:rsidDel="000B4346" w:rsidRDefault="00E667A3" w:rsidP="00D94D95">
            <w:pPr>
              <w:rPr>
                <w:sz w:val="20"/>
              </w:rPr>
            </w:pPr>
            <w:r w:rsidRPr="001641EE">
              <w:rPr>
                <w:sz w:val="20"/>
              </w:rPr>
              <w:t>A Leontiev</w:t>
            </w:r>
          </w:p>
        </w:tc>
        <w:tc>
          <w:tcPr>
            <w:tcW w:w="3617" w:type="dxa"/>
          </w:tcPr>
          <w:p w:rsidR="00E667A3" w:rsidRDefault="00E667A3" w:rsidP="00D94D95">
            <w:pPr>
              <w:rPr>
                <w:sz w:val="20"/>
              </w:rPr>
            </w:pPr>
            <w:r>
              <w:rPr>
                <w:sz w:val="20"/>
              </w:rPr>
              <w:t xml:space="preserve">OCT 2013:  Discussed negative by China in CPack 73. Discussed returning to ASCII.  </w:t>
            </w:r>
          </w:p>
          <w:p w:rsidR="00E667A3" w:rsidRDefault="00E667A3" w:rsidP="00D94D95">
            <w:pPr>
              <w:rPr>
                <w:sz w:val="20"/>
              </w:rPr>
            </w:pPr>
            <w:r>
              <w:rPr>
                <w:sz w:val="20"/>
              </w:rPr>
              <w:t>Noted that Part 5 does not call for =.</w:t>
            </w:r>
          </w:p>
          <w:p w:rsidR="00E667A3" w:rsidRDefault="00E667A3" w:rsidP="00D94D95">
            <w:pPr>
              <w:rPr>
                <w:sz w:val="20"/>
              </w:rPr>
            </w:pPr>
            <w:r>
              <w:rPr>
                <w:sz w:val="20"/>
              </w:rPr>
              <w:t>ACTION:  R. Horn to check</w:t>
            </w:r>
          </w:p>
          <w:p w:rsidR="00E667A3" w:rsidRDefault="00E667A3" w:rsidP="00D94D95">
            <w:pPr>
              <w:rPr>
                <w:sz w:val="20"/>
              </w:rPr>
            </w:pPr>
          </w:p>
          <w:p w:rsidR="00E667A3" w:rsidRDefault="00E667A3" w:rsidP="00E667A3">
            <w:pPr>
              <w:pStyle w:val="EndnoteText"/>
              <w:rPr>
                <w:rFonts w:ascii="Times New Roman" w:hAnsi="Times New Roman"/>
                <w:sz w:val="20"/>
                <w:lang w:val="en-US" w:eastAsia="en-US"/>
              </w:rPr>
            </w:pPr>
            <w:r>
              <w:rPr>
                <w:rFonts w:ascii="Times New Roman" w:hAnsi="Times New Roman"/>
                <w:sz w:val="20"/>
                <w:lang w:val="en-US" w:eastAsia="en-US"/>
              </w:rPr>
              <w:t>AUG 2013: more editorial revisions</w:t>
            </w:r>
          </w:p>
          <w:p w:rsidR="00E667A3" w:rsidRDefault="00E667A3" w:rsidP="00E667A3">
            <w:pPr>
              <w:pStyle w:val="EndnoteText"/>
              <w:rPr>
                <w:rFonts w:ascii="Times New Roman" w:hAnsi="Times New Roman"/>
                <w:sz w:val="20"/>
                <w:lang w:val="en-US" w:eastAsia="en-US"/>
              </w:rPr>
            </w:pPr>
          </w:p>
          <w:p w:rsidR="00E667A3" w:rsidRPr="00FB4EBA" w:rsidRDefault="00E667A3" w:rsidP="00E667A3">
            <w:pPr>
              <w:rPr>
                <w:sz w:val="20"/>
              </w:rPr>
            </w:pPr>
            <w:r>
              <w:rPr>
                <w:sz w:val="20"/>
              </w:rPr>
              <w:t xml:space="preserve">JUNE 2013: </w:t>
            </w:r>
            <w:r w:rsidRPr="00AA59BF">
              <w:rPr>
                <w:sz w:val="20"/>
              </w:rPr>
              <w:t>Discussed the carat issue and added to CP draft</w:t>
            </w:r>
            <w:r>
              <w:rPr>
                <w:sz w:val="20"/>
              </w:rPr>
              <w:t>.</w:t>
            </w:r>
          </w:p>
        </w:tc>
        <w:tc>
          <w:tcPr>
            <w:tcW w:w="788" w:type="dxa"/>
            <w:shd w:val="clear" w:color="auto" w:fill="auto"/>
          </w:tcPr>
          <w:p w:rsidR="00E667A3" w:rsidDel="000B4346" w:rsidRDefault="00E667A3" w:rsidP="00D94D95">
            <w:pPr>
              <w:rPr>
                <w:sz w:val="20"/>
              </w:rPr>
            </w:pPr>
            <w:r>
              <w:rPr>
                <w:sz w:val="20"/>
              </w:rPr>
              <w:lastRenderedPageBreak/>
              <w:t>On Hold</w:t>
            </w:r>
          </w:p>
        </w:tc>
      </w:tr>
      <w:tr w:rsidR="00E667A3" w:rsidRPr="009C626E" w:rsidTr="006225A0">
        <w:trPr>
          <w:jc w:val="center"/>
        </w:trPr>
        <w:tc>
          <w:tcPr>
            <w:tcW w:w="714" w:type="dxa"/>
          </w:tcPr>
          <w:p w:rsidR="00E667A3" w:rsidRPr="00FB4EBA" w:rsidDel="000B4346" w:rsidRDefault="00E667A3" w:rsidP="00D94D95">
            <w:pPr>
              <w:jc w:val="center"/>
              <w:rPr>
                <w:sz w:val="20"/>
              </w:rPr>
            </w:pPr>
            <w:r w:rsidRPr="001641EE">
              <w:rPr>
                <w:sz w:val="20"/>
              </w:rPr>
              <w:lastRenderedPageBreak/>
              <w:t>1304</w:t>
            </w:r>
          </w:p>
        </w:tc>
        <w:tc>
          <w:tcPr>
            <w:tcW w:w="3336" w:type="dxa"/>
          </w:tcPr>
          <w:p w:rsidR="00E667A3" w:rsidRPr="00FB4EBA" w:rsidDel="000B4346" w:rsidRDefault="00E667A3" w:rsidP="00D94D95">
            <w:pPr>
              <w:pStyle w:val="EndnoteText"/>
              <w:rPr>
                <w:rFonts w:ascii="Times New Roman" w:hAnsi="Times New Roman"/>
                <w:sz w:val="20"/>
                <w:lang w:val="en-US" w:eastAsia="en-US"/>
              </w:rPr>
            </w:pPr>
            <w:r w:rsidRPr="001641EE">
              <w:rPr>
                <w:rFonts w:ascii="Times New Roman" w:hAnsi="Times New Roman"/>
                <w:sz w:val="20"/>
                <w:lang w:val="en-US" w:eastAsia="en-US"/>
              </w:rPr>
              <w:fldChar w:fldCharType="begin"/>
            </w:r>
            <w:r w:rsidRPr="001641EE">
              <w:rPr>
                <w:rFonts w:ascii="Times New Roman" w:hAnsi="Times New Roman"/>
                <w:sz w:val="20"/>
                <w:lang w:val="en-US" w:eastAsia="en-US"/>
              </w:rPr>
              <w:instrText xml:space="preserve"> TITLE  "Various corrections related to MPEG-4 AVC/H.264 Transfer Syntax"  \* MERGEFORMAT </w:instrText>
            </w:r>
            <w:r w:rsidRPr="001641EE">
              <w:rPr>
                <w:rFonts w:ascii="Times New Roman" w:hAnsi="Times New Roman"/>
                <w:sz w:val="20"/>
                <w:lang w:val="en-US" w:eastAsia="en-US"/>
              </w:rPr>
              <w:fldChar w:fldCharType="separate"/>
            </w:r>
            <w:r w:rsidRPr="001641EE">
              <w:rPr>
                <w:rFonts w:ascii="Times New Roman" w:hAnsi="Times New Roman"/>
                <w:sz w:val="20"/>
                <w:lang w:val="en-US" w:eastAsia="en-US"/>
              </w:rPr>
              <w:t>Various corrections related to MPEG-4 AVC/H.264 Transfer Syntax</w:t>
            </w:r>
            <w:r w:rsidRPr="001641EE">
              <w:rPr>
                <w:rFonts w:ascii="Times New Roman" w:hAnsi="Times New Roman"/>
                <w:sz w:val="20"/>
                <w:lang w:val="en-US" w:eastAsia="en-US"/>
              </w:rPr>
              <w:fldChar w:fldCharType="end"/>
            </w:r>
          </w:p>
        </w:tc>
        <w:tc>
          <w:tcPr>
            <w:tcW w:w="1333" w:type="dxa"/>
            <w:shd w:val="clear" w:color="auto" w:fill="auto"/>
          </w:tcPr>
          <w:p w:rsidR="00E667A3" w:rsidRPr="00FB4EBA" w:rsidDel="000B4346" w:rsidRDefault="00E667A3" w:rsidP="00D94D95">
            <w:pPr>
              <w:rPr>
                <w:sz w:val="20"/>
              </w:rPr>
            </w:pPr>
            <w:r>
              <w:rPr>
                <w:sz w:val="20"/>
              </w:rPr>
              <w:t>B Revet</w:t>
            </w:r>
          </w:p>
        </w:tc>
        <w:tc>
          <w:tcPr>
            <w:tcW w:w="3617" w:type="dxa"/>
          </w:tcPr>
          <w:p w:rsidR="00E667A3" w:rsidRDefault="00E667A3" w:rsidP="00D94D95">
            <w:pPr>
              <w:rPr>
                <w:sz w:val="20"/>
              </w:rPr>
            </w:pPr>
            <w:r>
              <w:rPr>
                <w:sz w:val="20"/>
              </w:rPr>
              <w:t>Note: changed assignment to BR</w:t>
            </w:r>
          </w:p>
          <w:p w:rsidR="00E667A3" w:rsidRDefault="00E667A3" w:rsidP="00D94D95">
            <w:pPr>
              <w:rPr>
                <w:sz w:val="20"/>
              </w:rPr>
            </w:pPr>
            <w:r>
              <w:rPr>
                <w:sz w:val="20"/>
              </w:rPr>
              <w:t xml:space="preserve">Discussed negative by DRG in CPack 73. </w:t>
            </w:r>
          </w:p>
          <w:p w:rsidR="00E667A3" w:rsidRDefault="00E667A3" w:rsidP="00D94D95">
            <w:pPr>
              <w:rPr>
                <w:sz w:val="20"/>
              </w:rPr>
            </w:pPr>
            <w:r>
              <w:rPr>
                <w:sz w:val="20"/>
              </w:rPr>
              <w:t>ACTION: Original submitter will be consulted by B. Revet.</w:t>
            </w:r>
          </w:p>
          <w:p w:rsidR="00E667A3" w:rsidRPr="00FB4EBA" w:rsidRDefault="00E667A3" w:rsidP="00D94D95">
            <w:pPr>
              <w:rPr>
                <w:sz w:val="20"/>
              </w:rPr>
            </w:pPr>
            <w:r>
              <w:rPr>
                <w:sz w:val="20"/>
              </w:rPr>
              <w:t>Hologic comment accepted.</w:t>
            </w:r>
          </w:p>
        </w:tc>
        <w:tc>
          <w:tcPr>
            <w:tcW w:w="788" w:type="dxa"/>
            <w:shd w:val="clear" w:color="auto" w:fill="auto"/>
          </w:tcPr>
          <w:p w:rsidR="00E667A3" w:rsidDel="000B4346" w:rsidRDefault="00E667A3" w:rsidP="00D94D95">
            <w:pPr>
              <w:rPr>
                <w:sz w:val="20"/>
              </w:rPr>
            </w:pPr>
            <w:r>
              <w:rPr>
                <w:sz w:val="20"/>
              </w:rPr>
              <w:t>On Hold</w:t>
            </w:r>
          </w:p>
        </w:tc>
      </w:tr>
      <w:tr w:rsidR="00E667A3" w:rsidRPr="009C626E" w:rsidTr="006225A0">
        <w:trPr>
          <w:jc w:val="center"/>
        </w:trPr>
        <w:tc>
          <w:tcPr>
            <w:tcW w:w="714" w:type="dxa"/>
          </w:tcPr>
          <w:p w:rsidR="00E667A3" w:rsidRPr="009C626E" w:rsidRDefault="00E667A3" w:rsidP="009C6D6A">
            <w:pPr>
              <w:pStyle w:val="EndnoteText"/>
              <w:jc w:val="center"/>
              <w:rPr>
                <w:rFonts w:ascii="Times New Roman" w:hAnsi="Times New Roman"/>
                <w:sz w:val="20"/>
                <w:lang w:val="en-US" w:eastAsia="en-US"/>
              </w:rPr>
            </w:pPr>
          </w:p>
        </w:tc>
        <w:tc>
          <w:tcPr>
            <w:tcW w:w="3336" w:type="dxa"/>
          </w:tcPr>
          <w:p w:rsidR="00E667A3" w:rsidRPr="009C626E" w:rsidRDefault="00E667A3" w:rsidP="009C6D6A">
            <w:pPr>
              <w:pStyle w:val="EndnoteText"/>
              <w:rPr>
                <w:rFonts w:ascii="Times New Roman" w:hAnsi="Times New Roman"/>
                <w:sz w:val="20"/>
                <w:lang w:val="en-US" w:eastAsia="en-US"/>
              </w:rPr>
            </w:pPr>
          </w:p>
        </w:tc>
        <w:tc>
          <w:tcPr>
            <w:tcW w:w="1333" w:type="dxa"/>
            <w:shd w:val="clear" w:color="auto" w:fill="auto"/>
          </w:tcPr>
          <w:p w:rsidR="00E667A3" w:rsidRPr="009C626E" w:rsidRDefault="00E667A3" w:rsidP="009C6D6A">
            <w:pPr>
              <w:pStyle w:val="EndnoteText"/>
              <w:rPr>
                <w:rFonts w:ascii="Times New Roman" w:hAnsi="Times New Roman"/>
                <w:sz w:val="20"/>
                <w:lang w:val="en-US" w:eastAsia="en-US"/>
              </w:rPr>
            </w:pPr>
          </w:p>
        </w:tc>
        <w:tc>
          <w:tcPr>
            <w:tcW w:w="3617" w:type="dxa"/>
          </w:tcPr>
          <w:p w:rsidR="00E667A3" w:rsidRPr="009C626E" w:rsidRDefault="00E667A3" w:rsidP="00761582">
            <w:pPr>
              <w:pStyle w:val="EndnoteText"/>
              <w:rPr>
                <w:rFonts w:ascii="Times New Roman" w:hAnsi="Times New Roman"/>
                <w:sz w:val="20"/>
                <w:lang w:val="en-US" w:eastAsia="en-US"/>
              </w:rPr>
            </w:pPr>
          </w:p>
        </w:tc>
        <w:tc>
          <w:tcPr>
            <w:tcW w:w="788" w:type="dxa"/>
            <w:shd w:val="clear" w:color="auto" w:fill="auto"/>
          </w:tcPr>
          <w:p w:rsidR="00E667A3" w:rsidRPr="009C626E" w:rsidRDefault="00E667A3" w:rsidP="00761582">
            <w:pPr>
              <w:rPr>
                <w:sz w:val="20"/>
              </w:rPr>
            </w:pPr>
          </w:p>
        </w:tc>
      </w:tr>
    </w:tbl>
    <w:p w:rsidR="00E667A3" w:rsidRPr="001F029B" w:rsidRDefault="00E72C48" w:rsidP="00E667A3">
      <w:pPr>
        <w:pStyle w:val="Heading1"/>
        <w:numPr>
          <w:ilvl w:val="0"/>
          <w:numId w:val="1"/>
        </w:numPr>
        <w:tabs>
          <w:tab w:val="left" w:pos="1080"/>
        </w:tabs>
        <w:spacing w:before="240" w:after="120"/>
        <w:ind w:left="1080"/>
        <w:rPr>
          <w:b/>
        </w:rPr>
      </w:pPr>
      <w:r>
        <w:rPr>
          <w:b/>
          <w:lang w:val="en-US"/>
        </w:rPr>
        <w:t xml:space="preserve">ACTION Items and </w:t>
      </w:r>
      <w:r w:rsidR="00E667A3" w:rsidRPr="001F029B">
        <w:rPr>
          <w:b/>
        </w:rPr>
        <w:t xml:space="preserve">Other </w:t>
      </w:r>
      <w:r w:rsidR="00E667A3" w:rsidRPr="001F029B">
        <w:rPr>
          <w:b/>
          <w:lang w:val="en-US"/>
        </w:rPr>
        <w:t xml:space="preserve">Discussions- </w:t>
      </w:r>
      <w:r w:rsidR="00E667A3" w:rsidRPr="001F029B">
        <w:rPr>
          <w:b/>
        </w:rPr>
        <w:t>CP Related</w:t>
      </w:r>
      <w:r w:rsidR="00E667A3" w:rsidRPr="001F029B">
        <w:rPr>
          <w:b/>
          <w:lang w:val="en-US"/>
        </w:rPr>
        <w:t xml:space="preserve"> or prompted by CP Discussions</w:t>
      </w:r>
      <w:r w:rsidR="00E667A3" w:rsidRPr="001F029B">
        <w:rPr>
          <w:b/>
        </w:rPr>
        <w:t xml:space="preserve">   </w:t>
      </w:r>
    </w:p>
    <w:p w:rsidR="00E667A3" w:rsidRDefault="00E667A3" w:rsidP="00E667A3">
      <w:pPr>
        <w:pStyle w:val="Heading1"/>
        <w:tabs>
          <w:tab w:val="left" w:pos="1080"/>
        </w:tabs>
        <w:spacing w:before="240" w:after="120"/>
        <w:ind w:left="1080"/>
        <w:rPr>
          <w:u w:val="none"/>
          <w:lang w:val="en-US"/>
        </w:rPr>
      </w:pPr>
      <w:r>
        <w:rPr>
          <w:u w:val="none"/>
          <w:lang w:val="en-US"/>
        </w:rPr>
        <w:t>Action Items relative to CPs:</w:t>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1333"/>
        <w:gridCol w:w="3617"/>
        <w:gridCol w:w="788"/>
      </w:tblGrid>
      <w:tr w:rsidR="00E72C48" w:rsidRPr="009C626E" w:rsidTr="006225A0">
        <w:trPr>
          <w:jc w:val="center"/>
        </w:trPr>
        <w:tc>
          <w:tcPr>
            <w:tcW w:w="714" w:type="dxa"/>
          </w:tcPr>
          <w:p w:rsidR="00E72C48" w:rsidRPr="009C626E" w:rsidRDefault="00E72C48" w:rsidP="00D94D95">
            <w:pPr>
              <w:pStyle w:val="EndnoteText"/>
              <w:rPr>
                <w:rFonts w:ascii="Times New Roman" w:hAnsi="Times New Roman"/>
                <w:lang w:val="en-US" w:eastAsia="en-US"/>
              </w:rPr>
            </w:pPr>
            <w:r w:rsidRPr="009C626E">
              <w:rPr>
                <w:rFonts w:ascii="Times New Roman" w:hAnsi="Times New Roman"/>
                <w:b/>
                <w:lang w:val="en-US" w:eastAsia="en-US"/>
              </w:rPr>
              <w:t>CP#</w:t>
            </w:r>
            <w:r w:rsidR="00685420">
              <w:rPr>
                <w:rFonts w:ascii="Times New Roman" w:hAnsi="Times New Roman"/>
                <w:b/>
                <w:lang w:val="en-US" w:eastAsia="en-US"/>
              </w:rPr>
              <w:t xml:space="preserve"> </w:t>
            </w:r>
          </w:p>
        </w:tc>
        <w:tc>
          <w:tcPr>
            <w:tcW w:w="3336" w:type="dxa"/>
          </w:tcPr>
          <w:p w:rsidR="00E72C48" w:rsidRPr="009C626E" w:rsidRDefault="00E72C48" w:rsidP="00D94D95">
            <w:pPr>
              <w:pStyle w:val="EndnoteText"/>
              <w:jc w:val="center"/>
              <w:rPr>
                <w:rFonts w:ascii="Times New Roman" w:hAnsi="Times New Roman"/>
                <w:lang w:val="en-US" w:eastAsia="en-US"/>
              </w:rPr>
            </w:pPr>
            <w:r w:rsidRPr="009C626E">
              <w:rPr>
                <w:rFonts w:ascii="Times New Roman" w:hAnsi="Times New Roman"/>
                <w:b/>
                <w:lang w:val="en-US" w:eastAsia="en-US"/>
              </w:rPr>
              <w:t>Title</w:t>
            </w:r>
          </w:p>
        </w:tc>
        <w:tc>
          <w:tcPr>
            <w:tcW w:w="1333" w:type="dxa"/>
            <w:shd w:val="clear" w:color="auto" w:fill="auto"/>
          </w:tcPr>
          <w:p w:rsidR="00E72C48" w:rsidRPr="009C626E" w:rsidRDefault="00E72C48" w:rsidP="006225A0">
            <w:pPr>
              <w:pStyle w:val="EndnoteText"/>
              <w:jc w:val="center"/>
              <w:rPr>
                <w:rFonts w:ascii="Times New Roman" w:hAnsi="Times New Roman"/>
                <w:lang w:val="en-US" w:eastAsia="en-US"/>
              </w:rPr>
            </w:pPr>
            <w:r w:rsidRPr="009C626E">
              <w:rPr>
                <w:rFonts w:ascii="Times New Roman" w:hAnsi="Times New Roman"/>
                <w:b/>
                <w:lang w:val="en-US" w:eastAsia="en-US"/>
              </w:rPr>
              <w:t>Assigned to</w:t>
            </w:r>
          </w:p>
        </w:tc>
        <w:tc>
          <w:tcPr>
            <w:tcW w:w="3617" w:type="dxa"/>
          </w:tcPr>
          <w:p w:rsidR="00E72C48" w:rsidRPr="009C626E" w:rsidRDefault="00E72C48" w:rsidP="00D94D95">
            <w:pPr>
              <w:pStyle w:val="EndnoteText"/>
              <w:rPr>
                <w:rFonts w:ascii="Times New Roman" w:hAnsi="Times New Roman"/>
                <w:b/>
                <w:lang w:val="en-US" w:eastAsia="en-US"/>
              </w:rPr>
            </w:pPr>
            <w:r w:rsidRPr="009C626E">
              <w:rPr>
                <w:rFonts w:ascii="Times New Roman" w:hAnsi="Times New Roman"/>
                <w:b/>
                <w:lang w:val="en-US" w:eastAsia="en-US"/>
              </w:rPr>
              <w:t>Discussion</w:t>
            </w:r>
          </w:p>
        </w:tc>
        <w:tc>
          <w:tcPr>
            <w:tcW w:w="788" w:type="dxa"/>
            <w:shd w:val="clear" w:color="auto" w:fill="auto"/>
          </w:tcPr>
          <w:p w:rsidR="00E72C48" w:rsidRDefault="00E72C48" w:rsidP="00D94D95">
            <w:pPr>
              <w:rPr>
                <w:sz w:val="20"/>
              </w:rPr>
            </w:pPr>
          </w:p>
        </w:tc>
      </w:tr>
      <w:tr w:rsidR="00E72C48" w:rsidRPr="009C626E" w:rsidTr="006225A0">
        <w:trPr>
          <w:jc w:val="center"/>
        </w:trPr>
        <w:tc>
          <w:tcPr>
            <w:tcW w:w="714" w:type="dxa"/>
          </w:tcPr>
          <w:p w:rsidR="00E72C48" w:rsidRDefault="00E72C48" w:rsidP="00D94D95">
            <w:pPr>
              <w:jc w:val="center"/>
              <w:rPr>
                <w:sz w:val="20"/>
              </w:rPr>
            </w:pPr>
            <w:r w:rsidRPr="001641EE">
              <w:rPr>
                <w:sz w:val="20"/>
              </w:rPr>
              <w:t>1302</w:t>
            </w:r>
          </w:p>
          <w:p w:rsidR="00E72C48" w:rsidRDefault="00E72C48" w:rsidP="00D94D95">
            <w:pPr>
              <w:jc w:val="center"/>
              <w:rPr>
                <w:sz w:val="20"/>
              </w:rPr>
            </w:pPr>
          </w:p>
          <w:p w:rsidR="00E72C48" w:rsidRPr="00FB4EBA" w:rsidDel="000B4346" w:rsidRDefault="00E72C48" w:rsidP="00D94D95">
            <w:pPr>
              <w:jc w:val="center"/>
              <w:rPr>
                <w:sz w:val="20"/>
              </w:rPr>
            </w:pPr>
            <w:r>
              <w:rPr>
                <w:sz w:val="20"/>
              </w:rPr>
              <w:t>R. Horn</w:t>
            </w:r>
          </w:p>
        </w:tc>
        <w:tc>
          <w:tcPr>
            <w:tcW w:w="3336" w:type="dxa"/>
          </w:tcPr>
          <w:p w:rsidR="00E72C48" w:rsidRPr="00FB4EBA" w:rsidDel="000B4346" w:rsidRDefault="00E72C48" w:rsidP="00D94D95">
            <w:pPr>
              <w:pStyle w:val="EndnoteText"/>
              <w:rPr>
                <w:rFonts w:ascii="Times New Roman" w:hAnsi="Times New Roman"/>
                <w:sz w:val="20"/>
                <w:lang w:val="en-US" w:eastAsia="en-US"/>
              </w:rPr>
            </w:pPr>
            <w:r w:rsidRPr="001641EE">
              <w:rPr>
                <w:rFonts w:ascii="Times New Roman" w:hAnsi="Times New Roman"/>
                <w:sz w:val="20"/>
                <w:lang w:val="en-US" w:eastAsia="en-US"/>
              </w:rPr>
              <w:fldChar w:fldCharType="begin"/>
            </w:r>
            <w:r w:rsidRPr="001641EE">
              <w:rPr>
                <w:rFonts w:ascii="Times New Roman" w:hAnsi="Times New Roman"/>
                <w:sz w:val="20"/>
                <w:lang w:val="en-US" w:eastAsia="en-US"/>
              </w:rPr>
              <w:instrText xml:space="preserve"> TITLE  "Correct example of Chinese encoding"  \* MERGEFORMAT </w:instrText>
            </w:r>
            <w:r w:rsidRPr="001641EE">
              <w:rPr>
                <w:rFonts w:ascii="Times New Roman" w:hAnsi="Times New Roman"/>
                <w:sz w:val="20"/>
                <w:lang w:val="en-US" w:eastAsia="en-US"/>
              </w:rPr>
              <w:fldChar w:fldCharType="separate"/>
            </w:r>
            <w:r w:rsidRPr="001641EE">
              <w:rPr>
                <w:rFonts w:ascii="Times New Roman" w:hAnsi="Times New Roman"/>
                <w:sz w:val="20"/>
                <w:lang w:val="en-US" w:eastAsia="en-US"/>
              </w:rPr>
              <w:t>Correct example of Chinese encoding</w:t>
            </w:r>
            <w:r w:rsidRPr="001641EE">
              <w:rPr>
                <w:rFonts w:ascii="Times New Roman" w:hAnsi="Times New Roman"/>
                <w:sz w:val="20"/>
                <w:lang w:val="en-US" w:eastAsia="en-US"/>
              </w:rPr>
              <w:fldChar w:fldCharType="end"/>
            </w:r>
          </w:p>
        </w:tc>
        <w:tc>
          <w:tcPr>
            <w:tcW w:w="1333" w:type="dxa"/>
            <w:shd w:val="clear" w:color="auto" w:fill="auto"/>
          </w:tcPr>
          <w:p w:rsidR="00E72C48" w:rsidRPr="00FB4EBA" w:rsidDel="000B4346" w:rsidRDefault="00E72C48" w:rsidP="00D94D95">
            <w:pPr>
              <w:rPr>
                <w:sz w:val="20"/>
              </w:rPr>
            </w:pPr>
            <w:r w:rsidRPr="001641EE">
              <w:rPr>
                <w:sz w:val="20"/>
              </w:rPr>
              <w:t>A Leontiev</w:t>
            </w:r>
          </w:p>
        </w:tc>
        <w:tc>
          <w:tcPr>
            <w:tcW w:w="3617" w:type="dxa"/>
          </w:tcPr>
          <w:p w:rsidR="00E72C48" w:rsidRDefault="00E72C48" w:rsidP="00D94D95">
            <w:pPr>
              <w:rPr>
                <w:sz w:val="20"/>
              </w:rPr>
            </w:pPr>
            <w:r>
              <w:rPr>
                <w:sz w:val="20"/>
              </w:rPr>
              <w:t xml:space="preserve">OCT 2013:  Discussed negative by China in CPack 73. Discussed returning to ASCII.  </w:t>
            </w:r>
          </w:p>
          <w:p w:rsidR="00E72C48" w:rsidRDefault="00E72C48" w:rsidP="00D94D95">
            <w:pPr>
              <w:rPr>
                <w:sz w:val="20"/>
              </w:rPr>
            </w:pPr>
            <w:r>
              <w:rPr>
                <w:sz w:val="20"/>
              </w:rPr>
              <w:t>Noted that Part 5 does not call for =.</w:t>
            </w:r>
          </w:p>
          <w:p w:rsidR="00E72C48" w:rsidRDefault="00E72C48" w:rsidP="00D94D95">
            <w:pPr>
              <w:rPr>
                <w:sz w:val="20"/>
              </w:rPr>
            </w:pPr>
            <w:r>
              <w:rPr>
                <w:sz w:val="20"/>
              </w:rPr>
              <w:t>ACTION:  R. Horn to check</w:t>
            </w:r>
          </w:p>
          <w:p w:rsidR="00E72C48" w:rsidRDefault="00E72C48" w:rsidP="00D94D95">
            <w:pPr>
              <w:rPr>
                <w:sz w:val="20"/>
              </w:rPr>
            </w:pPr>
          </w:p>
          <w:p w:rsidR="00E72C48" w:rsidRDefault="00E72C48" w:rsidP="00D94D95">
            <w:pPr>
              <w:pStyle w:val="EndnoteText"/>
              <w:rPr>
                <w:rFonts w:ascii="Times New Roman" w:hAnsi="Times New Roman"/>
                <w:sz w:val="20"/>
                <w:lang w:val="en-US" w:eastAsia="en-US"/>
              </w:rPr>
            </w:pPr>
            <w:r>
              <w:rPr>
                <w:rFonts w:ascii="Times New Roman" w:hAnsi="Times New Roman"/>
                <w:sz w:val="20"/>
                <w:lang w:val="en-US" w:eastAsia="en-US"/>
              </w:rPr>
              <w:t>AUG 2013: more editorial revisions</w:t>
            </w:r>
          </w:p>
          <w:p w:rsidR="00E72C48" w:rsidRDefault="00E72C48" w:rsidP="00D94D95">
            <w:pPr>
              <w:pStyle w:val="EndnoteText"/>
              <w:rPr>
                <w:rFonts w:ascii="Times New Roman" w:hAnsi="Times New Roman"/>
                <w:sz w:val="20"/>
                <w:lang w:val="en-US" w:eastAsia="en-US"/>
              </w:rPr>
            </w:pPr>
          </w:p>
          <w:p w:rsidR="00E72C48" w:rsidRPr="00FB4EBA" w:rsidRDefault="00E72C48" w:rsidP="00D94D95">
            <w:pPr>
              <w:rPr>
                <w:sz w:val="20"/>
              </w:rPr>
            </w:pPr>
            <w:r>
              <w:rPr>
                <w:sz w:val="20"/>
              </w:rPr>
              <w:t xml:space="preserve">JUNE 2013: </w:t>
            </w:r>
            <w:r w:rsidRPr="00AA59BF">
              <w:rPr>
                <w:sz w:val="20"/>
              </w:rPr>
              <w:t>Discussed the carat issue and added to CP draft</w:t>
            </w:r>
            <w:r>
              <w:rPr>
                <w:sz w:val="20"/>
              </w:rPr>
              <w:t>.</w:t>
            </w:r>
          </w:p>
        </w:tc>
        <w:tc>
          <w:tcPr>
            <w:tcW w:w="788" w:type="dxa"/>
            <w:shd w:val="clear" w:color="auto" w:fill="auto"/>
          </w:tcPr>
          <w:p w:rsidR="00E72C48" w:rsidDel="000B4346" w:rsidRDefault="00E72C48" w:rsidP="00D94D95">
            <w:pPr>
              <w:rPr>
                <w:sz w:val="20"/>
              </w:rPr>
            </w:pPr>
            <w:r>
              <w:rPr>
                <w:sz w:val="20"/>
              </w:rPr>
              <w:t>On Hold</w:t>
            </w:r>
          </w:p>
        </w:tc>
      </w:tr>
      <w:tr w:rsidR="00E72C48" w:rsidRPr="009C626E" w:rsidTr="006225A0">
        <w:trPr>
          <w:jc w:val="center"/>
        </w:trPr>
        <w:tc>
          <w:tcPr>
            <w:tcW w:w="714" w:type="dxa"/>
          </w:tcPr>
          <w:p w:rsidR="00E72C48" w:rsidRDefault="00E72C48" w:rsidP="00D94D95">
            <w:pPr>
              <w:jc w:val="center"/>
              <w:rPr>
                <w:sz w:val="20"/>
              </w:rPr>
            </w:pPr>
            <w:r w:rsidRPr="001641EE">
              <w:rPr>
                <w:sz w:val="20"/>
              </w:rPr>
              <w:t>1304</w:t>
            </w:r>
            <w:r>
              <w:rPr>
                <w:sz w:val="20"/>
              </w:rPr>
              <w:t xml:space="preserve">   </w:t>
            </w:r>
          </w:p>
          <w:p w:rsidR="00E72C48" w:rsidRDefault="00E72C48" w:rsidP="00D94D95">
            <w:pPr>
              <w:jc w:val="center"/>
              <w:rPr>
                <w:sz w:val="20"/>
              </w:rPr>
            </w:pPr>
          </w:p>
          <w:p w:rsidR="00E72C48" w:rsidRPr="00FB4EBA" w:rsidDel="000B4346" w:rsidRDefault="00E72C48" w:rsidP="00D94D95">
            <w:pPr>
              <w:jc w:val="center"/>
              <w:rPr>
                <w:sz w:val="20"/>
              </w:rPr>
            </w:pPr>
            <w:r>
              <w:rPr>
                <w:sz w:val="20"/>
              </w:rPr>
              <w:t>B. Revet</w:t>
            </w:r>
          </w:p>
        </w:tc>
        <w:tc>
          <w:tcPr>
            <w:tcW w:w="3336" w:type="dxa"/>
          </w:tcPr>
          <w:p w:rsidR="00E72C48" w:rsidRPr="00FB4EBA" w:rsidDel="000B4346" w:rsidRDefault="00E72C48" w:rsidP="00D94D95">
            <w:pPr>
              <w:pStyle w:val="EndnoteText"/>
              <w:rPr>
                <w:rFonts w:ascii="Times New Roman" w:hAnsi="Times New Roman"/>
                <w:sz w:val="20"/>
                <w:lang w:val="en-US" w:eastAsia="en-US"/>
              </w:rPr>
            </w:pPr>
            <w:r w:rsidRPr="001641EE">
              <w:rPr>
                <w:rFonts w:ascii="Times New Roman" w:hAnsi="Times New Roman"/>
                <w:sz w:val="20"/>
                <w:lang w:val="en-US" w:eastAsia="en-US"/>
              </w:rPr>
              <w:fldChar w:fldCharType="begin"/>
            </w:r>
            <w:r w:rsidRPr="001641EE">
              <w:rPr>
                <w:rFonts w:ascii="Times New Roman" w:hAnsi="Times New Roman"/>
                <w:sz w:val="20"/>
                <w:lang w:val="en-US" w:eastAsia="en-US"/>
              </w:rPr>
              <w:instrText xml:space="preserve"> TITLE  "Various corrections related to MPEG-4 AVC/H.264 Transfer Syntax"  \* MERGEFORMAT </w:instrText>
            </w:r>
            <w:r w:rsidRPr="001641EE">
              <w:rPr>
                <w:rFonts w:ascii="Times New Roman" w:hAnsi="Times New Roman"/>
                <w:sz w:val="20"/>
                <w:lang w:val="en-US" w:eastAsia="en-US"/>
              </w:rPr>
              <w:fldChar w:fldCharType="separate"/>
            </w:r>
            <w:r w:rsidRPr="001641EE">
              <w:rPr>
                <w:rFonts w:ascii="Times New Roman" w:hAnsi="Times New Roman"/>
                <w:sz w:val="20"/>
                <w:lang w:val="en-US" w:eastAsia="en-US"/>
              </w:rPr>
              <w:t>Various corrections related to MPEG-4 AVC/H.264 Transfer Syntax</w:t>
            </w:r>
            <w:r w:rsidRPr="001641EE">
              <w:rPr>
                <w:rFonts w:ascii="Times New Roman" w:hAnsi="Times New Roman"/>
                <w:sz w:val="20"/>
                <w:lang w:val="en-US" w:eastAsia="en-US"/>
              </w:rPr>
              <w:fldChar w:fldCharType="end"/>
            </w:r>
          </w:p>
        </w:tc>
        <w:tc>
          <w:tcPr>
            <w:tcW w:w="1333" w:type="dxa"/>
            <w:shd w:val="clear" w:color="auto" w:fill="auto"/>
          </w:tcPr>
          <w:p w:rsidR="00E72C48" w:rsidRPr="00FB4EBA" w:rsidDel="000B4346" w:rsidRDefault="00E72C48" w:rsidP="00D94D95">
            <w:pPr>
              <w:rPr>
                <w:sz w:val="20"/>
              </w:rPr>
            </w:pPr>
            <w:r>
              <w:rPr>
                <w:sz w:val="20"/>
              </w:rPr>
              <w:t>B Revet</w:t>
            </w:r>
          </w:p>
        </w:tc>
        <w:tc>
          <w:tcPr>
            <w:tcW w:w="3617" w:type="dxa"/>
          </w:tcPr>
          <w:p w:rsidR="00E72C48" w:rsidRDefault="00E72C48" w:rsidP="00D94D95">
            <w:pPr>
              <w:rPr>
                <w:sz w:val="20"/>
              </w:rPr>
            </w:pPr>
            <w:r>
              <w:rPr>
                <w:sz w:val="20"/>
              </w:rPr>
              <w:t>Note: changed assignment to BR</w:t>
            </w:r>
          </w:p>
          <w:p w:rsidR="00E72C48" w:rsidRDefault="00E72C48" w:rsidP="00D94D95">
            <w:pPr>
              <w:rPr>
                <w:sz w:val="20"/>
              </w:rPr>
            </w:pPr>
            <w:r>
              <w:rPr>
                <w:sz w:val="20"/>
              </w:rPr>
              <w:t xml:space="preserve">Discussed negative by DRG in CPack 73. </w:t>
            </w:r>
          </w:p>
          <w:p w:rsidR="00E72C48" w:rsidRDefault="00E72C48" w:rsidP="00D94D95">
            <w:pPr>
              <w:rPr>
                <w:sz w:val="20"/>
              </w:rPr>
            </w:pPr>
            <w:r>
              <w:rPr>
                <w:sz w:val="20"/>
              </w:rPr>
              <w:t>ACTION: Original submitter will be consulted by B. Revet.</w:t>
            </w:r>
          </w:p>
          <w:p w:rsidR="00E72C48" w:rsidRPr="00FB4EBA" w:rsidRDefault="00E72C48" w:rsidP="00D94D95">
            <w:pPr>
              <w:rPr>
                <w:sz w:val="20"/>
              </w:rPr>
            </w:pPr>
            <w:r>
              <w:rPr>
                <w:sz w:val="20"/>
              </w:rPr>
              <w:t>Hologic comment accepted.</w:t>
            </w:r>
          </w:p>
        </w:tc>
        <w:tc>
          <w:tcPr>
            <w:tcW w:w="788" w:type="dxa"/>
            <w:shd w:val="clear" w:color="auto" w:fill="auto"/>
          </w:tcPr>
          <w:p w:rsidR="00E72C48" w:rsidDel="000B4346" w:rsidRDefault="00E72C48" w:rsidP="00D94D95">
            <w:pPr>
              <w:rPr>
                <w:sz w:val="20"/>
              </w:rPr>
            </w:pPr>
            <w:r>
              <w:rPr>
                <w:sz w:val="20"/>
              </w:rPr>
              <w:t>On Hold</w:t>
            </w:r>
          </w:p>
        </w:tc>
      </w:tr>
      <w:tr w:rsidR="00685420" w:rsidRPr="009C626E" w:rsidTr="006225A0">
        <w:trPr>
          <w:jc w:val="center"/>
        </w:trPr>
        <w:tc>
          <w:tcPr>
            <w:tcW w:w="714" w:type="dxa"/>
          </w:tcPr>
          <w:p w:rsidR="00685420" w:rsidRPr="006225A0" w:rsidRDefault="00685420" w:rsidP="00D94D95">
            <w:pPr>
              <w:jc w:val="center"/>
              <w:rPr>
                <w:sz w:val="20"/>
                <w:lang w:val="nl-NL"/>
              </w:rPr>
            </w:pPr>
            <w:r w:rsidRPr="006225A0">
              <w:rPr>
                <w:sz w:val="20"/>
                <w:lang w:val="nl-NL"/>
              </w:rPr>
              <w:t>1311</w:t>
            </w:r>
          </w:p>
          <w:p w:rsidR="00685420" w:rsidRPr="006225A0" w:rsidRDefault="00685420" w:rsidP="00D94D95">
            <w:pPr>
              <w:jc w:val="center"/>
              <w:rPr>
                <w:sz w:val="20"/>
                <w:lang w:val="nl-NL"/>
              </w:rPr>
            </w:pPr>
          </w:p>
          <w:p w:rsidR="00685420" w:rsidRPr="006225A0" w:rsidRDefault="00685420" w:rsidP="00D94D95">
            <w:pPr>
              <w:jc w:val="center"/>
              <w:rPr>
                <w:sz w:val="20"/>
                <w:lang w:val="nl-NL"/>
              </w:rPr>
            </w:pPr>
          </w:p>
          <w:p w:rsidR="00685420" w:rsidRPr="006225A0" w:rsidRDefault="00685420" w:rsidP="00D94D95">
            <w:pPr>
              <w:jc w:val="center"/>
              <w:rPr>
                <w:sz w:val="20"/>
                <w:lang w:val="nl-NL"/>
              </w:rPr>
            </w:pPr>
            <w:r w:rsidRPr="006225A0">
              <w:rPr>
                <w:sz w:val="20"/>
                <w:lang w:val="nl-NL"/>
              </w:rPr>
              <w:t>R. Horn</w:t>
            </w:r>
          </w:p>
          <w:p w:rsidR="00505514" w:rsidRPr="006225A0" w:rsidRDefault="00505514" w:rsidP="00D94D95">
            <w:pPr>
              <w:jc w:val="center"/>
              <w:rPr>
                <w:sz w:val="20"/>
                <w:lang w:val="nl-NL"/>
              </w:rPr>
            </w:pPr>
            <w:r w:rsidRPr="006225A0">
              <w:rPr>
                <w:sz w:val="20"/>
                <w:lang w:val="nl-NL"/>
              </w:rPr>
              <w:t>C</w:t>
            </w:r>
          </w:p>
          <w:p w:rsidR="00505514" w:rsidRPr="006225A0" w:rsidRDefault="00505514" w:rsidP="00D94D95">
            <w:pPr>
              <w:jc w:val="center"/>
              <w:rPr>
                <w:sz w:val="20"/>
                <w:lang w:val="nl-NL"/>
              </w:rPr>
            </w:pPr>
            <w:r w:rsidRPr="006225A0">
              <w:rPr>
                <w:sz w:val="20"/>
                <w:lang w:val="nl-NL"/>
              </w:rPr>
              <w:t>Lindop</w:t>
            </w:r>
          </w:p>
          <w:p w:rsidR="00505514" w:rsidRPr="006225A0" w:rsidRDefault="00505514" w:rsidP="00D94D95">
            <w:pPr>
              <w:jc w:val="center"/>
              <w:rPr>
                <w:sz w:val="20"/>
                <w:lang w:val="nl-NL"/>
              </w:rPr>
            </w:pPr>
            <w:r w:rsidRPr="006225A0">
              <w:rPr>
                <w:sz w:val="20"/>
                <w:lang w:val="nl-NL"/>
              </w:rPr>
              <w:t xml:space="preserve">J </w:t>
            </w:r>
          </w:p>
          <w:p w:rsidR="00505514" w:rsidRPr="006225A0" w:rsidRDefault="00505514" w:rsidP="00D94D95">
            <w:pPr>
              <w:jc w:val="center"/>
              <w:rPr>
                <w:sz w:val="20"/>
                <w:lang w:val="nl-NL"/>
              </w:rPr>
            </w:pPr>
            <w:r w:rsidRPr="006225A0">
              <w:rPr>
                <w:sz w:val="20"/>
                <w:lang w:val="nl-NL"/>
              </w:rPr>
              <w:t>Moehrke</w:t>
            </w:r>
          </w:p>
          <w:p w:rsidR="00685420" w:rsidRPr="006225A0" w:rsidDel="000B4346" w:rsidRDefault="00685420" w:rsidP="00D94D95">
            <w:pPr>
              <w:jc w:val="center"/>
              <w:rPr>
                <w:sz w:val="20"/>
                <w:lang w:val="nl-NL"/>
              </w:rPr>
            </w:pPr>
          </w:p>
        </w:tc>
        <w:tc>
          <w:tcPr>
            <w:tcW w:w="3336" w:type="dxa"/>
          </w:tcPr>
          <w:p w:rsidR="00685420" w:rsidRPr="00897EA4" w:rsidDel="000B4346" w:rsidRDefault="00685420" w:rsidP="00D94D95">
            <w:r w:rsidRPr="00563347">
              <w:rPr>
                <w:sz w:val="20"/>
              </w:rPr>
              <w:t>Prohi</w:t>
            </w:r>
            <w:r w:rsidRPr="008A5A6B">
              <w:rPr>
                <w:sz w:val="20"/>
              </w:rPr>
              <w:t xml:space="preserve">bit * </w:t>
            </w:r>
            <w:proofErr w:type="gramStart"/>
            <w:r w:rsidRPr="008A5A6B">
              <w:rPr>
                <w:sz w:val="20"/>
              </w:rPr>
              <w:t>and ?</w:t>
            </w:r>
            <w:proofErr w:type="gramEnd"/>
            <w:r w:rsidRPr="008A5A6B">
              <w:rPr>
                <w:sz w:val="20"/>
              </w:rPr>
              <w:t xml:space="preserve"> in Patient ID and Name</w:t>
            </w:r>
          </w:p>
        </w:tc>
        <w:tc>
          <w:tcPr>
            <w:tcW w:w="1333" w:type="dxa"/>
            <w:shd w:val="clear" w:color="auto" w:fill="auto"/>
          </w:tcPr>
          <w:p w:rsidR="00685420" w:rsidRPr="00270EC2" w:rsidDel="000B4346" w:rsidRDefault="00685420" w:rsidP="00D94D95">
            <w:pPr>
              <w:rPr>
                <w:sz w:val="20"/>
              </w:rPr>
            </w:pPr>
            <w:r w:rsidRPr="00270EC2">
              <w:rPr>
                <w:sz w:val="20"/>
              </w:rPr>
              <w:t>A Leontiev</w:t>
            </w:r>
          </w:p>
        </w:tc>
        <w:tc>
          <w:tcPr>
            <w:tcW w:w="3617" w:type="dxa"/>
          </w:tcPr>
          <w:p w:rsidR="00685420" w:rsidRDefault="00685420" w:rsidP="00D94D95">
            <w:pPr>
              <w:rPr>
                <w:sz w:val="20"/>
              </w:rPr>
            </w:pPr>
            <w:r>
              <w:rPr>
                <w:sz w:val="20"/>
              </w:rPr>
              <w:t xml:space="preserve">OCT 2013: Comprehensive discussion took place and it was decided to change the patient ID to prohibit use of “*” and “?” Andrei made new version of CP.  </w:t>
            </w:r>
            <w:r w:rsidR="00B3389C">
              <w:rPr>
                <w:sz w:val="20"/>
              </w:rPr>
              <w:t xml:space="preserve">Discussion included: CP not breaking anyone but makes query more difficult, PT ID comes from HIS-DICOM has no control, should point out that if present there are consequences in DICOM, where best to add note, if added to Part 4 developers of objects would not see it, this issue can only be fixed at the source (HIS), R Horn will propose a CP in ITI.  </w:t>
            </w:r>
            <w:r>
              <w:rPr>
                <w:sz w:val="20"/>
              </w:rPr>
              <w:t>Change will be to Part 4 only.</w:t>
            </w:r>
          </w:p>
          <w:p w:rsidR="00685420" w:rsidRPr="008A5A6B" w:rsidDel="000B4346" w:rsidRDefault="00685420" w:rsidP="00D94D95">
            <w:pPr>
              <w:rPr>
                <w:sz w:val="20"/>
              </w:rPr>
            </w:pPr>
            <w:r w:rsidRPr="00C91C6A">
              <w:rPr>
                <w:sz w:val="20"/>
              </w:rPr>
              <w:t xml:space="preserve">AUGUST 2013: more discussion is needed w/ </w:t>
            </w:r>
            <w:r w:rsidR="00B3389C" w:rsidRPr="00C91C6A">
              <w:rPr>
                <w:sz w:val="20"/>
              </w:rPr>
              <w:t xml:space="preserve">D </w:t>
            </w:r>
            <w:r w:rsidR="00B3389C" w:rsidRPr="00563347">
              <w:rPr>
                <w:sz w:val="20"/>
              </w:rPr>
              <w:t>Clunie</w:t>
            </w:r>
          </w:p>
        </w:tc>
        <w:tc>
          <w:tcPr>
            <w:tcW w:w="788" w:type="dxa"/>
            <w:shd w:val="clear" w:color="auto" w:fill="auto"/>
          </w:tcPr>
          <w:p w:rsidR="00685420" w:rsidRPr="00897EA4" w:rsidDel="000B4346" w:rsidRDefault="00685420" w:rsidP="00D94D95">
            <w:pPr>
              <w:rPr>
                <w:sz w:val="20"/>
              </w:rPr>
            </w:pPr>
            <w:r>
              <w:rPr>
                <w:sz w:val="20"/>
              </w:rPr>
              <w:t>LB</w:t>
            </w:r>
          </w:p>
        </w:tc>
      </w:tr>
      <w:tr w:rsidR="00FF48F8" w:rsidRPr="009C626E" w:rsidTr="006225A0">
        <w:trPr>
          <w:jc w:val="center"/>
        </w:trPr>
        <w:tc>
          <w:tcPr>
            <w:tcW w:w="714" w:type="dxa"/>
          </w:tcPr>
          <w:p w:rsidR="00FF48F8" w:rsidRDefault="00FF48F8" w:rsidP="00D94D95">
            <w:pPr>
              <w:pStyle w:val="EndnoteText"/>
              <w:jc w:val="center"/>
              <w:rPr>
                <w:rFonts w:ascii="Times New Roman" w:hAnsi="Times New Roman"/>
                <w:sz w:val="20"/>
                <w:lang w:val="en-US" w:eastAsia="en-US"/>
              </w:rPr>
            </w:pPr>
            <w:r w:rsidRPr="009953B9">
              <w:rPr>
                <w:rFonts w:ascii="Times New Roman" w:hAnsi="Times New Roman"/>
                <w:sz w:val="20"/>
                <w:lang w:val="en-US" w:eastAsia="en-US"/>
              </w:rPr>
              <w:t>1285</w:t>
            </w:r>
          </w:p>
          <w:p w:rsidR="00FF48F8" w:rsidRDefault="00FF48F8" w:rsidP="00D94D95">
            <w:pPr>
              <w:pStyle w:val="EndnoteText"/>
              <w:jc w:val="center"/>
              <w:rPr>
                <w:rFonts w:ascii="Times New Roman" w:hAnsi="Times New Roman"/>
                <w:sz w:val="20"/>
                <w:lang w:val="en-US" w:eastAsia="en-US"/>
              </w:rPr>
            </w:pPr>
          </w:p>
          <w:p w:rsidR="00FF48F8" w:rsidRPr="009953B9" w:rsidRDefault="00FF48F8" w:rsidP="00D94D95">
            <w:pPr>
              <w:pStyle w:val="EndnoteText"/>
              <w:jc w:val="center"/>
              <w:rPr>
                <w:rFonts w:ascii="Times New Roman" w:hAnsi="Times New Roman"/>
                <w:sz w:val="20"/>
                <w:lang w:val="en-US" w:eastAsia="en-US"/>
              </w:rPr>
            </w:pPr>
            <w:r>
              <w:rPr>
                <w:rFonts w:ascii="Times New Roman" w:hAnsi="Times New Roman"/>
                <w:sz w:val="20"/>
                <w:lang w:val="en-US" w:eastAsia="en-US"/>
              </w:rPr>
              <w:t xml:space="preserve">B </w:t>
            </w:r>
            <w:r>
              <w:rPr>
                <w:rFonts w:ascii="Times New Roman" w:hAnsi="Times New Roman"/>
                <w:sz w:val="20"/>
                <w:lang w:val="en-US" w:eastAsia="en-US"/>
              </w:rPr>
              <w:lastRenderedPageBreak/>
              <w:t>Revet</w:t>
            </w:r>
          </w:p>
        </w:tc>
        <w:tc>
          <w:tcPr>
            <w:tcW w:w="3336" w:type="dxa"/>
          </w:tcPr>
          <w:p w:rsidR="00FF48F8" w:rsidRPr="009953B9" w:rsidRDefault="00FF48F8" w:rsidP="00D94D95">
            <w:pPr>
              <w:pStyle w:val="EndnoteText"/>
              <w:rPr>
                <w:rFonts w:ascii="Times New Roman" w:hAnsi="Times New Roman"/>
                <w:sz w:val="20"/>
                <w:lang w:val="en-US" w:eastAsia="en-US"/>
              </w:rPr>
            </w:pPr>
            <w:r w:rsidRPr="009953B9">
              <w:rPr>
                <w:rFonts w:ascii="Times New Roman" w:hAnsi="Times New Roman"/>
                <w:sz w:val="20"/>
                <w:lang w:val="en-US" w:eastAsia="en-US"/>
              </w:rPr>
              <w:lastRenderedPageBreak/>
              <w:fldChar w:fldCharType="begin"/>
            </w:r>
            <w:r w:rsidRPr="009953B9">
              <w:rPr>
                <w:rFonts w:ascii="Times New Roman" w:hAnsi="Times New Roman"/>
                <w:sz w:val="20"/>
                <w:lang w:val="en-US" w:eastAsia="en-US"/>
              </w:rPr>
              <w:instrText xml:space="preserve"> TITLE  "Add Irradiation Event UID to X-Ray 3D IODs"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Add Irradiation Event UID to X-Ray 3D IODs</w:t>
            </w:r>
            <w:r w:rsidRPr="009953B9">
              <w:rPr>
                <w:rFonts w:ascii="Times New Roman" w:hAnsi="Times New Roman"/>
                <w:sz w:val="20"/>
                <w:lang w:val="en-US" w:eastAsia="en-US"/>
              </w:rPr>
              <w:fldChar w:fldCharType="end"/>
            </w:r>
          </w:p>
        </w:tc>
        <w:tc>
          <w:tcPr>
            <w:tcW w:w="1333" w:type="dxa"/>
            <w:shd w:val="clear" w:color="auto" w:fill="auto"/>
          </w:tcPr>
          <w:p w:rsidR="00FF48F8" w:rsidRPr="009953B9" w:rsidRDefault="00FF48F8" w:rsidP="00D94D95">
            <w:pPr>
              <w:pStyle w:val="EndnoteText"/>
              <w:rPr>
                <w:rFonts w:ascii="Times New Roman" w:hAnsi="Times New Roman"/>
                <w:sz w:val="20"/>
                <w:lang w:val="en-US" w:eastAsia="en-US"/>
              </w:rPr>
            </w:pPr>
            <w:r w:rsidRPr="009953B9">
              <w:rPr>
                <w:rFonts w:ascii="Times New Roman" w:hAnsi="Times New Roman"/>
                <w:sz w:val="20"/>
                <w:lang w:val="en-US" w:eastAsia="en-US"/>
              </w:rPr>
              <w:t>Bas Revet</w:t>
            </w:r>
          </w:p>
        </w:tc>
        <w:tc>
          <w:tcPr>
            <w:tcW w:w="3617" w:type="dxa"/>
          </w:tcPr>
          <w:p w:rsidR="00FF48F8" w:rsidRPr="009953B9" w:rsidRDefault="00FF48F8" w:rsidP="00D94D95">
            <w:pPr>
              <w:pStyle w:val="EndnoteText"/>
              <w:rPr>
                <w:rFonts w:ascii="Times New Roman" w:hAnsi="Times New Roman"/>
                <w:sz w:val="20"/>
                <w:lang w:val="en-US" w:eastAsia="en-US"/>
              </w:rPr>
            </w:pPr>
            <w:r>
              <w:rPr>
                <w:rFonts w:ascii="Times New Roman" w:hAnsi="Times New Roman"/>
                <w:sz w:val="20"/>
                <w:lang w:val="en-US" w:eastAsia="en-US"/>
              </w:rPr>
              <w:t xml:space="preserve">OCT 2013: reviewed </w:t>
            </w:r>
            <w:r w:rsidR="00B3389C">
              <w:rPr>
                <w:rFonts w:ascii="Times New Roman" w:hAnsi="Times New Roman"/>
                <w:sz w:val="20"/>
                <w:lang w:val="en-US" w:eastAsia="en-US"/>
              </w:rPr>
              <w:t>vp07 Discussion</w:t>
            </w:r>
            <w:r>
              <w:rPr>
                <w:rFonts w:ascii="Times New Roman" w:hAnsi="Times New Roman"/>
                <w:sz w:val="20"/>
                <w:lang w:val="en-US" w:eastAsia="en-US"/>
              </w:rPr>
              <w:t xml:space="preserve"> included: macro use may be better, why not use functional group, </w:t>
            </w:r>
            <w:r w:rsidR="00B3389C">
              <w:rPr>
                <w:rFonts w:ascii="Times New Roman" w:hAnsi="Times New Roman"/>
                <w:sz w:val="20"/>
                <w:lang w:val="en-US" w:eastAsia="en-US"/>
              </w:rPr>
              <w:t>and relate</w:t>
            </w:r>
            <w:r>
              <w:rPr>
                <w:rFonts w:ascii="Times New Roman" w:hAnsi="Times New Roman"/>
                <w:sz w:val="20"/>
                <w:lang w:val="en-US" w:eastAsia="en-US"/>
              </w:rPr>
              <w:t xml:space="preserve"> </w:t>
            </w:r>
            <w:proofErr w:type="spellStart"/>
            <w:r>
              <w:rPr>
                <w:rFonts w:ascii="Times New Roman" w:hAnsi="Times New Roman"/>
                <w:sz w:val="20"/>
                <w:lang w:val="en-US" w:eastAsia="en-US"/>
              </w:rPr>
              <w:t>irrad</w:t>
            </w:r>
            <w:proofErr w:type="spellEnd"/>
            <w:r>
              <w:rPr>
                <w:rFonts w:ascii="Times New Roman" w:hAnsi="Times New Roman"/>
                <w:sz w:val="20"/>
                <w:lang w:val="en-US" w:eastAsia="en-US"/>
              </w:rPr>
              <w:t xml:space="preserve"> </w:t>
            </w:r>
            <w:r>
              <w:rPr>
                <w:rFonts w:ascii="Times New Roman" w:hAnsi="Times New Roman"/>
                <w:sz w:val="20"/>
                <w:lang w:val="en-US" w:eastAsia="en-US"/>
              </w:rPr>
              <w:lastRenderedPageBreak/>
              <w:t xml:space="preserve">events to frames, saved as v08.  ACTION: Bas will take back to WG-02   </w:t>
            </w:r>
          </w:p>
        </w:tc>
        <w:tc>
          <w:tcPr>
            <w:tcW w:w="788" w:type="dxa"/>
            <w:shd w:val="clear" w:color="auto" w:fill="auto"/>
          </w:tcPr>
          <w:p w:rsidR="00FF48F8" w:rsidRPr="009953B9" w:rsidRDefault="00FF48F8" w:rsidP="00D94D95">
            <w:pPr>
              <w:rPr>
                <w:sz w:val="20"/>
              </w:rPr>
            </w:pPr>
            <w:r>
              <w:rPr>
                <w:sz w:val="20"/>
              </w:rPr>
              <w:lastRenderedPageBreak/>
              <w:t>VP</w:t>
            </w:r>
          </w:p>
          <w:p w:rsidR="00FF48F8" w:rsidRPr="009953B9" w:rsidRDefault="00FF48F8" w:rsidP="00D94D95">
            <w:pPr>
              <w:rPr>
                <w:sz w:val="20"/>
              </w:rPr>
            </w:pPr>
          </w:p>
        </w:tc>
      </w:tr>
      <w:tr w:rsidR="00FF48F8" w:rsidRPr="009C626E" w:rsidTr="006225A0">
        <w:trPr>
          <w:jc w:val="center"/>
        </w:trPr>
        <w:tc>
          <w:tcPr>
            <w:tcW w:w="714" w:type="dxa"/>
          </w:tcPr>
          <w:p w:rsidR="00FF48F8" w:rsidRPr="001641EE" w:rsidRDefault="00FF48F8" w:rsidP="00D94D95">
            <w:pPr>
              <w:jc w:val="center"/>
              <w:rPr>
                <w:sz w:val="20"/>
              </w:rPr>
            </w:pPr>
          </w:p>
        </w:tc>
        <w:tc>
          <w:tcPr>
            <w:tcW w:w="3336" w:type="dxa"/>
          </w:tcPr>
          <w:p w:rsidR="00FF48F8" w:rsidRPr="001641EE" w:rsidRDefault="00FF48F8" w:rsidP="00D94D95">
            <w:pPr>
              <w:pStyle w:val="EndnoteText"/>
              <w:rPr>
                <w:rFonts w:ascii="Times New Roman" w:hAnsi="Times New Roman"/>
                <w:sz w:val="20"/>
                <w:lang w:val="en-US" w:eastAsia="en-US"/>
              </w:rPr>
            </w:pPr>
          </w:p>
        </w:tc>
        <w:tc>
          <w:tcPr>
            <w:tcW w:w="1333" w:type="dxa"/>
            <w:shd w:val="clear" w:color="auto" w:fill="auto"/>
          </w:tcPr>
          <w:p w:rsidR="00FF48F8" w:rsidRDefault="00FF48F8" w:rsidP="00D94D95">
            <w:pPr>
              <w:rPr>
                <w:sz w:val="20"/>
              </w:rPr>
            </w:pPr>
          </w:p>
        </w:tc>
        <w:tc>
          <w:tcPr>
            <w:tcW w:w="3617" w:type="dxa"/>
          </w:tcPr>
          <w:p w:rsidR="00FF48F8" w:rsidRDefault="00FF48F8" w:rsidP="00D94D95">
            <w:pPr>
              <w:rPr>
                <w:sz w:val="20"/>
              </w:rPr>
            </w:pPr>
          </w:p>
        </w:tc>
        <w:tc>
          <w:tcPr>
            <w:tcW w:w="788" w:type="dxa"/>
            <w:shd w:val="clear" w:color="auto" w:fill="auto"/>
          </w:tcPr>
          <w:p w:rsidR="00FF48F8" w:rsidRDefault="00FF48F8" w:rsidP="00D94D95">
            <w:pPr>
              <w:rPr>
                <w:sz w:val="20"/>
              </w:rPr>
            </w:pPr>
          </w:p>
        </w:tc>
      </w:tr>
      <w:tr w:rsidR="00FF48F8" w:rsidRPr="009C626E" w:rsidTr="006225A0">
        <w:trPr>
          <w:jc w:val="center"/>
        </w:trPr>
        <w:tc>
          <w:tcPr>
            <w:tcW w:w="714" w:type="dxa"/>
          </w:tcPr>
          <w:p w:rsidR="00FF48F8" w:rsidRPr="001641EE" w:rsidRDefault="00FF48F8" w:rsidP="00D94D95">
            <w:pPr>
              <w:jc w:val="center"/>
              <w:rPr>
                <w:sz w:val="20"/>
              </w:rPr>
            </w:pPr>
          </w:p>
        </w:tc>
        <w:tc>
          <w:tcPr>
            <w:tcW w:w="3336" w:type="dxa"/>
          </w:tcPr>
          <w:p w:rsidR="00FF48F8" w:rsidRPr="001641EE" w:rsidRDefault="00FF48F8" w:rsidP="00D94D95">
            <w:pPr>
              <w:pStyle w:val="EndnoteText"/>
              <w:rPr>
                <w:rFonts w:ascii="Times New Roman" w:hAnsi="Times New Roman"/>
                <w:sz w:val="20"/>
                <w:lang w:val="en-US" w:eastAsia="en-US"/>
              </w:rPr>
            </w:pPr>
          </w:p>
        </w:tc>
        <w:tc>
          <w:tcPr>
            <w:tcW w:w="1333" w:type="dxa"/>
            <w:shd w:val="clear" w:color="auto" w:fill="auto"/>
          </w:tcPr>
          <w:p w:rsidR="00FF48F8" w:rsidRDefault="00FF48F8" w:rsidP="00D94D95">
            <w:pPr>
              <w:rPr>
                <w:sz w:val="20"/>
              </w:rPr>
            </w:pPr>
          </w:p>
        </w:tc>
        <w:tc>
          <w:tcPr>
            <w:tcW w:w="3617" w:type="dxa"/>
          </w:tcPr>
          <w:p w:rsidR="00FF48F8" w:rsidRDefault="00FF48F8" w:rsidP="00D94D95">
            <w:pPr>
              <w:rPr>
                <w:sz w:val="20"/>
              </w:rPr>
            </w:pPr>
          </w:p>
        </w:tc>
        <w:tc>
          <w:tcPr>
            <w:tcW w:w="788" w:type="dxa"/>
            <w:shd w:val="clear" w:color="auto" w:fill="auto"/>
          </w:tcPr>
          <w:p w:rsidR="00FF48F8" w:rsidRDefault="00FF48F8" w:rsidP="00D94D95">
            <w:pPr>
              <w:rPr>
                <w:sz w:val="20"/>
              </w:rPr>
            </w:pPr>
          </w:p>
        </w:tc>
      </w:tr>
    </w:tbl>
    <w:p w:rsidR="00E667A3" w:rsidRDefault="00E667A3" w:rsidP="00E72C48">
      <w:pPr>
        <w:pStyle w:val="Heading1"/>
        <w:tabs>
          <w:tab w:val="left" w:pos="1080"/>
        </w:tabs>
        <w:spacing w:before="240" w:after="120"/>
        <w:rPr>
          <w:u w:val="none"/>
          <w:lang w:val="en-US"/>
        </w:rPr>
      </w:pPr>
    </w:p>
    <w:p w:rsidR="00BD2F7F" w:rsidRPr="009953B9" w:rsidRDefault="00FB6A46" w:rsidP="00E667A3">
      <w:pPr>
        <w:pStyle w:val="Heading1"/>
        <w:numPr>
          <w:ilvl w:val="0"/>
          <w:numId w:val="30"/>
        </w:numPr>
        <w:tabs>
          <w:tab w:val="left" w:pos="1080"/>
        </w:tabs>
        <w:spacing w:before="240" w:after="120"/>
        <w:ind w:left="1080"/>
        <w:rPr>
          <w:b/>
        </w:rPr>
      </w:pPr>
      <w:r w:rsidRPr="009953B9">
        <w:rPr>
          <w:b/>
        </w:rPr>
        <w:t xml:space="preserve">List of </w:t>
      </w:r>
      <w:r w:rsidR="00D713D4" w:rsidRPr="009953B9">
        <w:rPr>
          <w:b/>
        </w:rPr>
        <w:t xml:space="preserve">all remaining </w:t>
      </w:r>
      <w:r w:rsidRPr="009953B9">
        <w:rPr>
          <w:b/>
        </w:rPr>
        <w:t xml:space="preserve">assigned CPs </w:t>
      </w:r>
      <w:r w:rsidR="00BD2F7F" w:rsidRPr="009953B9">
        <w:rPr>
          <w:b/>
        </w:rPr>
        <w:t>at the end of this WG-06 meeting</w:t>
      </w:r>
    </w:p>
    <w:p w:rsidR="003212C1" w:rsidRPr="009953B9" w:rsidRDefault="00761582" w:rsidP="00E667A3">
      <w:pPr>
        <w:pStyle w:val="EndnoteText"/>
        <w:keepNext/>
        <w:tabs>
          <w:tab w:val="left" w:pos="1080"/>
        </w:tabs>
        <w:spacing w:before="120" w:after="120"/>
        <w:ind w:left="1080"/>
        <w:rPr>
          <w:rFonts w:ascii="Times New Roman" w:hAnsi="Times New Roman"/>
          <w:lang w:val="en-US"/>
        </w:rPr>
      </w:pPr>
      <w:r w:rsidRPr="009953B9">
        <w:rPr>
          <w:rFonts w:ascii="Times New Roman" w:hAnsi="Times New Roman"/>
          <w:lang w:val="en-US"/>
        </w:rPr>
        <w:t>(AS=assigned)</w:t>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1333"/>
        <w:gridCol w:w="3617"/>
        <w:gridCol w:w="788"/>
      </w:tblGrid>
      <w:tr w:rsidR="004B4F54" w:rsidRPr="009953B9" w:rsidTr="006225A0">
        <w:trPr>
          <w:jc w:val="center"/>
        </w:trPr>
        <w:tc>
          <w:tcPr>
            <w:tcW w:w="714" w:type="dxa"/>
          </w:tcPr>
          <w:p w:rsidR="004B4F54" w:rsidRPr="009953B9" w:rsidRDefault="004B4F54" w:rsidP="00C86A18">
            <w:pPr>
              <w:pStyle w:val="EndnoteText"/>
              <w:rPr>
                <w:rFonts w:ascii="Times New Roman" w:hAnsi="Times New Roman"/>
                <w:lang w:val="en-US" w:eastAsia="en-US"/>
              </w:rPr>
            </w:pPr>
            <w:r w:rsidRPr="009953B9">
              <w:rPr>
                <w:rFonts w:ascii="Times New Roman" w:hAnsi="Times New Roman"/>
                <w:b/>
                <w:lang w:val="en-US" w:eastAsia="en-US"/>
              </w:rPr>
              <w:t>CP#</w:t>
            </w:r>
          </w:p>
        </w:tc>
        <w:tc>
          <w:tcPr>
            <w:tcW w:w="3336" w:type="dxa"/>
          </w:tcPr>
          <w:p w:rsidR="004B4F54" w:rsidRPr="009953B9" w:rsidRDefault="004B4F54" w:rsidP="00C86A18">
            <w:pPr>
              <w:pStyle w:val="EndnoteText"/>
              <w:jc w:val="center"/>
              <w:rPr>
                <w:rFonts w:ascii="Times New Roman" w:hAnsi="Times New Roman"/>
                <w:lang w:val="en-US" w:eastAsia="en-US"/>
              </w:rPr>
            </w:pPr>
            <w:r w:rsidRPr="009953B9">
              <w:rPr>
                <w:rFonts w:ascii="Times New Roman" w:hAnsi="Times New Roman"/>
                <w:b/>
                <w:lang w:val="en-US" w:eastAsia="en-US"/>
              </w:rPr>
              <w:t>Title</w:t>
            </w:r>
          </w:p>
        </w:tc>
        <w:tc>
          <w:tcPr>
            <w:tcW w:w="1333" w:type="dxa"/>
            <w:shd w:val="clear" w:color="auto" w:fill="auto"/>
          </w:tcPr>
          <w:p w:rsidR="004B4F54" w:rsidRPr="009953B9" w:rsidRDefault="004B4F54" w:rsidP="006225A0">
            <w:pPr>
              <w:pStyle w:val="EndnoteText"/>
              <w:jc w:val="center"/>
              <w:rPr>
                <w:rFonts w:ascii="Times New Roman" w:hAnsi="Times New Roman"/>
                <w:lang w:val="en-US" w:eastAsia="en-US"/>
              </w:rPr>
            </w:pPr>
            <w:r w:rsidRPr="009953B9">
              <w:rPr>
                <w:rFonts w:ascii="Times New Roman" w:hAnsi="Times New Roman"/>
                <w:b/>
                <w:lang w:val="en-US" w:eastAsia="en-US"/>
              </w:rPr>
              <w:t>Assigned to</w:t>
            </w:r>
          </w:p>
        </w:tc>
        <w:tc>
          <w:tcPr>
            <w:tcW w:w="3617" w:type="dxa"/>
          </w:tcPr>
          <w:p w:rsidR="004B4F54" w:rsidRPr="009953B9" w:rsidRDefault="004B4F54" w:rsidP="00C86A18">
            <w:pPr>
              <w:pStyle w:val="EndnoteText"/>
              <w:rPr>
                <w:rFonts w:ascii="Times New Roman" w:hAnsi="Times New Roman"/>
                <w:b/>
                <w:lang w:val="en-US" w:eastAsia="en-US"/>
              </w:rPr>
            </w:pPr>
            <w:r w:rsidRPr="009953B9">
              <w:rPr>
                <w:rFonts w:ascii="Times New Roman" w:hAnsi="Times New Roman"/>
                <w:b/>
                <w:lang w:val="en-US" w:eastAsia="en-US"/>
              </w:rPr>
              <w:t>Discussion</w:t>
            </w:r>
          </w:p>
        </w:tc>
        <w:tc>
          <w:tcPr>
            <w:tcW w:w="788" w:type="dxa"/>
            <w:shd w:val="clear" w:color="auto" w:fill="auto"/>
          </w:tcPr>
          <w:p w:rsidR="004B4F54" w:rsidRPr="009953B9" w:rsidRDefault="004B4F54" w:rsidP="00C86A18">
            <w:pPr>
              <w:pStyle w:val="EndnoteText"/>
              <w:rPr>
                <w:rFonts w:ascii="Times New Roman" w:hAnsi="Times New Roman"/>
                <w:b/>
                <w:lang w:val="en-US" w:eastAsia="en-US"/>
              </w:rPr>
            </w:pP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145</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Curve Data Value Representation Clarification</w:t>
            </w:r>
          </w:p>
        </w:tc>
        <w:tc>
          <w:tcPr>
            <w:tcW w:w="1333" w:type="dxa"/>
            <w:shd w:val="clear" w:color="auto" w:fill="auto"/>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D. Clunie</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235</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Clarify NM detector start angle usage</w:t>
            </w:r>
          </w:p>
        </w:tc>
        <w:tc>
          <w:tcPr>
            <w:tcW w:w="1333" w:type="dxa"/>
            <w:shd w:val="clear" w:color="auto" w:fill="auto"/>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J. Pohlhammer</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296</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Eliminate Duplicate Terms and Provide Missing Definitions</w:t>
            </w:r>
          </w:p>
        </w:tc>
        <w:tc>
          <w:tcPr>
            <w:tcW w:w="1333" w:type="dxa"/>
            <w:shd w:val="clear" w:color="auto" w:fill="auto"/>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H. Solomon</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430</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Additions to PS 3.16 for Cardiac Cath SR</w:t>
            </w:r>
          </w:p>
        </w:tc>
        <w:tc>
          <w:tcPr>
            <w:tcW w:w="1333" w:type="dxa"/>
            <w:shd w:val="clear" w:color="auto" w:fill="auto"/>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H. Solomon</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450</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Correct Myocardium Mass</w:t>
            </w:r>
          </w:p>
        </w:tc>
        <w:tc>
          <w:tcPr>
            <w:tcW w:w="1333" w:type="dxa"/>
            <w:shd w:val="clear" w:color="auto" w:fill="auto"/>
          </w:tcPr>
          <w:p w:rsidR="00FB74F2" w:rsidRPr="009953B9" w:rsidRDefault="00FB74F2" w:rsidP="00634F1F">
            <w:pPr>
              <w:pStyle w:val="EndnoteText"/>
              <w:rPr>
                <w:rFonts w:ascii="Times New Roman" w:hAnsi="Times New Roman"/>
                <w:sz w:val="20"/>
                <w:lang w:val="en-US" w:eastAsia="en-US"/>
              </w:rPr>
            </w:pPr>
          </w:p>
        </w:tc>
        <w:tc>
          <w:tcPr>
            <w:tcW w:w="3617"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Note: submitter was Doug Sluis</w:t>
            </w: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464</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Add SOP Common to the Print-related N-CREATEs</w:t>
            </w:r>
          </w:p>
        </w:tc>
        <w:tc>
          <w:tcPr>
            <w:tcW w:w="1333" w:type="dxa"/>
            <w:shd w:val="clear" w:color="auto" w:fill="auto"/>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R. Horn</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471</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Add Common Finding Template</w:t>
            </w:r>
          </w:p>
        </w:tc>
        <w:tc>
          <w:tcPr>
            <w:tcW w:w="1333" w:type="dxa"/>
            <w:shd w:val="clear" w:color="auto" w:fill="auto"/>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H. Solomon</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591</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Attribute Identifier List for Errors in Sequence Attributes</w:t>
            </w:r>
          </w:p>
        </w:tc>
        <w:tc>
          <w:tcPr>
            <w:tcW w:w="1333" w:type="dxa"/>
            <w:shd w:val="clear" w:color="auto" w:fill="auto"/>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H. Solomon</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596</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Add Request and Schedule Information to Results and MPPS</w:t>
            </w:r>
          </w:p>
        </w:tc>
        <w:tc>
          <w:tcPr>
            <w:tcW w:w="1333" w:type="dxa"/>
            <w:shd w:val="clear" w:color="auto" w:fill="auto"/>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R. Horn</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597</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Instance Availability Notification Structure</w:t>
            </w:r>
          </w:p>
        </w:tc>
        <w:tc>
          <w:tcPr>
            <w:tcW w:w="1333" w:type="dxa"/>
            <w:shd w:val="clear" w:color="auto" w:fill="auto"/>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H. Solomon</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757</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Add RTSS ROI Feature UID</w:t>
            </w:r>
          </w:p>
        </w:tc>
        <w:tc>
          <w:tcPr>
            <w:tcW w:w="1333" w:type="dxa"/>
            <w:shd w:val="clear" w:color="auto" w:fill="auto"/>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H. Solomon</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802</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Incorporate Fixes on 702 and 706</w:t>
            </w:r>
          </w:p>
        </w:tc>
        <w:tc>
          <w:tcPr>
            <w:tcW w:w="1333" w:type="dxa"/>
            <w:shd w:val="clear" w:color="auto" w:fill="auto"/>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D. Clunie</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804</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Indicator for Cone Beam CT</w:t>
            </w:r>
          </w:p>
        </w:tc>
        <w:tc>
          <w:tcPr>
            <w:tcW w:w="1333" w:type="dxa"/>
            <w:shd w:val="clear" w:color="auto" w:fill="auto"/>
          </w:tcPr>
          <w:p w:rsidR="00FB74F2" w:rsidRPr="009953B9" w:rsidRDefault="00FB74F2" w:rsidP="00634F1F">
            <w:pPr>
              <w:rPr>
                <w:sz w:val="20"/>
              </w:rPr>
            </w:pPr>
            <w:r w:rsidRPr="009953B9">
              <w:rPr>
                <w:sz w:val="20"/>
              </w:rPr>
              <w:t>K. O’Donnell</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811</w:t>
            </w:r>
          </w:p>
        </w:tc>
        <w:tc>
          <w:tcPr>
            <w:tcW w:w="3336" w:type="dxa"/>
          </w:tcPr>
          <w:p w:rsidR="00FB74F2" w:rsidRPr="009953B9" w:rsidRDefault="00FB74F2" w:rsidP="00634F1F">
            <w:pPr>
              <w:rPr>
                <w:sz w:val="20"/>
              </w:rPr>
            </w:pPr>
            <w:r w:rsidRPr="009953B9">
              <w:rPr>
                <w:sz w:val="20"/>
              </w:rPr>
              <w:t xml:space="preserve">Note for Forwarders Regarding SCP-assigned </w:t>
            </w:r>
          </w:p>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Instance UIDs during N-CREATE</w:t>
            </w:r>
            <w:r w:rsidRPr="009953B9" w:rsidDel="00263260">
              <w:rPr>
                <w:rFonts w:ascii="Times New Roman" w:hAnsi="Times New Roman"/>
                <w:sz w:val="20"/>
                <w:lang w:val="en-US" w:eastAsia="en-US"/>
              </w:rPr>
              <w:t xml:space="preserve"> </w:t>
            </w:r>
          </w:p>
        </w:tc>
        <w:tc>
          <w:tcPr>
            <w:tcW w:w="1333" w:type="dxa"/>
            <w:shd w:val="clear" w:color="auto" w:fill="auto"/>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D. Harvey</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812</w:t>
            </w:r>
          </w:p>
        </w:tc>
        <w:tc>
          <w:tcPr>
            <w:tcW w:w="3336" w:type="dxa"/>
          </w:tcPr>
          <w:p w:rsidR="00FB74F2" w:rsidRPr="009953B9" w:rsidRDefault="00FB74F2" w:rsidP="00634F1F">
            <w:pPr>
              <w:rPr>
                <w:sz w:val="20"/>
              </w:rPr>
            </w:pPr>
            <w:r w:rsidRPr="009953B9">
              <w:rPr>
                <w:sz w:val="20"/>
              </w:rPr>
              <w:t xml:space="preserve">Clarification that Pixel Padding Value Is a Raw </w:t>
            </w:r>
          </w:p>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Value before Any Transformations</w:t>
            </w:r>
            <w:r w:rsidRPr="009953B9" w:rsidDel="00263260">
              <w:rPr>
                <w:rFonts w:ascii="Times New Roman" w:hAnsi="Times New Roman"/>
                <w:sz w:val="20"/>
                <w:lang w:val="en-US" w:eastAsia="en-US"/>
              </w:rPr>
              <w:t xml:space="preserve"> </w:t>
            </w:r>
          </w:p>
        </w:tc>
        <w:tc>
          <w:tcPr>
            <w:tcW w:w="1333" w:type="dxa"/>
            <w:shd w:val="clear" w:color="auto" w:fill="auto"/>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D. Harvey</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833</w:t>
            </w:r>
          </w:p>
        </w:tc>
        <w:tc>
          <w:tcPr>
            <w:tcW w:w="3336" w:type="dxa"/>
          </w:tcPr>
          <w:p w:rsidR="00FB74F2" w:rsidRPr="009953B9" w:rsidRDefault="00FB74F2" w:rsidP="00634F1F">
            <w:pPr>
              <w:rPr>
                <w:iCs/>
                <w:strike/>
                <w:sz w:val="20"/>
              </w:rPr>
            </w:pPr>
            <w:r w:rsidRPr="009953B9">
              <w:rPr>
                <w:sz w:val="20"/>
              </w:rPr>
              <w:t>Transfer Syntax Availability and Selection for Q/R</w:t>
            </w:r>
            <w:r w:rsidRPr="009953B9" w:rsidDel="00263260">
              <w:rPr>
                <w:sz w:val="20"/>
              </w:rPr>
              <w:t xml:space="preserve"> </w:t>
            </w:r>
          </w:p>
        </w:tc>
        <w:tc>
          <w:tcPr>
            <w:tcW w:w="1333" w:type="dxa"/>
            <w:shd w:val="clear" w:color="auto" w:fill="auto"/>
          </w:tcPr>
          <w:p w:rsidR="00FB74F2" w:rsidRPr="009953B9" w:rsidRDefault="00FB74F2" w:rsidP="00634F1F">
            <w:pPr>
              <w:rPr>
                <w:sz w:val="20"/>
              </w:rPr>
            </w:pPr>
            <w:r w:rsidRPr="009953B9">
              <w:rPr>
                <w:sz w:val="20"/>
              </w:rPr>
              <w:t>R. Horn</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836</w:t>
            </w:r>
          </w:p>
        </w:tc>
        <w:tc>
          <w:tcPr>
            <w:tcW w:w="3336" w:type="dxa"/>
          </w:tcPr>
          <w:p w:rsidR="00FB74F2" w:rsidRPr="009953B9" w:rsidRDefault="00FB74F2" w:rsidP="00634F1F">
            <w:pPr>
              <w:rPr>
                <w:sz w:val="20"/>
              </w:rPr>
            </w:pPr>
            <w:r w:rsidRPr="009953B9">
              <w:rPr>
                <w:rFonts w:eastAsia="MS Mincho"/>
                <w:color w:val="000000"/>
                <w:sz w:val="20"/>
                <w:lang w:eastAsia="ja-JP"/>
              </w:rPr>
              <w:t>Clarify Usage of Attributes for Normalized IODs</w:t>
            </w:r>
          </w:p>
        </w:tc>
        <w:tc>
          <w:tcPr>
            <w:tcW w:w="1333" w:type="dxa"/>
            <w:shd w:val="clear" w:color="auto" w:fill="auto"/>
          </w:tcPr>
          <w:p w:rsidR="00FB74F2" w:rsidRPr="009953B9" w:rsidRDefault="00FB74F2" w:rsidP="00634F1F">
            <w:pPr>
              <w:rPr>
                <w:sz w:val="20"/>
              </w:rPr>
            </w:pPr>
            <w:r w:rsidRPr="009953B9">
              <w:rPr>
                <w:sz w:val="20"/>
              </w:rPr>
              <w:t>K. O’Donnell</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838</w:t>
            </w:r>
          </w:p>
        </w:tc>
        <w:tc>
          <w:tcPr>
            <w:tcW w:w="3336" w:type="dxa"/>
          </w:tcPr>
          <w:p w:rsidR="00FB74F2" w:rsidRPr="009953B9" w:rsidRDefault="00FB74F2" w:rsidP="00634F1F">
            <w:pPr>
              <w:rPr>
                <w:iCs/>
                <w:strike/>
                <w:sz w:val="20"/>
              </w:rPr>
            </w:pPr>
            <w:r w:rsidRPr="009953B9">
              <w:rPr>
                <w:sz w:val="20"/>
              </w:rPr>
              <w:t>Consistent Naming of Error Code Tables</w:t>
            </w:r>
          </w:p>
        </w:tc>
        <w:tc>
          <w:tcPr>
            <w:tcW w:w="1333" w:type="dxa"/>
            <w:shd w:val="clear" w:color="auto" w:fill="auto"/>
          </w:tcPr>
          <w:p w:rsidR="00FB74F2" w:rsidRPr="009953B9" w:rsidRDefault="00FB74F2" w:rsidP="00634F1F">
            <w:pPr>
              <w:pStyle w:val="CommentText"/>
              <w:overflowPunct/>
              <w:autoSpaceDE/>
              <w:autoSpaceDN/>
              <w:adjustRightInd/>
              <w:textAlignment w:val="auto"/>
            </w:pPr>
            <w:r w:rsidRPr="009953B9">
              <w:t>K. O’Donnell</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934</w:t>
            </w:r>
          </w:p>
        </w:tc>
        <w:tc>
          <w:tcPr>
            <w:tcW w:w="3336" w:type="dxa"/>
          </w:tcPr>
          <w:p w:rsidR="00FB74F2" w:rsidRPr="009953B9" w:rsidRDefault="00FB74F2" w:rsidP="00634F1F">
            <w:pPr>
              <w:rPr>
                <w:sz w:val="20"/>
              </w:rPr>
            </w:pPr>
            <w:r w:rsidRPr="009953B9">
              <w:rPr>
                <w:sz w:val="20"/>
              </w:rPr>
              <w:t>Fix Inconsistency of C-FIND Only Number of Patient Related XXX Attributes</w:t>
            </w:r>
          </w:p>
        </w:tc>
        <w:tc>
          <w:tcPr>
            <w:tcW w:w="1333" w:type="dxa"/>
            <w:shd w:val="clear" w:color="auto" w:fill="auto"/>
          </w:tcPr>
          <w:p w:rsidR="00FB74F2" w:rsidRPr="009953B9" w:rsidRDefault="00FB74F2" w:rsidP="00634F1F">
            <w:pPr>
              <w:rPr>
                <w:sz w:val="20"/>
              </w:rPr>
            </w:pPr>
            <w:r w:rsidRPr="009953B9">
              <w:rPr>
                <w:sz w:val="20"/>
              </w:rPr>
              <w:t>D. Harvey</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941</w:t>
            </w:r>
          </w:p>
        </w:tc>
        <w:tc>
          <w:tcPr>
            <w:tcW w:w="3336" w:type="dxa"/>
          </w:tcPr>
          <w:p w:rsidR="00FB74F2" w:rsidRPr="009953B9" w:rsidRDefault="00FB74F2" w:rsidP="00634F1F">
            <w:pPr>
              <w:rPr>
                <w:sz w:val="20"/>
              </w:rPr>
            </w:pPr>
            <w:r w:rsidRPr="009953B9">
              <w:rPr>
                <w:sz w:val="20"/>
              </w:rPr>
              <w:t>More Clarification of Instance References</w:t>
            </w:r>
          </w:p>
        </w:tc>
        <w:tc>
          <w:tcPr>
            <w:tcW w:w="1333" w:type="dxa"/>
            <w:shd w:val="clear" w:color="auto" w:fill="auto"/>
          </w:tcPr>
          <w:p w:rsidR="00FB74F2" w:rsidRPr="009953B9" w:rsidRDefault="00FB74F2" w:rsidP="00634F1F">
            <w:pPr>
              <w:rPr>
                <w:sz w:val="20"/>
              </w:rPr>
            </w:pPr>
            <w:r w:rsidRPr="009953B9">
              <w:rPr>
                <w:sz w:val="20"/>
              </w:rPr>
              <w:t>D. Clunie</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991</w:t>
            </w:r>
          </w:p>
        </w:tc>
        <w:tc>
          <w:tcPr>
            <w:tcW w:w="3336" w:type="dxa"/>
          </w:tcPr>
          <w:p w:rsidR="00FB74F2" w:rsidRPr="009953B9" w:rsidRDefault="00FB74F2" w:rsidP="00634F1F">
            <w:pPr>
              <w:rPr>
                <w:sz w:val="20"/>
              </w:rPr>
            </w:pPr>
            <w:r w:rsidRPr="009953B9">
              <w:rPr>
                <w:sz w:val="20"/>
              </w:rPr>
              <w:t xml:space="preserve">Clarify Handling of Private Data in </w:t>
            </w:r>
            <w:r w:rsidRPr="009953B9">
              <w:rPr>
                <w:sz w:val="20"/>
              </w:rPr>
              <w:lastRenderedPageBreak/>
              <w:t>the Retrieve Without Bulk Data Service</w:t>
            </w:r>
          </w:p>
        </w:tc>
        <w:tc>
          <w:tcPr>
            <w:tcW w:w="1333" w:type="dxa"/>
            <w:shd w:val="clear" w:color="auto" w:fill="auto"/>
          </w:tcPr>
          <w:p w:rsidR="00FB74F2" w:rsidRPr="009953B9" w:rsidRDefault="00FB74F2" w:rsidP="00634F1F">
            <w:pPr>
              <w:rPr>
                <w:sz w:val="20"/>
              </w:rPr>
            </w:pPr>
            <w:r w:rsidRPr="009953B9">
              <w:rPr>
                <w:sz w:val="20"/>
              </w:rPr>
              <w:lastRenderedPageBreak/>
              <w:t>R. Horn</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lastRenderedPageBreak/>
              <w:t>992</w:t>
            </w:r>
          </w:p>
        </w:tc>
        <w:tc>
          <w:tcPr>
            <w:tcW w:w="3336" w:type="dxa"/>
          </w:tcPr>
          <w:p w:rsidR="00FB74F2" w:rsidRPr="009953B9" w:rsidRDefault="00FB74F2" w:rsidP="00634F1F">
            <w:pPr>
              <w:rPr>
                <w:sz w:val="20"/>
              </w:rPr>
            </w:pPr>
            <w:r w:rsidRPr="009953B9">
              <w:rPr>
                <w:sz w:val="20"/>
              </w:rPr>
              <w:t>Clarify Allowable Length Values for Certain PDUs</w:t>
            </w:r>
          </w:p>
        </w:tc>
        <w:tc>
          <w:tcPr>
            <w:tcW w:w="1333" w:type="dxa"/>
            <w:shd w:val="clear" w:color="auto" w:fill="auto"/>
          </w:tcPr>
          <w:p w:rsidR="00FB74F2" w:rsidRPr="009953B9" w:rsidRDefault="00FB74F2" w:rsidP="00634F1F">
            <w:pPr>
              <w:rPr>
                <w:sz w:val="20"/>
              </w:rPr>
            </w:pPr>
            <w:r w:rsidRPr="009953B9">
              <w:rPr>
                <w:sz w:val="20"/>
              </w:rPr>
              <w:t>K. O’ Donnell</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1005</w:t>
            </w:r>
          </w:p>
        </w:tc>
        <w:tc>
          <w:tcPr>
            <w:tcW w:w="3336" w:type="dxa"/>
          </w:tcPr>
          <w:p w:rsidR="00FB74F2" w:rsidRPr="009953B9" w:rsidRDefault="00FB74F2" w:rsidP="00634F1F">
            <w:pPr>
              <w:rPr>
                <w:sz w:val="20"/>
              </w:rPr>
            </w:pPr>
            <w:r w:rsidRPr="009953B9">
              <w:rPr>
                <w:sz w:val="20"/>
              </w:rPr>
              <w:t>Make Keywords Valid Java/C Identifiers</w:t>
            </w:r>
          </w:p>
        </w:tc>
        <w:tc>
          <w:tcPr>
            <w:tcW w:w="1333" w:type="dxa"/>
            <w:shd w:val="clear" w:color="auto" w:fill="auto"/>
          </w:tcPr>
          <w:p w:rsidR="00FB74F2" w:rsidRPr="009953B9" w:rsidRDefault="00FB74F2" w:rsidP="00634F1F">
            <w:pPr>
              <w:rPr>
                <w:sz w:val="20"/>
              </w:rPr>
            </w:pPr>
            <w:r w:rsidRPr="009953B9">
              <w:rPr>
                <w:sz w:val="20"/>
              </w:rPr>
              <w:t>R. Horn</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1006</w:t>
            </w:r>
          </w:p>
        </w:tc>
        <w:tc>
          <w:tcPr>
            <w:tcW w:w="3336" w:type="dxa"/>
          </w:tcPr>
          <w:p w:rsidR="00FB74F2" w:rsidRPr="009953B9" w:rsidRDefault="00FB74F2" w:rsidP="00634F1F">
            <w:pPr>
              <w:rPr>
                <w:sz w:val="20"/>
              </w:rPr>
            </w:pPr>
            <w:r w:rsidRPr="009953B9">
              <w:rPr>
                <w:sz w:val="20"/>
              </w:rPr>
              <w:t>Add Keywords to Command Dictionary</w:t>
            </w:r>
          </w:p>
        </w:tc>
        <w:tc>
          <w:tcPr>
            <w:tcW w:w="1333" w:type="dxa"/>
            <w:shd w:val="clear" w:color="auto" w:fill="auto"/>
          </w:tcPr>
          <w:p w:rsidR="00FB74F2" w:rsidRPr="009953B9" w:rsidRDefault="00FB74F2" w:rsidP="00634F1F">
            <w:pPr>
              <w:rPr>
                <w:sz w:val="20"/>
              </w:rPr>
            </w:pPr>
            <w:r w:rsidRPr="009953B9">
              <w:rPr>
                <w:sz w:val="20"/>
              </w:rPr>
              <w:t>R. Horn</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1013</w:t>
            </w:r>
          </w:p>
        </w:tc>
        <w:tc>
          <w:tcPr>
            <w:tcW w:w="3336" w:type="dxa"/>
          </w:tcPr>
          <w:p w:rsidR="00FB74F2" w:rsidRPr="009953B9" w:rsidRDefault="00FB74F2" w:rsidP="00634F1F">
            <w:pPr>
              <w:rPr>
                <w:sz w:val="20"/>
              </w:rPr>
            </w:pPr>
            <w:r w:rsidRPr="009953B9">
              <w:rPr>
                <w:sz w:val="20"/>
              </w:rPr>
              <w:t>RT Ion Beams Recording Clarifications</w:t>
            </w:r>
          </w:p>
        </w:tc>
        <w:tc>
          <w:tcPr>
            <w:tcW w:w="1333" w:type="dxa"/>
            <w:shd w:val="clear" w:color="auto" w:fill="auto"/>
          </w:tcPr>
          <w:p w:rsidR="00FB74F2" w:rsidRPr="009953B9" w:rsidRDefault="00FB74F2" w:rsidP="00634F1F">
            <w:pPr>
              <w:rPr>
                <w:sz w:val="20"/>
              </w:rPr>
            </w:pPr>
            <w:r w:rsidRPr="009953B9">
              <w:rPr>
                <w:sz w:val="20"/>
              </w:rPr>
              <w:t>WG-07</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1019</w:t>
            </w:r>
          </w:p>
        </w:tc>
        <w:tc>
          <w:tcPr>
            <w:tcW w:w="3336" w:type="dxa"/>
          </w:tcPr>
          <w:p w:rsidR="00FB74F2" w:rsidRPr="009953B9" w:rsidRDefault="00FB74F2" w:rsidP="00634F1F">
            <w:pPr>
              <w:rPr>
                <w:sz w:val="20"/>
              </w:rPr>
            </w:pPr>
            <w:r w:rsidRPr="009953B9">
              <w:rPr>
                <w:sz w:val="20"/>
              </w:rPr>
              <w:t>Add Body Part at the Study Level</w:t>
            </w:r>
          </w:p>
        </w:tc>
        <w:tc>
          <w:tcPr>
            <w:tcW w:w="1333" w:type="dxa"/>
            <w:shd w:val="clear" w:color="auto" w:fill="auto"/>
          </w:tcPr>
          <w:p w:rsidR="00FB74F2" w:rsidRPr="009953B9" w:rsidRDefault="00FB74F2" w:rsidP="00634F1F">
            <w:pPr>
              <w:rPr>
                <w:sz w:val="20"/>
              </w:rPr>
            </w:pPr>
            <w:r w:rsidRPr="009953B9">
              <w:rPr>
                <w:sz w:val="20"/>
              </w:rPr>
              <w:t>K O’Donnell</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1030</w:t>
            </w:r>
          </w:p>
        </w:tc>
        <w:tc>
          <w:tcPr>
            <w:tcW w:w="3336" w:type="dxa"/>
          </w:tcPr>
          <w:p w:rsidR="00FB74F2" w:rsidRPr="009953B9" w:rsidRDefault="00FB74F2" w:rsidP="00634F1F">
            <w:pPr>
              <w:rPr>
                <w:sz w:val="20"/>
              </w:rPr>
            </w:pPr>
            <w:r w:rsidRPr="009953B9">
              <w:rPr>
                <w:sz w:val="20"/>
              </w:rPr>
              <w:t>Re-factor Common Attributes for Enhanced Images</w:t>
            </w:r>
          </w:p>
        </w:tc>
        <w:tc>
          <w:tcPr>
            <w:tcW w:w="1333" w:type="dxa"/>
            <w:shd w:val="clear" w:color="auto" w:fill="auto"/>
          </w:tcPr>
          <w:p w:rsidR="00FB74F2" w:rsidRPr="009953B9" w:rsidRDefault="00FB74F2" w:rsidP="00634F1F">
            <w:pPr>
              <w:rPr>
                <w:sz w:val="20"/>
              </w:rPr>
            </w:pPr>
            <w:r w:rsidRPr="009953B9">
              <w:rPr>
                <w:sz w:val="20"/>
              </w:rPr>
              <w:t>B. Revet</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1031</w:t>
            </w:r>
          </w:p>
        </w:tc>
        <w:tc>
          <w:tcPr>
            <w:tcW w:w="3336" w:type="dxa"/>
          </w:tcPr>
          <w:p w:rsidR="00FB74F2" w:rsidRPr="009953B9" w:rsidRDefault="00FB74F2" w:rsidP="00634F1F">
            <w:pPr>
              <w:rPr>
                <w:sz w:val="20"/>
              </w:rPr>
            </w:pPr>
            <w:r w:rsidRPr="009953B9">
              <w:rPr>
                <w:sz w:val="20"/>
              </w:rPr>
              <w:t>Use of OIDs and Non-ASCI Characters in Codes</w:t>
            </w:r>
          </w:p>
        </w:tc>
        <w:tc>
          <w:tcPr>
            <w:tcW w:w="1333" w:type="dxa"/>
            <w:shd w:val="clear" w:color="auto" w:fill="auto"/>
          </w:tcPr>
          <w:p w:rsidR="00FB74F2" w:rsidRPr="009953B9" w:rsidRDefault="00FB74F2" w:rsidP="00634F1F">
            <w:pPr>
              <w:rPr>
                <w:sz w:val="20"/>
              </w:rPr>
            </w:pPr>
            <w:r w:rsidRPr="009953B9">
              <w:rPr>
                <w:sz w:val="20"/>
              </w:rPr>
              <w:t>R. Horn</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1032</w:t>
            </w:r>
          </w:p>
        </w:tc>
        <w:tc>
          <w:tcPr>
            <w:tcW w:w="3336" w:type="dxa"/>
          </w:tcPr>
          <w:p w:rsidR="00FB74F2" w:rsidRPr="009953B9" w:rsidRDefault="00FB74F2" w:rsidP="00634F1F">
            <w:pPr>
              <w:rPr>
                <w:sz w:val="20"/>
              </w:rPr>
            </w:pPr>
            <w:r w:rsidRPr="009953B9">
              <w:rPr>
                <w:sz w:val="20"/>
              </w:rPr>
              <w:t>Fix Position Angle Sign Inconsistency in Mammography Image</w:t>
            </w:r>
          </w:p>
        </w:tc>
        <w:tc>
          <w:tcPr>
            <w:tcW w:w="1333" w:type="dxa"/>
            <w:shd w:val="clear" w:color="auto" w:fill="auto"/>
          </w:tcPr>
          <w:p w:rsidR="00FB74F2" w:rsidRPr="009953B9" w:rsidRDefault="00FB74F2" w:rsidP="00634F1F">
            <w:pPr>
              <w:rPr>
                <w:sz w:val="20"/>
              </w:rPr>
            </w:pPr>
            <w:r w:rsidRPr="009953B9">
              <w:rPr>
                <w:sz w:val="20"/>
              </w:rPr>
              <w:t>K. O’Donnell</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1066</w:t>
            </w:r>
          </w:p>
        </w:tc>
        <w:tc>
          <w:tcPr>
            <w:tcW w:w="3336" w:type="dxa"/>
          </w:tcPr>
          <w:p w:rsidR="00FB74F2" w:rsidRPr="009953B9" w:rsidRDefault="00FB74F2" w:rsidP="00634F1F">
            <w:pPr>
              <w:rPr>
                <w:sz w:val="20"/>
              </w:rPr>
            </w:pPr>
            <w:r w:rsidRPr="009953B9">
              <w:rPr>
                <w:sz w:val="20"/>
              </w:rPr>
              <w:t>Encoding of Attributes with Value Length &gt; 64KiB with Explicit VR</w:t>
            </w:r>
          </w:p>
        </w:tc>
        <w:tc>
          <w:tcPr>
            <w:tcW w:w="1333" w:type="dxa"/>
            <w:shd w:val="clear" w:color="auto" w:fill="auto"/>
          </w:tcPr>
          <w:p w:rsidR="00FB74F2" w:rsidRPr="009953B9" w:rsidRDefault="00FB74F2" w:rsidP="00634F1F">
            <w:pPr>
              <w:rPr>
                <w:sz w:val="20"/>
              </w:rPr>
            </w:pPr>
            <w:r w:rsidRPr="009953B9">
              <w:rPr>
                <w:sz w:val="20"/>
              </w:rPr>
              <w:t>R. Horn</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1086</w:t>
            </w:r>
          </w:p>
        </w:tc>
        <w:tc>
          <w:tcPr>
            <w:tcW w:w="3336" w:type="dxa"/>
          </w:tcPr>
          <w:p w:rsidR="00FB74F2" w:rsidRPr="009953B9" w:rsidRDefault="00FB74F2" w:rsidP="00634F1F">
            <w:pPr>
              <w:rPr>
                <w:sz w:val="20"/>
              </w:rPr>
            </w:pPr>
            <w:r w:rsidRPr="009953B9">
              <w:rPr>
                <w:sz w:val="20"/>
              </w:rPr>
              <w:t>New DICOMDIR ZIP File Extension</w:t>
            </w:r>
          </w:p>
        </w:tc>
        <w:tc>
          <w:tcPr>
            <w:tcW w:w="1333" w:type="dxa"/>
            <w:shd w:val="clear" w:color="auto" w:fill="auto"/>
          </w:tcPr>
          <w:p w:rsidR="00FB74F2" w:rsidRPr="009953B9" w:rsidRDefault="00FB74F2" w:rsidP="00634F1F">
            <w:pPr>
              <w:rPr>
                <w:sz w:val="20"/>
              </w:rPr>
            </w:pPr>
            <w:r w:rsidRPr="009953B9">
              <w:rPr>
                <w:sz w:val="20"/>
              </w:rPr>
              <w:t>R. Horn</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1106</w:t>
            </w:r>
          </w:p>
        </w:tc>
        <w:tc>
          <w:tcPr>
            <w:tcW w:w="3336" w:type="dxa"/>
          </w:tcPr>
          <w:p w:rsidR="00FB74F2" w:rsidRPr="009953B9" w:rsidRDefault="00FB74F2" w:rsidP="00634F1F">
            <w:pPr>
              <w:rPr>
                <w:sz w:val="20"/>
              </w:rPr>
            </w:pPr>
            <w:r w:rsidRPr="009953B9">
              <w:rPr>
                <w:sz w:val="20"/>
              </w:rPr>
              <w:t>Assign a Namespace for Audit Schema Elements</w:t>
            </w:r>
          </w:p>
        </w:tc>
        <w:tc>
          <w:tcPr>
            <w:tcW w:w="1333" w:type="dxa"/>
            <w:shd w:val="clear" w:color="auto" w:fill="auto"/>
          </w:tcPr>
          <w:p w:rsidR="00FB74F2" w:rsidRPr="009953B9" w:rsidRDefault="00FB74F2" w:rsidP="00634F1F">
            <w:pPr>
              <w:rPr>
                <w:sz w:val="20"/>
              </w:rPr>
            </w:pPr>
            <w:r w:rsidRPr="009953B9">
              <w:rPr>
                <w:sz w:val="20"/>
              </w:rPr>
              <w:t>R. Horn</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1115</w:t>
            </w:r>
          </w:p>
        </w:tc>
        <w:tc>
          <w:tcPr>
            <w:tcW w:w="3336" w:type="dxa"/>
          </w:tcPr>
          <w:p w:rsidR="00FB74F2" w:rsidRPr="009953B9" w:rsidRDefault="00FB74F2" w:rsidP="00634F1F">
            <w:pPr>
              <w:rPr>
                <w:sz w:val="20"/>
              </w:rPr>
            </w:pPr>
            <w:r w:rsidRPr="009953B9">
              <w:rPr>
                <w:sz w:val="20"/>
              </w:rPr>
              <w:t>Add Dose Reference Point Codes for CR/DR</w:t>
            </w:r>
          </w:p>
        </w:tc>
        <w:tc>
          <w:tcPr>
            <w:tcW w:w="1333" w:type="dxa"/>
            <w:shd w:val="clear" w:color="auto" w:fill="auto"/>
          </w:tcPr>
          <w:p w:rsidR="00FB74F2" w:rsidRPr="009953B9" w:rsidRDefault="00FB74F2" w:rsidP="00634F1F">
            <w:pPr>
              <w:rPr>
                <w:sz w:val="20"/>
              </w:rPr>
            </w:pPr>
            <w:r w:rsidRPr="009953B9">
              <w:rPr>
                <w:sz w:val="20"/>
              </w:rPr>
              <w:t>K. O’Donnell</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1126</w:t>
            </w:r>
          </w:p>
        </w:tc>
        <w:tc>
          <w:tcPr>
            <w:tcW w:w="3336" w:type="dxa"/>
          </w:tcPr>
          <w:p w:rsidR="00FB74F2" w:rsidRPr="009953B9" w:rsidRDefault="00FB74F2" w:rsidP="00634F1F">
            <w:pPr>
              <w:rPr>
                <w:sz w:val="20"/>
              </w:rPr>
            </w:pPr>
            <w:r w:rsidRPr="009953B9">
              <w:rPr>
                <w:sz w:val="20"/>
              </w:rPr>
              <w:t>Corrections LOINC Codes Sup78</w:t>
            </w:r>
          </w:p>
        </w:tc>
        <w:tc>
          <w:tcPr>
            <w:tcW w:w="1333" w:type="dxa"/>
            <w:shd w:val="clear" w:color="auto" w:fill="auto"/>
          </w:tcPr>
          <w:p w:rsidR="00FB74F2" w:rsidRPr="009953B9" w:rsidRDefault="00FB74F2" w:rsidP="00634F1F">
            <w:pPr>
              <w:rPr>
                <w:sz w:val="20"/>
              </w:rPr>
            </w:pPr>
            <w:r w:rsidRPr="009953B9">
              <w:rPr>
                <w:sz w:val="20"/>
              </w:rPr>
              <w:t>B. Revet</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1127</w:t>
            </w:r>
          </w:p>
        </w:tc>
        <w:tc>
          <w:tcPr>
            <w:tcW w:w="3336" w:type="dxa"/>
          </w:tcPr>
          <w:p w:rsidR="00FB74F2" w:rsidRPr="009953B9" w:rsidRDefault="00FB74F2" w:rsidP="00634F1F">
            <w:pPr>
              <w:rPr>
                <w:sz w:val="20"/>
              </w:rPr>
            </w:pPr>
            <w:r w:rsidRPr="009953B9">
              <w:rPr>
                <w:sz w:val="20"/>
              </w:rPr>
              <w:t>Add Fields for Organ Dose to Dose SR</w:t>
            </w:r>
          </w:p>
        </w:tc>
        <w:tc>
          <w:tcPr>
            <w:tcW w:w="1333" w:type="dxa"/>
            <w:shd w:val="clear" w:color="auto" w:fill="auto"/>
          </w:tcPr>
          <w:p w:rsidR="00FB74F2" w:rsidRPr="009953B9" w:rsidRDefault="00FB74F2" w:rsidP="00634F1F">
            <w:pPr>
              <w:rPr>
                <w:sz w:val="20"/>
              </w:rPr>
            </w:pPr>
            <w:r w:rsidRPr="009953B9">
              <w:rPr>
                <w:sz w:val="20"/>
              </w:rPr>
              <w:t>K. O’Donnell</w:t>
            </w:r>
          </w:p>
        </w:tc>
        <w:tc>
          <w:tcPr>
            <w:tcW w:w="3617" w:type="dxa"/>
          </w:tcPr>
          <w:p w:rsidR="00FB74F2" w:rsidRPr="009953B9" w:rsidRDefault="00FB74F2" w:rsidP="00634F1F">
            <w:pPr>
              <w:jc w:val="cente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1163</w:t>
            </w:r>
          </w:p>
        </w:tc>
        <w:tc>
          <w:tcPr>
            <w:tcW w:w="3336" w:type="dxa"/>
          </w:tcPr>
          <w:p w:rsidR="00FB74F2" w:rsidRPr="009953B9" w:rsidRDefault="00FB74F2" w:rsidP="00634F1F">
            <w:pPr>
              <w:rPr>
                <w:sz w:val="20"/>
              </w:rPr>
            </w:pPr>
            <w:r w:rsidRPr="009953B9">
              <w:rPr>
                <w:sz w:val="20"/>
              </w:rPr>
              <w:t>Conformance for Application Hosting</w:t>
            </w:r>
          </w:p>
        </w:tc>
        <w:tc>
          <w:tcPr>
            <w:tcW w:w="1333" w:type="dxa"/>
            <w:shd w:val="clear" w:color="auto" w:fill="auto"/>
          </w:tcPr>
          <w:p w:rsidR="00FB74F2" w:rsidRPr="009953B9" w:rsidRDefault="00FB74F2" w:rsidP="00634F1F">
            <w:pPr>
              <w:rPr>
                <w:sz w:val="20"/>
              </w:rPr>
            </w:pPr>
            <w:r w:rsidRPr="009953B9">
              <w:rPr>
                <w:sz w:val="20"/>
              </w:rPr>
              <w:t>H Solomon</w:t>
            </w:r>
          </w:p>
        </w:tc>
        <w:tc>
          <w:tcPr>
            <w:tcW w:w="3617" w:type="dxa"/>
          </w:tcPr>
          <w:p w:rsidR="00FB74F2" w:rsidRPr="009953B9" w:rsidRDefault="00FB74F2" w:rsidP="00634F1F">
            <w:pPr>
              <w:rPr>
                <w:sz w:val="20"/>
              </w:rPr>
            </w:pPr>
          </w:p>
        </w:tc>
        <w:tc>
          <w:tcPr>
            <w:tcW w:w="788" w:type="dxa"/>
            <w:shd w:val="clear" w:color="auto" w:fill="auto"/>
          </w:tcPr>
          <w:p w:rsidR="00FB74F2" w:rsidRPr="009953B9" w:rsidRDefault="00FB74F2" w:rsidP="00634F1F">
            <w:pPr>
              <w:rPr>
                <w:sz w:val="20"/>
              </w:rPr>
            </w:pPr>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1180</w:t>
            </w:r>
          </w:p>
        </w:tc>
        <w:tc>
          <w:tcPr>
            <w:tcW w:w="3336" w:type="dxa"/>
          </w:tcPr>
          <w:p w:rsidR="00FB74F2" w:rsidRPr="009953B9" w:rsidRDefault="00FB74F2" w:rsidP="00634F1F">
            <w:pPr>
              <w:rPr>
                <w:sz w:val="20"/>
              </w:rPr>
            </w:pPr>
            <w:r w:rsidRPr="009953B9">
              <w:rPr>
                <w:sz w:val="20"/>
              </w:rPr>
              <w:t>Use LOINC_Short Name</w:t>
            </w:r>
          </w:p>
        </w:tc>
        <w:tc>
          <w:tcPr>
            <w:tcW w:w="1333" w:type="dxa"/>
            <w:shd w:val="clear" w:color="auto" w:fill="auto"/>
          </w:tcPr>
          <w:p w:rsidR="00FB74F2" w:rsidRPr="009953B9" w:rsidRDefault="00FB74F2" w:rsidP="00634F1F">
            <w:pPr>
              <w:rPr>
                <w:sz w:val="20"/>
              </w:rPr>
            </w:pPr>
            <w:r w:rsidRPr="009953B9">
              <w:rPr>
                <w:sz w:val="20"/>
              </w:rPr>
              <w:t>H. Solomon</w:t>
            </w:r>
          </w:p>
        </w:tc>
        <w:tc>
          <w:tcPr>
            <w:tcW w:w="3617" w:type="dxa"/>
          </w:tcPr>
          <w:p w:rsidR="00FB74F2" w:rsidRPr="009953B9" w:rsidRDefault="00FB74F2" w:rsidP="00634F1F">
            <w:pPr>
              <w:rPr>
                <w:sz w:val="20"/>
              </w:rPr>
            </w:pPr>
            <w:r w:rsidRPr="009953B9">
              <w:rPr>
                <w:sz w:val="20"/>
              </w:rPr>
              <w:t>Was in Aug 12 VP</w:t>
            </w: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1189</w:t>
            </w:r>
          </w:p>
        </w:tc>
        <w:tc>
          <w:tcPr>
            <w:tcW w:w="3336" w:type="dxa"/>
          </w:tcPr>
          <w:p w:rsidR="00FB74F2" w:rsidRPr="009953B9" w:rsidRDefault="00FB74F2" w:rsidP="00634F1F">
            <w:pPr>
              <w:rPr>
                <w:sz w:val="20"/>
              </w:rPr>
            </w:pPr>
            <w:r w:rsidRPr="009953B9">
              <w:rPr>
                <w:sz w:val="20"/>
              </w:rPr>
              <w:t>Add usage of Temporal Position Time Offset to Per Frame content Macro as needed for Enhanced MR and Enhanced CT objects.</w:t>
            </w:r>
          </w:p>
        </w:tc>
        <w:tc>
          <w:tcPr>
            <w:tcW w:w="1333" w:type="dxa"/>
            <w:shd w:val="clear" w:color="auto" w:fill="auto"/>
          </w:tcPr>
          <w:p w:rsidR="00FB74F2" w:rsidRPr="009953B9" w:rsidRDefault="00FB74F2" w:rsidP="00634F1F">
            <w:pPr>
              <w:rPr>
                <w:sz w:val="20"/>
              </w:rPr>
            </w:pPr>
            <w:r w:rsidRPr="009953B9">
              <w:rPr>
                <w:sz w:val="20"/>
              </w:rPr>
              <w:t>W. Corbijn</w:t>
            </w:r>
          </w:p>
        </w:tc>
        <w:tc>
          <w:tcPr>
            <w:tcW w:w="3617" w:type="dxa"/>
          </w:tcPr>
          <w:p w:rsidR="00FB74F2" w:rsidRPr="009953B9" w:rsidRDefault="00FB74F2" w:rsidP="00634F1F">
            <w:pP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1196</w:t>
            </w:r>
          </w:p>
        </w:tc>
        <w:tc>
          <w:tcPr>
            <w:tcW w:w="3336" w:type="dxa"/>
          </w:tcPr>
          <w:p w:rsidR="00FB74F2" w:rsidRPr="009953B9" w:rsidRDefault="00FB74F2" w:rsidP="00634F1F">
            <w:pPr>
              <w:rPr>
                <w:sz w:val="20"/>
              </w:rPr>
            </w:pPr>
            <w:r w:rsidRPr="009953B9">
              <w:rPr>
                <w:sz w:val="20"/>
              </w:rPr>
              <w:t>Add phantom-specific Total DLP Values to allow for Head and Body in same RDSR scope of accumulation</w:t>
            </w:r>
          </w:p>
        </w:tc>
        <w:tc>
          <w:tcPr>
            <w:tcW w:w="1333" w:type="dxa"/>
            <w:shd w:val="clear" w:color="auto" w:fill="auto"/>
          </w:tcPr>
          <w:p w:rsidR="00FB74F2" w:rsidRPr="009953B9" w:rsidRDefault="00FB74F2" w:rsidP="00634F1F">
            <w:pPr>
              <w:rPr>
                <w:sz w:val="20"/>
              </w:rPr>
            </w:pPr>
            <w:r w:rsidRPr="009953B9">
              <w:rPr>
                <w:sz w:val="20"/>
              </w:rPr>
              <w:t>D. Clunie</w:t>
            </w:r>
          </w:p>
        </w:tc>
        <w:tc>
          <w:tcPr>
            <w:tcW w:w="3617" w:type="dxa"/>
          </w:tcPr>
          <w:p w:rsidR="00FB74F2" w:rsidRPr="009953B9" w:rsidRDefault="00FB74F2" w:rsidP="00634F1F">
            <w:pPr>
              <w:rPr>
                <w:sz w:val="20"/>
              </w:rPr>
            </w:pPr>
            <w:r w:rsidRPr="009953B9">
              <w:rPr>
                <w:sz w:val="20"/>
              </w:rPr>
              <w:t xml:space="preserve">Need to be discussed in WG-21 </w:t>
            </w: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1203</w:t>
            </w:r>
          </w:p>
        </w:tc>
        <w:tc>
          <w:tcPr>
            <w:tcW w:w="3336" w:type="dxa"/>
          </w:tcPr>
          <w:p w:rsidR="00FB74F2" w:rsidRPr="009953B9" w:rsidRDefault="00FB74F2" w:rsidP="00634F1F">
            <w:pPr>
              <w:rPr>
                <w:sz w:val="20"/>
              </w:rPr>
            </w:pPr>
            <w:r w:rsidRPr="009953B9">
              <w:rPr>
                <w:sz w:val="20"/>
              </w:rPr>
              <w:t>PDR Pulse Details in RT Brachy Session Record</w:t>
            </w:r>
          </w:p>
        </w:tc>
        <w:tc>
          <w:tcPr>
            <w:tcW w:w="1333" w:type="dxa"/>
            <w:shd w:val="clear" w:color="auto" w:fill="auto"/>
          </w:tcPr>
          <w:p w:rsidR="00FB74F2" w:rsidRPr="009953B9" w:rsidRDefault="00FB74F2" w:rsidP="00634F1F">
            <w:pPr>
              <w:rPr>
                <w:sz w:val="20"/>
              </w:rPr>
            </w:pPr>
            <w:r w:rsidRPr="009953B9">
              <w:rPr>
                <w:sz w:val="20"/>
              </w:rPr>
              <w:t>U. Busch</w:t>
            </w:r>
          </w:p>
        </w:tc>
        <w:tc>
          <w:tcPr>
            <w:tcW w:w="3617" w:type="dxa"/>
          </w:tcPr>
          <w:p w:rsidR="00FB74F2" w:rsidRPr="009953B9" w:rsidRDefault="00FB74F2" w:rsidP="00634F1F">
            <w:pPr>
              <w:rPr>
                <w:sz w:val="20"/>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1207</w:t>
            </w:r>
          </w:p>
        </w:tc>
        <w:tc>
          <w:tcPr>
            <w:tcW w:w="3336" w:type="dxa"/>
          </w:tcPr>
          <w:p w:rsidR="00FB74F2" w:rsidRPr="009953B9" w:rsidRDefault="00FB74F2" w:rsidP="00634F1F">
            <w:pPr>
              <w:rPr>
                <w:sz w:val="20"/>
              </w:rPr>
            </w:pPr>
            <w:r w:rsidRPr="009953B9">
              <w:rPr>
                <w:sz w:val="20"/>
              </w:rPr>
              <w:t>Change Multi-frame Dimension module usage to “User Option” for IVOCT IOD</w:t>
            </w:r>
          </w:p>
        </w:tc>
        <w:tc>
          <w:tcPr>
            <w:tcW w:w="1333" w:type="dxa"/>
            <w:shd w:val="clear" w:color="auto" w:fill="auto"/>
          </w:tcPr>
          <w:p w:rsidR="00FB74F2" w:rsidRPr="009953B9" w:rsidRDefault="00FB74F2" w:rsidP="00634F1F">
            <w:pPr>
              <w:rPr>
                <w:sz w:val="20"/>
              </w:rPr>
            </w:pPr>
            <w:r w:rsidRPr="009953B9">
              <w:rPr>
                <w:sz w:val="20"/>
              </w:rPr>
              <w:t>B. Revet</w:t>
            </w:r>
          </w:p>
        </w:tc>
        <w:tc>
          <w:tcPr>
            <w:tcW w:w="3617" w:type="dxa"/>
          </w:tcPr>
          <w:p w:rsidR="00FB74F2" w:rsidRPr="009953B9" w:rsidRDefault="00FB74F2" w:rsidP="00634F1F">
            <w:pPr>
              <w:rPr>
                <w:sz w:val="20"/>
              </w:rPr>
            </w:pPr>
            <w:r w:rsidRPr="009953B9">
              <w:rPr>
                <w:sz w:val="20"/>
              </w:rPr>
              <w:t xml:space="preserve">Tom Probasco-WG-06 needs more information and examples for when it is meaningful [BR to contact TP] </w:t>
            </w: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1208</w:t>
            </w:r>
          </w:p>
        </w:tc>
        <w:tc>
          <w:tcPr>
            <w:tcW w:w="3336" w:type="dxa"/>
          </w:tcPr>
          <w:p w:rsidR="00FB74F2" w:rsidRPr="009953B9" w:rsidRDefault="00FB74F2" w:rsidP="00634F1F">
            <w:pPr>
              <w:rPr>
                <w:sz w:val="20"/>
              </w:rPr>
            </w:pPr>
            <w:r w:rsidRPr="009953B9">
              <w:rPr>
                <w:sz w:val="20"/>
              </w:rPr>
              <w:t xml:space="preserve">Clarify the </w:t>
            </w:r>
            <w:r w:rsidR="00B3389C" w:rsidRPr="009953B9">
              <w:rPr>
                <w:sz w:val="20"/>
              </w:rPr>
              <w:t>unambiguous</w:t>
            </w:r>
            <w:r w:rsidRPr="009953B9">
              <w:rPr>
                <w:sz w:val="20"/>
              </w:rPr>
              <w:t xml:space="preserve"> use of Private Creator Data</w:t>
            </w:r>
          </w:p>
        </w:tc>
        <w:tc>
          <w:tcPr>
            <w:tcW w:w="1333" w:type="dxa"/>
            <w:shd w:val="clear" w:color="auto" w:fill="auto"/>
          </w:tcPr>
          <w:p w:rsidR="00FB74F2" w:rsidRPr="009953B9" w:rsidRDefault="00FB74F2" w:rsidP="00634F1F">
            <w:pPr>
              <w:rPr>
                <w:sz w:val="20"/>
              </w:rPr>
            </w:pPr>
            <w:r w:rsidRPr="009953B9">
              <w:rPr>
                <w:sz w:val="20"/>
              </w:rPr>
              <w:t>B. Revet</w:t>
            </w:r>
          </w:p>
        </w:tc>
        <w:tc>
          <w:tcPr>
            <w:tcW w:w="3617" w:type="dxa"/>
          </w:tcPr>
          <w:p w:rsidR="00FB74F2" w:rsidRPr="009953B9" w:rsidRDefault="00FB74F2" w:rsidP="00634F1F">
            <w:pPr>
              <w:rPr>
                <w:sz w:val="20"/>
              </w:rPr>
            </w:pPr>
            <w:r w:rsidRPr="009953B9">
              <w:rPr>
                <w:sz w:val="20"/>
              </w:rPr>
              <w:t xml:space="preserve">B Revet clarified that the intent of the CP is to prevent the same identifier issued for different blocks.  It was suggested to state that the “same privet creator shall not be used for different blocks.”  </w:t>
            </w:r>
          </w:p>
          <w:p w:rsidR="00FB74F2" w:rsidRPr="009953B9" w:rsidRDefault="00FB74F2" w:rsidP="00634F1F">
            <w:pPr>
              <w:rPr>
                <w:sz w:val="20"/>
              </w:rPr>
            </w:pPr>
            <w:r w:rsidRPr="009953B9">
              <w:rPr>
                <w:sz w:val="20"/>
              </w:rPr>
              <w:t xml:space="preserve">ACTION:  B </w:t>
            </w:r>
            <w:r w:rsidR="00B3389C" w:rsidRPr="009953B9">
              <w:rPr>
                <w:sz w:val="20"/>
              </w:rPr>
              <w:t>Revet will</w:t>
            </w:r>
            <w:r w:rsidRPr="009953B9">
              <w:rPr>
                <w:sz w:val="20"/>
              </w:rPr>
              <w:t xml:space="preserve"> reword it to include more normative text and include examples in the notes.  Also make it clear that there is no implication in the order of the blocks.</w:t>
            </w: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1217</w:t>
            </w:r>
          </w:p>
        </w:tc>
        <w:tc>
          <w:tcPr>
            <w:tcW w:w="3336" w:type="dxa"/>
          </w:tcPr>
          <w:p w:rsidR="00FB74F2" w:rsidRPr="009953B9" w:rsidRDefault="00FB74F2" w:rsidP="00634F1F">
            <w:pPr>
              <w:rPr>
                <w:sz w:val="20"/>
              </w:rPr>
            </w:pPr>
            <w:r w:rsidRPr="009953B9">
              <w:rPr>
                <w:sz w:val="20"/>
              </w:rPr>
              <w:t xml:space="preserve">Add Extensible SR SOP Class for new </w:t>
            </w:r>
            <w:r w:rsidRPr="009953B9">
              <w:rPr>
                <w:sz w:val="20"/>
              </w:rPr>
              <w:lastRenderedPageBreak/>
              <w:t>types of Content Item</w:t>
            </w:r>
          </w:p>
        </w:tc>
        <w:tc>
          <w:tcPr>
            <w:tcW w:w="1333" w:type="dxa"/>
            <w:shd w:val="clear" w:color="auto" w:fill="auto"/>
          </w:tcPr>
          <w:p w:rsidR="00FB74F2" w:rsidRPr="009953B9" w:rsidRDefault="00FB74F2" w:rsidP="00634F1F">
            <w:pPr>
              <w:rPr>
                <w:sz w:val="20"/>
              </w:rPr>
            </w:pPr>
            <w:r w:rsidRPr="009953B9">
              <w:rPr>
                <w:sz w:val="20"/>
              </w:rPr>
              <w:lastRenderedPageBreak/>
              <w:t>D.. Clunie</w:t>
            </w:r>
          </w:p>
        </w:tc>
        <w:tc>
          <w:tcPr>
            <w:tcW w:w="3617" w:type="dxa"/>
          </w:tcPr>
          <w:p w:rsidR="00FB74F2" w:rsidRPr="009953B9" w:rsidRDefault="00FB74F2" w:rsidP="00634F1F">
            <w:pPr>
              <w:rPr>
                <w:sz w:val="20"/>
              </w:rPr>
            </w:pPr>
            <w:r w:rsidRPr="009953B9">
              <w:rPr>
                <w:sz w:val="20"/>
              </w:rPr>
              <w:t xml:space="preserve">June discussion: Postponed discussion </w:t>
            </w:r>
            <w:r w:rsidRPr="009953B9">
              <w:rPr>
                <w:sz w:val="20"/>
              </w:rPr>
              <w:lastRenderedPageBreak/>
              <w:t>when D Clunie and R Horn are present in Aug</w:t>
            </w:r>
          </w:p>
          <w:p w:rsidR="00FB74F2" w:rsidRPr="009953B9" w:rsidRDefault="00FB74F2" w:rsidP="00634F1F">
            <w:pPr>
              <w:rPr>
                <w:sz w:val="20"/>
              </w:rPr>
            </w:pPr>
            <w:r w:rsidRPr="009953B9">
              <w:rPr>
                <w:sz w:val="20"/>
              </w:rPr>
              <w:t>++++++++++++++++++++++++++++++</w:t>
            </w:r>
          </w:p>
          <w:p w:rsidR="00FB74F2" w:rsidRPr="009953B9" w:rsidRDefault="00FB74F2" w:rsidP="00634F1F">
            <w:pPr>
              <w:rPr>
                <w:sz w:val="20"/>
              </w:rPr>
            </w:pPr>
            <w:r w:rsidRPr="009953B9">
              <w:rPr>
                <w:sz w:val="20"/>
              </w:rPr>
              <w:t xml:space="preserve">August: should there also be a Supplement developed instead of a CP? Discussed what warning might need to be given if content is not understood.  The question was posed whether this should be pursued.  It was noted that SR cannot handle many content such as vectors (e.g. BP waveform.)  Members were concerned of safety but acknowledged the value of this CP.  Another value is the advancement of SR in general.  This CP could add contents of the Evidence Document.  It was suggested to include a few illustrations. </w:t>
            </w:r>
          </w:p>
        </w:tc>
        <w:tc>
          <w:tcPr>
            <w:tcW w:w="788" w:type="dxa"/>
            <w:shd w:val="clear" w:color="auto" w:fill="auto"/>
          </w:tcPr>
          <w:p w:rsidR="00FB74F2" w:rsidRPr="009953B9" w:rsidRDefault="00FB74F2" w:rsidP="00634F1F">
            <w:r w:rsidRPr="009953B9">
              <w:rPr>
                <w:sz w:val="20"/>
              </w:rPr>
              <w:lastRenderedPageBreak/>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lastRenderedPageBreak/>
              <w:t>1224</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Add Expiration Date to UPS</w:t>
            </w:r>
          </w:p>
        </w:tc>
        <w:tc>
          <w:tcPr>
            <w:tcW w:w="1333" w:type="dxa"/>
            <w:shd w:val="clear" w:color="auto" w:fill="auto"/>
          </w:tcPr>
          <w:p w:rsidR="00FB74F2" w:rsidRPr="009953B9" w:rsidRDefault="00FB74F2" w:rsidP="00634F1F">
            <w:pPr>
              <w:rPr>
                <w:sz w:val="20"/>
              </w:rPr>
            </w:pPr>
            <w:r w:rsidRPr="009953B9">
              <w:rPr>
                <w:sz w:val="20"/>
              </w:rPr>
              <w:t>K O’Donnell</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1225</w:t>
            </w:r>
          </w:p>
        </w:tc>
        <w:tc>
          <w:tcPr>
            <w:tcW w:w="3336" w:type="dxa"/>
          </w:tcPr>
          <w:p w:rsidR="00FB74F2" w:rsidRPr="009953B9" w:rsidRDefault="00FB74F2" w:rsidP="00634F1F">
            <w:pPr>
              <w:rPr>
                <w:sz w:val="20"/>
              </w:rPr>
            </w:pPr>
            <w:r w:rsidRPr="009953B9">
              <w:rPr>
                <w:sz w:val="20"/>
              </w:rPr>
              <w:t>Add Procedure Step Completion Codes to UPS</w:t>
            </w:r>
          </w:p>
        </w:tc>
        <w:tc>
          <w:tcPr>
            <w:tcW w:w="1333" w:type="dxa"/>
            <w:shd w:val="clear" w:color="auto" w:fill="auto"/>
          </w:tcPr>
          <w:p w:rsidR="00FB74F2" w:rsidRPr="009953B9" w:rsidRDefault="00FB74F2" w:rsidP="00634F1F">
            <w:pPr>
              <w:rPr>
                <w:sz w:val="20"/>
              </w:rPr>
            </w:pPr>
            <w:r w:rsidRPr="009953B9">
              <w:rPr>
                <w:sz w:val="20"/>
              </w:rPr>
              <w:t>K. O’Donnell</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1226</w:t>
            </w:r>
          </w:p>
        </w:tc>
        <w:tc>
          <w:tcPr>
            <w:tcW w:w="3336" w:type="dxa"/>
          </w:tcPr>
          <w:p w:rsidR="00FB74F2" w:rsidRPr="009953B9" w:rsidRDefault="00FB74F2" w:rsidP="00634F1F">
            <w:pPr>
              <w:rPr>
                <w:sz w:val="20"/>
              </w:rPr>
            </w:pPr>
            <w:r w:rsidRPr="009953B9">
              <w:rPr>
                <w:sz w:val="20"/>
              </w:rPr>
              <w:t xml:space="preserve"> Add more specific post-processing codes to CID 9231</w:t>
            </w:r>
          </w:p>
        </w:tc>
        <w:tc>
          <w:tcPr>
            <w:tcW w:w="1333" w:type="dxa"/>
            <w:shd w:val="clear" w:color="auto" w:fill="auto"/>
          </w:tcPr>
          <w:p w:rsidR="00FB74F2" w:rsidRPr="009953B9" w:rsidRDefault="00FB74F2" w:rsidP="00634F1F">
            <w:pPr>
              <w:rPr>
                <w:sz w:val="20"/>
              </w:rPr>
            </w:pPr>
            <w:r w:rsidRPr="009953B9">
              <w:rPr>
                <w:sz w:val="20"/>
              </w:rPr>
              <w:t>K. O’Donnell</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1227</w:t>
            </w:r>
          </w:p>
        </w:tc>
        <w:tc>
          <w:tcPr>
            <w:tcW w:w="3336" w:type="dxa"/>
          </w:tcPr>
          <w:p w:rsidR="00FB74F2" w:rsidRPr="009953B9" w:rsidRDefault="00FB74F2" w:rsidP="00634F1F">
            <w:pPr>
              <w:rPr>
                <w:sz w:val="20"/>
              </w:rPr>
            </w:pPr>
            <w:r w:rsidRPr="009953B9">
              <w:rPr>
                <w:sz w:val="20"/>
              </w:rPr>
              <w:t>Fix Estimated Dose Saving attribute</w:t>
            </w:r>
          </w:p>
        </w:tc>
        <w:tc>
          <w:tcPr>
            <w:tcW w:w="1333" w:type="dxa"/>
            <w:shd w:val="clear" w:color="auto" w:fill="auto"/>
          </w:tcPr>
          <w:p w:rsidR="00FB74F2" w:rsidRPr="009953B9" w:rsidRDefault="00FB74F2" w:rsidP="00634F1F">
            <w:pPr>
              <w:rPr>
                <w:sz w:val="20"/>
              </w:rPr>
            </w:pPr>
            <w:r w:rsidRPr="009953B9">
              <w:rPr>
                <w:sz w:val="20"/>
              </w:rPr>
              <w:t>K. O’Donnell</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1228</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Correct inconsistency between Table C.30.3-1 and Table CC.2.5-3 of UPS</w:t>
            </w:r>
          </w:p>
        </w:tc>
        <w:tc>
          <w:tcPr>
            <w:tcW w:w="1333" w:type="dxa"/>
            <w:shd w:val="clear" w:color="auto" w:fill="auto"/>
          </w:tcPr>
          <w:p w:rsidR="00FB74F2" w:rsidRPr="009953B9" w:rsidRDefault="00FB74F2" w:rsidP="00634F1F">
            <w:pPr>
              <w:rPr>
                <w:sz w:val="20"/>
              </w:rPr>
            </w:pPr>
            <w:r w:rsidRPr="009953B9">
              <w:rPr>
                <w:sz w:val="20"/>
              </w:rPr>
              <w:t>K O’Donnell</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1241</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 xml:space="preserve">Restrict </w:t>
            </w:r>
            <w:proofErr w:type="spellStart"/>
            <w:r w:rsidRPr="009953B9">
              <w:rPr>
                <w:rFonts w:ascii="Times New Roman" w:hAnsi="Times New Roman"/>
                <w:sz w:val="20"/>
                <w:lang w:val="en-US" w:eastAsia="en-US"/>
              </w:rPr>
              <w:t>claming</w:t>
            </w:r>
            <w:proofErr w:type="spellEnd"/>
            <w:r w:rsidRPr="009953B9">
              <w:rPr>
                <w:rFonts w:ascii="Times New Roman" w:hAnsi="Times New Roman"/>
                <w:sz w:val="20"/>
                <w:lang w:val="en-US" w:eastAsia="en-US"/>
              </w:rPr>
              <w:t xml:space="preserve"> UPS </w:t>
            </w:r>
            <w:r w:rsidR="00B3389C" w:rsidRPr="009953B9">
              <w:rPr>
                <w:rFonts w:ascii="Times New Roman" w:hAnsi="Times New Roman"/>
                <w:sz w:val="20"/>
                <w:lang w:val="en-US" w:eastAsia="en-US"/>
              </w:rPr>
              <w:t>Work items</w:t>
            </w:r>
            <w:r w:rsidRPr="009953B9">
              <w:rPr>
                <w:rFonts w:ascii="Times New Roman" w:hAnsi="Times New Roman"/>
                <w:sz w:val="20"/>
                <w:lang w:val="en-US" w:eastAsia="en-US"/>
              </w:rPr>
              <w:t xml:space="preserve"> AS to another AE</w:t>
            </w:r>
          </w:p>
        </w:tc>
        <w:tc>
          <w:tcPr>
            <w:tcW w:w="1333" w:type="dxa"/>
            <w:shd w:val="clear" w:color="auto" w:fill="auto"/>
          </w:tcPr>
          <w:p w:rsidR="00FB74F2" w:rsidRPr="009953B9" w:rsidRDefault="00FB74F2" w:rsidP="00634F1F">
            <w:pPr>
              <w:rPr>
                <w:sz w:val="20"/>
              </w:rPr>
            </w:pPr>
            <w:r w:rsidRPr="009953B9">
              <w:rPr>
                <w:sz w:val="20"/>
              </w:rPr>
              <w:t>K O’Donnell</w:t>
            </w:r>
          </w:p>
        </w:tc>
        <w:tc>
          <w:tcPr>
            <w:tcW w:w="3617" w:type="dxa"/>
          </w:tcPr>
          <w:p w:rsidR="00FB74F2" w:rsidRPr="009953B9"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953B9" w:rsidRDefault="00FB74F2" w:rsidP="00634F1F">
            <w:r w:rsidRPr="009953B9">
              <w:rPr>
                <w:sz w:val="20"/>
              </w:rPr>
              <w:t>AS</w:t>
            </w:r>
          </w:p>
        </w:tc>
      </w:tr>
      <w:tr w:rsidR="00FB74F2" w:rsidRPr="009953B9" w:rsidTr="006225A0">
        <w:trPr>
          <w:jc w:val="center"/>
        </w:trPr>
        <w:tc>
          <w:tcPr>
            <w:tcW w:w="714" w:type="dxa"/>
          </w:tcPr>
          <w:p w:rsidR="00FB74F2" w:rsidRPr="009953B9" w:rsidRDefault="00FB74F2" w:rsidP="00634F1F">
            <w:pPr>
              <w:jc w:val="center"/>
              <w:rPr>
                <w:sz w:val="20"/>
              </w:rPr>
            </w:pPr>
            <w:r w:rsidRPr="009953B9">
              <w:rPr>
                <w:sz w:val="20"/>
              </w:rPr>
              <w:t>1274</w:t>
            </w:r>
          </w:p>
        </w:tc>
        <w:tc>
          <w:tcPr>
            <w:tcW w:w="3336" w:type="dxa"/>
          </w:tcPr>
          <w:p w:rsidR="00FB74F2" w:rsidRPr="009953B9" w:rsidRDefault="00FB74F2" w:rsidP="00634F1F">
            <w:pPr>
              <w:rPr>
                <w:sz w:val="20"/>
              </w:rPr>
            </w:pPr>
            <w:r w:rsidRPr="009953B9">
              <w:rPr>
                <w:sz w:val="20"/>
              </w:rPr>
              <w:fldChar w:fldCharType="begin"/>
            </w:r>
            <w:r w:rsidRPr="009953B9">
              <w:rPr>
                <w:sz w:val="20"/>
              </w:rPr>
              <w:instrText xml:space="preserve"> TITLE  "Type 1 SQ Empty Items in Functional Groups"  \* MERGEFORMAT </w:instrText>
            </w:r>
            <w:r w:rsidRPr="009953B9">
              <w:rPr>
                <w:sz w:val="20"/>
              </w:rPr>
              <w:fldChar w:fldCharType="separate"/>
            </w:r>
            <w:r w:rsidRPr="009953B9">
              <w:rPr>
                <w:sz w:val="20"/>
              </w:rPr>
              <w:t>Type 1 SQ Empty Items in Functional Groups</w:t>
            </w:r>
            <w:r w:rsidRPr="009953B9">
              <w:rPr>
                <w:sz w:val="20"/>
              </w:rPr>
              <w:fldChar w:fldCharType="end"/>
            </w:r>
          </w:p>
        </w:tc>
        <w:tc>
          <w:tcPr>
            <w:tcW w:w="1333" w:type="dxa"/>
            <w:shd w:val="clear" w:color="auto" w:fill="auto"/>
          </w:tcPr>
          <w:p w:rsidR="00FB74F2" w:rsidRPr="009953B9" w:rsidRDefault="00FB74F2" w:rsidP="00634F1F">
            <w:pPr>
              <w:rPr>
                <w:sz w:val="20"/>
              </w:rPr>
            </w:pPr>
            <w:r w:rsidRPr="009953B9">
              <w:rPr>
                <w:sz w:val="20"/>
              </w:rPr>
              <w:t>A. Leontiev</w:t>
            </w:r>
          </w:p>
        </w:tc>
        <w:tc>
          <w:tcPr>
            <w:tcW w:w="3617" w:type="dxa"/>
          </w:tcPr>
          <w:p w:rsidR="00FB74F2" w:rsidRPr="009953B9" w:rsidRDefault="00FB74F2" w:rsidP="00634F1F">
            <w:pPr>
              <w:rPr>
                <w:sz w:val="20"/>
              </w:rPr>
            </w:pPr>
            <w:r w:rsidRPr="009953B9">
              <w:rPr>
                <w:sz w:val="20"/>
              </w:rPr>
              <w:t>APRIL 2013: DC will amend CP to include Type 1</w:t>
            </w:r>
          </w:p>
          <w:p w:rsidR="00FB74F2" w:rsidRPr="009953B9" w:rsidRDefault="00FB74F2" w:rsidP="00634F1F">
            <w:pPr>
              <w:rPr>
                <w:sz w:val="20"/>
              </w:rPr>
            </w:pPr>
            <w:r w:rsidRPr="009953B9">
              <w:rPr>
                <w:sz w:val="20"/>
              </w:rPr>
              <w:t xml:space="preserve">FEB. 2013: Noted that IHE is starting to check for correctness of objects which will stop these kinds of problems.  Need to discuss in WG-06 more </w:t>
            </w:r>
          </w:p>
        </w:tc>
        <w:tc>
          <w:tcPr>
            <w:tcW w:w="788" w:type="dxa"/>
            <w:shd w:val="clear" w:color="auto" w:fill="auto"/>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1278</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Additional cardiac image types for enhanced CT</w:t>
            </w:r>
          </w:p>
        </w:tc>
        <w:tc>
          <w:tcPr>
            <w:tcW w:w="1333" w:type="dxa"/>
            <w:shd w:val="clear" w:color="auto" w:fill="auto"/>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D Clunie</w:t>
            </w:r>
          </w:p>
        </w:tc>
        <w:tc>
          <w:tcPr>
            <w:tcW w:w="3617" w:type="dxa"/>
          </w:tcPr>
          <w:p w:rsidR="00FB74F2" w:rsidRPr="009953B9" w:rsidRDefault="00FB74F2" w:rsidP="00634F1F">
            <w:pPr>
              <w:pStyle w:val="EndnoteText"/>
              <w:rPr>
                <w:rFonts w:ascii="Times New Roman" w:hAnsi="Times New Roman"/>
                <w:sz w:val="20"/>
                <w:lang w:val="en-US" w:eastAsia="en-US"/>
              </w:rPr>
            </w:pPr>
          </w:p>
        </w:tc>
        <w:tc>
          <w:tcPr>
            <w:tcW w:w="788" w:type="dxa"/>
            <w:shd w:val="clear" w:color="auto" w:fill="auto"/>
          </w:tcPr>
          <w:p w:rsidR="00FB74F2" w:rsidRPr="009953B9" w:rsidRDefault="00FB74F2" w:rsidP="00634F1F">
            <w:pPr>
              <w:rPr>
                <w:sz w:val="20"/>
              </w:rPr>
            </w:pPr>
            <w:r w:rsidRPr="009953B9">
              <w:rPr>
                <w:sz w:val="20"/>
              </w:rPr>
              <w:t>AS</w:t>
            </w: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p>
        </w:tc>
        <w:tc>
          <w:tcPr>
            <w:tcW w:w="3336" w:type="dxa"/>
          </w:tcPr>
          <w:p w:rsidR="00FB74F2" w:rsidRPr="009953B9" w:rsidRDefault="00FB74F2" w:rsidP="00634F1F">
            <w:pPr>
              <w:pStyle w:val="EndnoteText"/>
              <w:rPr>
                <w:rFonts w:ascii="Times New Roman" w:hAnsi="Times New Roman"/>
                <w:sz w:val="20"/>
                <w:lang w:val="en-US" w:eastAsia="en-US"/>
              </w:rPr>
            </w:pPr>
          </w:p>
        </w:tc>
        <w:tc>
          <w:tcPr>
            <w:tcW w:w="1333" w:type="dxa"/>
            <w:shd w:val="clear" w:color="auto" w:fill="auto"/>
          </w:tcPr>
          <w:p w:rsidR="00FB74F2" w:rsidRPr="009953B9" w:rsidRDefault="00FB74F2" w:rsidP="00634F1F">
            <w:pPr>
              <w:pStyle w:val="EndnoteText"/>
              <w:rPr>
                <w:rFonts w:ascii="Times New Roman" w:hAnsi="Times New Roman"/>
                <w:sz w:val="20"/>
                <w:lang w:val="en-US" w:eastAsia="en-US"/>
              </w:rPr>
            </w:pPr>
          </w:p>
        </w:tc>
        <w:tc>
          <w:tcPr>
            <w:tcW w:w="3617" w:type="dxa"/>
          </w:tcPr>
          <w:p w:rsidR="00FB74F2" w:rsidRPr="009953B9" w:rsidRDefault="00FB74F2" w:rsidP="00634F1F">
            <w:pPr>
              <w:pStyle w:val="EndnoteText"/>
              <w:rPr>
                <w:rFonts w:ascii="Times New Roman" w:hAnsi="Times New Roman"/>
                <w:sz w:val="20"/>
                <w:lang w:val="en-US" w:eastAsia="en-US"/>
              </w:rPr>
            </w:pPr>
          </w:p>
        </w:tc>
        <w:tc>
          <w:tcPr>
            <w:tcW w:w="788" w:type="dxa"/>
            <w:shd w:val="clear" w:color="auto" w:fill="auto"/>
          </w:tcPr>
          <w:p w:rsidR="00FB74F2" w:rsidRPr="009953B9" w:rsidRDefault="00FB74F2" w:rsidP="00634F1F">
            <w:pPr>
              <w:rPr>
                <w:sz w:val="20"/>
              </w:rPr>
            </w:pPr>
          </w:p>
        </w:tc>
      </w:tr>
      <w:tr w:rsidR="00FB74F2" w:rsidRPr="009953B9" w:rsidTr="006225A0">
        <w:trPr>
          <w:jc w:val="center"/>
        </w:trPr>
        <w:tc>
          <w:tcPr>
            <w:tcW w:w="714" w:type="dxa"/>
          </w:tcPr>
          <w:p w:rsidR="00FB74F2" w:rsidRPr="009953B9" w:rsidRDefault="00FB74F2" w:rsidP="00634F1F">
            <w:pPr>
              <w:pStyle w:val="EndnoteText"/>
              <w:jc w:val="center"/>
              <w:rPr>
                <w:rFonts w:ascii="Times New Roman" w:hAnsi="Times New Roman"/>
                <w:sz w:val="20"/>
                <w:lang w:val="en-US" w:eastAsia="en-US"/>
              </w:rPr>
            </w:pPr>
            <w:r w:rsidRPr="009953B9">
              <w:rPr>
                <w:rFonts w:ascii="Times New Roman" w:hAnsi="Times New Roman"/>
                <w:sz w:val="20"/>
                <w:lang w:val="en-US" w:eastAsia="en-US"/>
              </w:rPr>
              <w:t>1288</w:t>
            </w:r>
          </w:p>
        </w:tc>
        <w:tc>
          <w:tcPr>
            <w:tcW w:w="3336" w:type="dxa"/>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Add templates and code definitions for QAPV support</w:t>
            </w:r>
          </w:p>
        </w:tc>
        <w:tc>
          <w:tcPr>
            <w:tcW w:w="1333" w:type="dxa"/>
            <w:shd w:val="clear" w:color="auto" w:fill="auto"/>
          </w:tcPr>
          <w:p w:rsidR="00FB74F2" w:rsidRPr="009953B9" w:rsidRDefault="00FB74F2" w:rsidP="00634F1F">
            <w:pPr>
              <w:rPr>
                <w:sz w:val="20"/>
              </w:rPr>
            </w:pPr>
            <w:r w:rsidRPr="009953B9">
              <w:rPr>
                <w:sz w:val="20"/>
              </w:rPr>
              <w:t>U Busch</w:t>
            </w:r>
          </w:p>
        </w:tc>
        <w:tc>
          <w:tcPr>
            <w:tcW w:w="3617" w:type="dxa"/>
          </w:tcPr>
          <w:p w:rsidR="00FB74F2" w:rsidRPr="009953B9" w:rsidRDefault="00FB74F2" w:rsidP="00634F1F">
            <w:pPr>
              <w:pStyle w:val="EndnoteText"/>
              <w:rPr>
                <w:rFonts w:ascii="Times New Roman" w:hAnsi="Times New Roman"/>
                <w:sz w:val="20"/>
                <w:lang w:val="en-US" w:eastAsia="en-US"/>
              </w:rPr>
            </w:pPr>
          </w:p>
        </w:tc>
        <w:tc>
          <w:tcPr>
            <w:tcW w:w="788" w:type="dxa"/>
            <w:shd w:val="clear" w:color="auto" w:fill="auto"/>
          </w:tcPr>
          <w:p w:rsidR="00FB74F2" w:rsidRPr="009953B9" w:rsidRDefault="00FB74F2" w:rsidP="00634F1F">
            <w:pPr>
              <w:pStyle w:val="EndnoteText"/>
              <w:rPr>
                <w:rFonts w:ascii="Times New Roman" w:hAnsi="Times New Roman"/>
                <w:sz w:val="20"/>
                <w:lang w:val="en-US" w:eastAsia="en-US"/>
              </w:rPr>
            </w:pPr>
            <w:r w:rsidRPr="009953B9">
              <w:rPr>
                <w:rFonts w:ascii="Times New Roman" w:hAnsi="Times New Roman"/>
                <w:sz w:val="20"/>
                <w:lang w:val="en-US" w:eastAsia="en-US"/>
              </w:rPr>
              <w:t>AS</w:t>
            </w:r>
          </w:p>
        </w:tc>
      </w:tr>
      <w:tr w:rsidR="00FB74F2" w:rsidRPr="009953B9" w:rsidTr="006225A0">
        <w:trPr>
          <w:jc w:val="center"/>
        </w:trPr>
        <w:tc>
          <w:tcPr>
            <w:tcW w:w="714" w:type="dxa"/>
          </w:tcPr>
          <w:p w:rsidR="00FB74F2" w:rsidRPr="00B16651" w:rsidRDefault="00FB74F2" w:rsidP="00634F1F">
            <w:pPr>
              <w:pStyle w:val="EndnoteText"/>
              <w:jc w:val="center"/>
              <w:rPr>
                <w:rFonts w:ascii="Times New Roman" w:hAnsi="Times New Roman"/>
                <w:sz w:val="20"/>
                <w:lang w:val="en-US" w:eastAsia="en-US"/>
              </w:rPr>
            </w:pPr>
            <w:r>
              <w:rPr>
                <w:rFonts w:ascii="Times New Roman" w:hAnsi="Times New Roman"/>
                <w:sz w:val="20"/>
                <w:lang w:val="en-US" w:eastAsia="en-US"/>
              </w:rPr>
              <w:t>1319</w:t>
            </w:r>
          </w:p>
        </w:tc>
        <w:tc>
          <w:tcPr>
            <w:tcW w:w="3336" w:type="dxa"/>
          </w:tcPr>
          <w:p w:rsidR="00FB74F2" w:rsidRPr="00B16651" w:rsidRDefault="00FB74F2" w:rsidP="00634F1F">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"Frame Of Reference Reliability"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Frame Of Reference Reliability</w:t>
            </w:r>
            <w:r w:rsidRPr="005C5316">
              <w:rPr>
                <w:rFonts w:ascii="Times New Roman" w:hAnsi="Times New Roman"/>
                <w:sz w:val="20"/>
                <w:lang w:val="en-US" w:eastAsia="en-US"/>
              </w:rPr>
              <w:fldChar w:fldCharType="end"/>
            </w:r>
          </w:p>
        </w:tc>
        <w:tc>
          <w:tcPr>
            <w:tcW w:w="1333" w:type="dxa"/>
            <w:shd w:val="clear" w:color="auto" w:fill="auto"/>
          </w:tcPr>
          <w:p w:rsidR="00FB74F2" w:rsidRPr="00B16651" w:rsidRDefault="00FB74F2" w:rsidP="00634F1F">
            <w:pPr>
              <w:rPr>
                <w:sz w:val="20"/>
              </w:rPr>
            </w:pPr>
            <w:r w:rsidRPr="001D1D41">
              <w:rPr>
                <w:sz w:val="20"/>
              </w:rPr>
              <w:t>U Busch</w:t>
            </w:r>
          </w:p>
        </w:tc>
        <w:tc>
          <w:tcPr>
            <w:tcW w:w="3617" w:type="dxa"/>
          </w:tcPr>
          <w:p w:rsidR="00FB74F2" w:rsidRDefault="00FB74F2" w:rsidP="00634F1F">
            <w:pPr>
              <w:pStyle w:val="EndnoteText"/>
              <w:rPr>
                <w:rFonts w:ascii="Times New Roman" w:hAnsi="Times New Roman"/>
                <w:sz w:val="20"/>
                <w:lang w:val="en-US" w:eastAsia="en-US"/>
              </w:rPr>
            </w:pPr>
            <w:r w:rsidRPr="00C07115">
              <w:rPr>
                <w:rFonts w:ascii="Times New Roman" w:hAnsi="Times New Roman"/>
                <w:sz w:val="20"/>
                <w:lang w:val="en-US" w:eastAsia="en-US"/>
              </w:rPr>
              <w:t xml:space="preserve">OCT 2013: </w:t>
            </w:r>
            <w:r>
              <w:rPr>
                <w:rFonts w:ascii="Times New Roman" w:hAnsi="Times New Roman"/>
                <w:sz w:val="20"/>
                <w:lang w:val="en-US" w:eastAsia="en-US"/>
              </w:rPr>
              <w:t xml:space="preserve"> v03 reviewed.  WG-02&amp;27 White Paper to be reviewed</w:t>
            </w:r>
          </w:p>
          <w:p w:rsidR="00FB74F2" w:rsidRDefault="00FB74F2" w:rsidP="00634F1F">
            <w:pPr>
              <w:pStyle w:val="EndnoteText"/>
              <w:rPr>
                <w:rFonts w:ascii="Times New Roman" w:hAnsi="Times New Roman"/>
                <w:sz w:val="20"/>
                <w:lang w:val="en-US" w:eastAsia="en-US"/>
              </w:rPr>
            </w:pPr>
          </w:p>
          <w:p w:rsidR="00FB74F2" w:rsidRPr="00B16651" w:rsidRDefault="00FB74F2" w:rsidP="00634F1F">
            <w:pPr>
              <w:pStyle w:val="EndnoteText"/>
              <w:rPr>
                <w:rFonts w:ascii="Times New Roman" w:hAnsi="Times New Roman"/>
                <w:sz w:val="20"/>
                <w:lang w:val="en-US" w:eastAsia="en-US"/>
              </w:rPr>
            </w:pPr>
            <w:r>
              <w:rPr>
                <w:rFonts w:ascii="Times New Roman" w:hAnsi="Times New Roman"/>
                <w:sz w:val="20"/>
                <w:lang w:val="en-US" w:eastAsia="en-US"/>
              </w:rPr>
              <w:t>August 2013: How to record whether FOR is correct.  KOD noted that all changes should be a different FOP with mapping</w:t>
            </w:r>
          </w:p>
        </w:tc>
        <w:tc>
          <w:tcPr>
            <w:tcW w:w="788" w:type="dxa"/>
            <w:shd w:val="clear" w:color="auto" w:fill="auto"/>
          </w:tcPr>
          <w:p w:rsidR="00FB74F2" w:rsidRPr="00B16651" w:rsidRDefault="00FB74F2" w:rsidP="00634F1F">
            <w:pPr>
              <w:rPr>
                <w:sz w:val="20"/>
              </w:rPr>
            </w:pPr>
            <w:r>
              <w:rPr>
                <w:sz w:val="20"/>
              </w:rPr>
              <w:t>AS</w:t>
            </w:r>
          </w:p>
        </w:tc>
      </w:tr>
      <w:tr w:rsidR="00FB74F2" w:rsidRPr="009953B9" w:rsidTr="006225A0">
        <w:trPr>
          <w:jc w:val="center"/>
        </w:trPr>
        <w:tc>
          <w:tcPr>
            <w:tcW w:w="714" w:type="dxa"/>
          </w:tcPr>
          <w:p w:rsidR="00FB74F2" w:rsidRPr="00B16651" w:rsidRDefault="00FB74F2" w:rsidP="00634F1F">
            <w:pPr>
              <w:pStyle w:val="EndnoteText"/>
              <w:jc w:val="center"/>
              <w:rPr>
                <w:rFonts w:ascii="Times New Roman" w:hAnsi="Times New Roman"/>
                <w:sz w:val="20"/>
                <w:lang w:val="en-US" w:eastAsia="en-US"/>
              </w:rPr>
            </w:pPr>
            <w:r>
              <w:rPr>
                <w:rFonts w:ascii="Times New Roman" w:hAnsi="Times New Roman"/>
                <w:sz w:val="20"/>
                <w:lang w:val="en-US" w:eastAsia="en-US"/>
              </w:rPr>
              <w:t>1320</w:t>
            </w:r>
          </w:p>
        </w:tc>
        <w:tc>
          <w:tcPr>
            <w:tcW w:w="3336" w:type="dxa"/>
          </w:tcPr>
          <w:p w:rsidR="00FB74F2" w:rsidRPr="00B16651" w:rsidRDefault="00FB74F2" w:rsidP="00634F1F">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"Update to CID 3411 Intracoronary Devices"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Update to CID 3411 Intracoronary Devices</w:t>
            </w:r>
            <w:r w:rsidRPr="005C5316">
              <w:rPr>
                <w:rFonts w:ascii="Times New Roman" w:hAnsi="Times New Roman"/>
                <w:sz w:val="20"/>
                <w:lang w:val="en-US" w:eastAsia="en-US"/>
              </w:rPr>
              <w:fldChar w:fldCharType="end"/>
            </w:r>
          </w:p>
        </w:tc>
        <w:tc>
          <w:tcPr>
            <w:tcW w:w="1333" w:type="dxa"/>
            <w:shd w:val="clear" w:color="auto" w:fill="auto"/>
          </w:tcPr>
          <w:p w:rsidR="00FB74F2" w:rsidRPr="00B16651" w:rsidRDefault="00B3389C" w:rsidP="00634F1F">
            <w:pPr>
              <w:rPr>
                <w:sz w:val="20"/>
              </w:rPr>
            </w:pPr>
            <w:r>
              <w:rPr>
                <w:sz w:val="20"/>
              </w:rPr>
              <w:t>A Leontiev</w:t>
            </w:r>
          </w:p>
        </w:tc>
        <w:tc>
          <w:tcPr>
            <w:tcW w:w="3617" w:type="dxa"/>
          </w:tcPr>
          <w:p w:rsidR="00FB74F2" w:rsidRPr="00B16651" w:rsidRDefault="00FB74F2" w:rsidP="00634F1F">
            <w:pPr>
              <w:pStyle w:val="EndnoteText"/>
              <w:rPr>
                <w:rFonts w:ascii="Times New Roman" w:hAnsi="Times New Roman"/>
                <w:sz w:val="20"/>
                <w:lang w:val="en-US" w:eastAsia="en-US"/>
              </w:rPr>
            </w:pPr>
          </w:p>
        </w:tc>
        <w:tc>
          <w:tcPr>
            <w:tcW w:w="788" w:type="dxa"/>
            <w:shd w:val="clear" w:color="auto" w:fill="auto"/>
          </w:tcPr>
          <w:p w:rsidR="00FB74F2" w:rsidRPr="00B16651" w:rsidRDefault="00FB74F2" w:rsidP="00634F1F">
            <w:pPr>
              <w:rPr>
                <w:sz w:val="20"/>
              </w:rPr>
            </w:pPr>
            <w:r w:rsidRPr="009E53B6">
              <w:rPr>
                <w:sz w:val="20"/>
              </w:rPr>
              <w:t>AS</w:t>
            </w:r>
          </w:p>
        </w:tc>
      </w:tr>
      <w:tr w:rsidR="00FB74F2" w:rsidRPr="00843B25" w:rsidTr="006225A0">
        <w:trPr>
          <w:jc w:val="center"/>
        </w:trPr>
        <w:tc>
          <w:tcPr>
            <w:tcW w:w="714" w:type="dxa"/>
          </w:tcPr>
          <w:p w:rsidR="00FB74F2" w:rsidRPr="00B16651" w:rsidRDefault="00FB74F2" w:rsidP="00634F1F">
            <w:pPr>
              <w:pStyle w:val="EndnoteText"/>
              <w:jc w:val="center"/>
              <w:rPr>
                <w:rFonts w:ascii="Times New Roman" w:hAnsi="Times New Roman"/>
                <w:sz w:val="20"/>
                <w:lang w:val="en-US" w:eastAsia="en-US"/>
              </w:rPr>
            </w:pPr>
            <w:r>
              <w:rPr>
                <w:rFonts w:ascii="Times New Roman" w:hAnsi="Times New Roman"/>
                <w:sz w:val="20"/>
                <w:lang w:val="en-US" w:eastAsia="en-US"/>
              </w:rPr>
              <w:t>1321</w:t>
            </w:r>
          </w:p>
        </w:tc>
        <w:tc>
          <w:tcPr>
            <w:tcW w:w="3336" w:type="dxa"/>
          </w:tcPr>
          <w:p w:rsidR="00FB74F2" w:rsidRPr="00B16651" w:rsidRDefault="00FB74F2" w:rsidP="00634F1F">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"Add Telecom Addresses"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Add Telecom Addresses</w:t>
            </w:r>
            <w:r w:rsidRPr="005C5316">
              <w:rPr>
                <w:rFonts w:ascii="Times New Roman" w:hAnsi="Times New Roman"/>
                <w:sz w:val="20"/>
                <w:lang w:val="en-US" w:eastAsia="en-US"/>
              </w:rPr>
              <w:fldChar w:fldCharType="end"/>
            </w:r>
          </w:p>
        </w:tc>
        <w:tc>
          <w:tcPr>
            <w:tcW w:w="1333" w:type="dxa"/>
            <w:shd w:val="clear" w:color="auto" w:fill="auto"/>
          </w:tcPr>
          <w:p w:rsidR="00FB74F2" w:rsidRDefault="00FB74F2" w:rsidP="00634F1F">
            <w:r w:rsidRPr="0087554C">
              <w:rPr>
                <w:sz w:val="20"/>
              </w:rPr>
              <w:t>A Leon-tiev</w:t>
            </w:r>
          </w:p>
        </w:tc>
        <w:tc>
          <w:tcPr>
            <w:tcW w:w="3617" w:type="dxa"/>
          </w:tcPr>
          <w:p w:rsidR="00FB74F2" w:rsidRPr="00B16651" w:rsidRDefault="00FB74F2" w:rsidP="00634F1F">
            <w:pPr>
              <w:pStyle w:val="EndnoteText"/>
              <w:rPr>
                <w:rFonts w:ascii="Times New Roman" w:hAnsi="Times New Roman"/>
                <w:sz w:val="20"/>
                <w:lang w:val="en-US" w:eastAsia="en-US"/>
              </w:rPr>
            </w:pPr>
          </w:p>
        </w:tc>
        <w:tc>
          <w:tcPr>
            <w:tcW w:w="788" w:type="dxa"/>
            <w:shd w:val="clear" w:color="auto" w:fill="auto"/>
          </w:tcPr>
          <w:p w:rsidR="00FB74F2" w:rsidRPr="00B16651" w:rsidRDefault="00FB74F2" w:rsidP="00634F1F">
            <w:pPr>
              <w:rPr>
                <w:sz w:val="20"/>
              </w:rPr>
            </w:pPr>
            <w:r w:rsidRPr="009E53B6">
              <w:rPr>
                <w:sz w:val="20"/>
              </w:rPr>
              <w:t>AS</w:t>
            </w:r>
          </w:p>
        </w:tc>
      </w:tr>
      <w:tr w:rsidR="00FB74F2" w:rsidRPr="00843B25" w:rsidTr="006225A0">
        <w:trPr>
          <w:jc w:val="center"/>
        </w:trPr>
        <w:tc>
          <w:tcPr>
            <w:tcW w:w="714" w:type="dxa"/>
          </w:tcPr>
          <w:p w:rsidR="00FB74F2" w:rsidRPr="00B16651" w:rsidRDefault="00FB74F2" w:rsidP="00634F1F">
            <w:pPr>
              <w:pStyle w:val="EndnoteText"/>
              <w:jc w:val="center"/>
              <w:rPr>
                <w:rFonts w:ascii="Times New Roman" w:hAnsi="Times New Roman"/>
                <w:sz w:val="20"/>
                <w:lang w:val="en-US" w:eastAsia="en-US"/>
              </w:rPr>
            </w:pPr>
            <w:r>
              <w:rPr>
                <w:rFonts w:ascii="Times New Roman" w:hAnsi="Times New Roman"/>
                <w:sz w:val="20"/>
                <w:lang w:val="en-US" w:eastAsia="en-US"/>
              </w:rPr>
              <w:t>1322</w:t>
            </w:r>
          </w:p>
        </w:tc>
        <w:tc>
          <w:tcPr>
            <w:tcW w:w="3336" w:type="dxa"/>
          </w:tcPr>
          <w:p w:rsidR="00FB74F2" w:rsidRPr="00B16651" w:rsidRDefault="00FB74F2" w:rsidP="00634F1F">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"Add Consulting Physician"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Add Consulting Physician</w:t>
            </w:r>
            <w:r w:rsidRPr="005C5316">
              <w:rPr>
                <w:rFonts w:ascii="Times New Roman" w:hAnsi="Times New Roman"/>
                <w:sz w:val="20"/>
                <w:lang w:val="en-US" w:eastAsia="en-US"/>
              </w:rPr>
              <w:fldChar w:fldCharType="end"/>
            </w:r>
          </w:p>
        </w:tc>
        <w:tc>
          <w:tcPr>
            <w:tcW w:w="1333" w:type="dxa"/>
            <w:shd w:val="clear" w:color="auto" w:fill="auto"/>
          </w:tcPr>
          <w:p w:rsidR="00FB74F2" w:rsidRDefault="00FB74F2" w:rsidP="00634F1F">
            <w:r w:rsidRPr="0087554C">
              <w:rPr>
                <w:sz w:val="20"/>
              </w:rPr>
              <w:t>A Leon-tiev</w:t>
            </w:r>
          </w:p>
        </w:tc>
        <w:tc>
          <w:tcPr>
            <w:tcW w:w="3617" w:type="dxa"/>
          </w:tcPr>
          <w:p w:rsidR="00FB74F2" w:rsidRPr="00B16651"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B16651" w:rsidRDefault="00FB74F2" w:rsidP="00634F1F">
            <w:pPr>
              <w:rPr>
                <w:sz w:val="20"/>
              </w:rPr>
            </w:pPr>
            <w:r w:rsidRPr="009E53B6">
              <w:rPr>
                <w:sz w:val="20"/>
              </w:rPr>
              <w:t>AS</w:t>
            </w:r>
          </w:p>
        </w:tc>
      </w:tr>
      <w:tr w:rsidR="00FB74F2" w:rsidRPr="00843B25" w:rsidTr="006225A0">
        <w:trPr>
          <w:jc w:val="center"/>
        </w:trPr>
        <w:tc>
          <w:tcPr>
            <w:tcW w:w="714" w:type="dxa"/>
          </w:tcPr>
          <w:p w:rsidR="00FB74F2" w:rsidRPr="00B16651" w:rsidRDefault="00FB74F2" w:rsidP="00634F1F">
            <w:pPr>
              <w:pStyle w:val="EndnoteText"/>
              <w:jc w:val="center"/>
              <w:rPr>
                <w:rFonts w:ascii="Times New Roman" w:hAnsi="Times New Roman"/>
                <w:sz w:val="20"/>
                <w:lang w:val="en-US" w:eastAsia="en-US"/>
              </w:rPr>
            </w:pPr>
            <w:r>
              <w:rPr>
                <w:rFonts w:ascii="Times New Roman" w:hAnsi="Times New Roman"/>
                <w:sz w:val="20"/>
                <w:lang w:val="en-US" w:eastAsia="en-US"/>
              </w:rPr>
              <w:t>1323</w:t>
            </w:r>
          </w:p>
        </w:tc>
        <w:tc>
          <w:tcPr>
            <w:tcW w:w="3336" w:type="dxa"/>
          </w:tcPr>
          <w:p w:rsidR="00FB74F2" w:rsidRPr="00B16651" w:rsidRDefault="00FB74F2" w:rsidP="00634F1F">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"Clarify Audit Code Meanings"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Clarify Audit Code Meanings</w:t>
            </w:r>
            <w:r w:rsidRPr="005C5316">
              <w:rPr>
                <w:rFonts w:ascii="Times New Roman" w:hAnsi="Times New Roman"/>
                <w:sz w:val="20"/>
                <w:lang w:val="en-US" w:eastAsia="en-US"/>
              </w:rPr>
              <w:fldChar w:fldCharType="end"/>
            </w:r>
          </w:p>
        </w:tc>
        <w:tc>
          <w:tcPr>
            <w:tcW w:w="1333" w:type="dxa"/>
            <w:shd w:val="clear" w:color="auto" w:fill="auto"/>
          </w:tcPr>
          <w:p w:rsidR="00FB74F2" w:rsidRPr="00B16651" w:rsidRDefault="00FB74F2" w:rsidP="00634F1F">
            <w:pPr>
              <w:pStyle w:val="EndnoteText"/>
              <w:rPr>
                <w:rFonts w:ascii="Times New Roman" w:hAnsi="Times New Roman"/>
                <w:sz w:val="20"/>
                <w:lang w:val="en-US" w:eastAsia="en-US"/>
              </w:rPr>
            </w:pPr>
            <w:r>
              <w:rPr>
                <w:rFonts w:ascii="Times New Roman" w:hAnsi="Times New Roman"/>
                <w:sz w:val="20"/>
                <w:lang w:val="en-US" w:eastAsia="en-US"/>
              </w:rPr>
              <w:t>R Horn</w:t>
            </w:r>
          </w:p>
        </w:tc>
        <w:tc>
          <w:tcPr>
            <w:tcW w:w="3617" w:type="dxa"/>
          </w:tcPr>
          <w:p w:rsidR="00FB74F2" w:rsidRPr="00B16651" w:rsidRDefault="00FB74F2" w:rsidP="00634F1F">
            <w:pPr>
              <w:pStyle w:val="EndnoteText"/>
              <w:rPr>
                <w:rFonts w:ascii="Times New Roman" w:hAnsi="Times New Roman"/>
                <w:sz w:val="20"/>
                <w:lang w:val="en-US" w:eastAsia="en-US"/>
              </w:rPr>
            </w:pPr>
            <w:r>
              <w:rPr>
                <w:rFonts w:ascii="Times New Roman" w:hAnsi="Times New Roman"/>
                <w:sz w:val="20"/>
                <w:lang w:val="en-US" w:eastAsia="en-US"/>
              </w:rPr>
              <w:t>Clarify Codes</w:t>
            </w:r>
          </w:p>
        </w:tc>
        <w:tc>
          <w:tcPr>
            <w:tcW w:w="788" w:type="dxa"/>
            <w:shd w:val="clear" w:color="auto" w:fill="auto"/>
          </w:tcPr>
          <w:p w:rsidR="00FB74F2" w:rsidRPr="00B16651" w:rsidRDefault="00FB74F2" w:rsidP="00634F1F">
            <w:pPr>
              <w:rPr>
                <w:sz w:val="20"/>
              </w:rPr>
            </w:pPr>
            <w:r w:rsidRPr="009E53B6">
              <w:rPr>
                <w:sz w:val="20"/>
              </w:rPr>
              <w:t>AS</w:t>
            </w:r>
          </w:p>
        </w:tc>
      </w:tr>
      <w:tr w:rsidR="00FB74F2" w:rsidRPr="00843B25" w:rsidTr="006225A0">
        <w:trPr>
          <w:jc w:val="center"/>
        </w:trPr>
        <w:tc>
          <w:tcPr>
            <w:tcW w:w="714" w:type="dxa"/>
          </w:tcPr>
          <w:p w:rsidR="00FB74F2" w:rsidRDefault="00FB74F2" w:rsidP="00634F1F">
            <w:r w:rsidRPr="00287EF7">
              <w:rPr>
                <w:sz w:val="20"/>
              </w:rPr>
              <w:t>132</w:t>
            </w:r>
            <w:r>
              <w:rPr>
                <w:sz w:val="20"/>
              </w:rPr>
              <w:t>4</w:t>
            </w:r>
          </w:p>
        </w:tc>
        <w:tc>
          <w:tcPr>
            <w:tcW w:w="3336" w:type="dxa"/>
          </w:tcPr>
          <w:p w:rsidR="00FB74F2" w:rsidRPr="00B16651" w:rsidRDefault="00FB74F2" w:rsidP="00634F1F">
            <w:pPr>
              <w:pStyle w:val="EndnoteText"/>
              <w:rPr>
                <w:rFonts w:ascii="Times New Roman" w:hAnsi="Times New Roman"/>
                <w:sz w:val="20"/>
                <w:lang w:val="en-US" w:eastAsia="en-US"/>
              </w:rPr>
            </w:pPr>
            <w:r w:rsidRPr="001D1D41">
              <w:rPr>
                <w:rFonts w:ascii="Times New Roman" w:hAnsi="Times New Roman"/>
                <w:sz w:val="20"/>
                <w:lang w:val="en-US" w:eastAsia="en-US"/>
              </w:rPr>
              <w:t>Add a new Value Representation for URI/URLs</w:t>
            </w:r>
          </w:p>
        </w:tc>
        <w:tc>
          <w:tcPr>
            <w:tcW w:w="1333" w:type="dxa"/>
            <w:shd w:val="clear" w:color="auto" w:fill="auto"/>
          </w:tcPr>
          <w:p w:rsidR="00FB74F2" w:rsidRPr="00B16651" w:rsidRDefault="00FB74F2" w:rsidP="00634F1F">
            <w:pPr>
              <w:pStyle w:val="EndnoteText"/>
              <w:rPr>
                <w:rFonts w:ascii="Times New Roman" w:hAnsi="Times New Roman"/>
                <w:sz w:val="20"/>
                <w:lang w:val="en-US" w:eastAsia="en-US"/>
              </w:rPr>
            </w:pPr>
            <w:r>
              <w:rPr>
                <w:rFonts w:ascii="Times New Roman" w:hAnsi="Times New Roman"/>
                <w:sz w:val="20"/>
                <w:lang w:val="en-US" w:eastAsia="en-US"/>
              </w:rPr>
              <w:t>J Philbin</w:t>
            </w:r>
          </w:p>
        </w:tc>
        <w:tc>
          <w:tcPr>
            <w:tcW w:w="3617" w:type="dxa"/>
          </w:tcPr>
          <w:p w:rsidR="00FB74F2" w:rsidRPr="00B16651"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B16651" w:rsidRDefault="00FB74F2" w:rsidP="00634F1F">
            <w:pPr>
              <w:rPr>
                <w:sz w:val="20"/>
              </w:rPr>
            </w:pPr>
            <w:r w:rsidRPr="009E53B6">
              <w:rPr>
                <w:sz w:val="20"/>
              </w:rPr>
              <w:t>AS</w:t>
            </w:r>
          </w:p>
        </w:tc>
      </w:tr>
      <w:tr w:rsidR="00FB74F2" w:rsidRPr="00843B25" w:rsidTr="006225A0">
        <w:trPr>
          <w:jc w:val="center"/>
        </w:trPr>
        <w:tc>
          <w:tcPr>
            <w:tcW w:w="714" w:type="dxa"/>
          </w:tcPr>
          <w:p w:rsidR="00FB74F2" w:rsidRDefault="00FB74F2" w:rsidP="00634F1F">
            <w:r w:rsidRPr="00287EF7">
              <w:rPr>
                <w:sz w:val="20"/>
              </w:rPr>
              <w:lastRenderedPageBreak/>
              <w:t>13</w:t>
            </w:r>
            <w:r>
              <w:rPr>
                <w:sz w:val="20"/>
              </w:rPr>
              <w:t>31</w:t>
            </w:r>
          </w:p>
        </w:tc>
        <w:tc>
          <w:tcPr>
            <w:tcW w:w="3336" w:type="dxa"/>
          </w:tcPr>
          <w:p w:rsidR="00FB74F2" w:rsidRPr="00B16651" w:rsidRDefault="00FB74F2" w:rsidP="00634F1F">
            <w:pPr>
              <w:pStyle w:val="EndnoteText"/>
              <w:rPr>
                <w:rFonts w:ascii="Times New Roman" w:hAnsi="Times New Roman"/>
                <w:sz w:val="20"/>
                <w:lang w:val="en-US" w:eastAsia="en-US"/>
              </w:rPr>
            </w:pPr>
            <w:r w:rsidRPr="005C5316">
              <w:rPr>
                <w:rFonts w:ascii="Times New Roman" w:hAnsi="Times New Roman"/>
                <w:sz w:val="20"/>
                <w:lang w:val="en-US" w:eastAsia="en-US"/>
              </w:rPr>
              <w:t>Treatment Time in RT Plan</w:t>
            </w:r>
          </w:p>
        </w:tc>
        <w:tc>
          <w:tcPr>
            <w:tcW w:w="1333" w:type="dxa"/>
            <w:shd w:val="clear" w:color="auto" w:fill="auto"/>
          </w:tcPr>
          <w:p w:rsidR="00FB74F2" w:rsidRDefault="00FB74F2" w:rsidP="00634F1F">
            <w:r w:rsidRPr="00040432">
              <w:rPr>
                <w:sz w:val="20"/>
              </w:rPr>
              <w:t>U Busch</w:t>
            </w:r>
          </w:p>
        </w:tc>
        <w:tc>
          <w:tcPr>
            <w:tcW w:w="3617" w:type="dxa"/>
          </w:tcPr>
          <w:p w:rsidR="00FB74F2" w:rsidRPr="00B16651"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Default="00FB74F2" w:rsidP="00634F1F">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1332</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C729C0">
              <w:rPr>
                <w:rFonts w:ascii="Times New Roman" w:hAnsi="Times New Roman"/>
                <w:sz w:val="20"/>
                <w:lang w:val="en-US" w:eastAsia="en-US"/>
              </w:rPr>
              <w:t>Standardization of DIXON Image and Frame Types</w:t>
            </w:r>
          </w:p>
        </w:tc>
        <w:tc>
          <w:tcPr>
            <w:tcW w:w="1333" w:type="dxa"/>
            <w:shd w:val="clear" w:color="auto" w:fill="auto"/>
          </w:tcPr>
          <w:p w:rsidR="00FB74F2" w:rsidRPr="00843B25" w:rsidRDefault="00FB74F2" w:rsidP="00634F1F">
            <w:pPr>
              <w:pStyle w:val="EndnoteText"/>
              <w:rPr>
                <w:rFonts w:ascii="Times New Roman" w:hAnsi="Times New Roman"/>
                <w:sz w:val="20"/>
                <w:highlight w:val="yellow"/>
                <w:lang w:val="en-US" w:eastAsia="en-US"/>
              </w:rPr>
            </w:pPr>
            <w:r>
              <w:rPr>
                <w:rFonts w:ascii="Times New Roman" w:hAnsi="Times New Roman"/>
                <w:sz w:val="20"/>
                <w:lang w:val="en-US" w:eastAsia="en-US"/>
              </w:rPr>
              <w:t>B Revet</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1333</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C729C0">
              <w:rPr>
                <w:rFonts w:ascii="Times New Roman" w:hAnsi="Times New Roman"/>
                <w:sz w:val="20"/>
                <w:lang w:val="en-US" w:eastAsia="en-US"/>
              </w:rPr>
              <w:t>CFind Extended Negotiation add Timezone Query Adjustment</w:t>
            </w:r>
          </w:p>
        </w:tc>
        <w:tc>
          <w:tcPr>
            <w:tcW w:w="1333" w:type="dxa"/>
            <w:shd w:val="clear" w:color="auto" w:fill="auto"/>
          </w:tcPr>
          <w:p w:rsidR="00FB74F2" w:rsidRPr="006225A0" w:rsidRDefault="00FB74F2" w:rsidP="006225A0">
            <w:pPr>
              <w:rPr>
                <w:sz w:val="20"/>
              </w:rPr>
            </w:pPr>
            <w:r w:rsidRPr="001874B9">
              <w:rPr>
                <w:sz w:val="20"/>
              </w:rPr>
              <w:t>B Nolte</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1334</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1874B9">
              <w:rPr>
                <w:rFonts w:ascii="Times New Roman" w:hAnsi="Times New Roman"/>
                <w:sz w:val="20"/>
                <w:lang w:val="en-US" w:eastAsia="en-US"/>
              </w:rPr>
              <w:t>Clarify worklist extended negotiation after Sup 157</w:t>
            </w:r>
          </w:p>
        </w:tc>
        <w:tc>
          <w:tcPr>
            <w:tcW w:w="1333" w:type="dxa"/>
            <w:shd w:val="clear" w:color="auto" w:fill="auto"/>
          </w:tcPr>
          <w:p w:rsidR="00FB74F2" w:rsidRPr="006225A0" w:rsidRDefault="00FB74F2" w:rsidP="006225A0">
            <w:pPr>
              <w:rPr>
                <w:sz w:val="20"/>
              </w:rPr>
            </w:pPr>
            <w:r w:rsidRPr="001874B9">
              <w:rPr>
                <w:sz w:val="20"/>
              </w:rPr>
              <w:t>D Clunie</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1335</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1874B9">
              <w:rPr>
                <w:rFonts w:ascii="Times New Roman" w:hAnsi="Times New Roman"/>
                <w:sz w:val="20"/>
                <w:lang w:val="en-US" w:eastAsia="en-US"/>
              </w:rPr>
              <w:t>Clarify SR Frame of Reference for SCOORD3D and TCOORD IODs</w:t>
            </w:r>
          </w:p>
        </w:tc>
        <w:tc>
          <w:tcPr>
            <w:tcW w:w="1333" w:type="dxa"/>
            <w:shd w:val="clear" w:color="auto" w:fill="auto"/>
          </w:tcPr>
          <w:p w:rsidR="00FB74F2" w:rsidRPr="006225A0" w:rsidRDefault="00FB74F2" w:rsidP="006225A0">
            <w:pPr>
              <w:rPr>
                <w:sz w:val="20"/>
              </w:rPr>
            </w:pPr>
            <w:r w:rsidRPr="001874B9">
              <w:rPr>
                <w:sz w:val="20"/>
              </w:rPr>
              <w:t>D Clunie</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1336</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1874B9">
              <w:rPr>
                <w:rFonts w:ascii="Times New Roman" w:hAnsi="Times New Roman"/>
                <w:sz w:val="20"/>
                <w:lang w:val="en-US" w:eastAsia="en-US"/>
              </w:rPr>
              <w:t>Use LOINC code for Key Image in Template</w:t>
            </w:r>
          </w:p>
        </w:tc>
        <w:tc>
          <w:tcPr>
            <w:tcW w:w="1333" w:type="dxa"/>
            <w:shd w:val="clear" w:color="auto" w:fill="auto"/>
          </w:tcPr>
          <w:p w:rsidR="00FB74F2" w:rsidRPr="006225A0" w:rsidRDefault="00FB74F2" w:rsidP="006225A0">
            <w:pPr>
              <w:rPr>
                <w:sz w:val="20"/>
              </w:rPr>
            </w:pPr>
            <w:r w:rsidRPr="001874B9">
              <w:rPr>
                <w:sz w:val="20"/>
              </w:rPr>
              <w:t>D Clunie</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1337</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1874B9">
              <w:rPr>
                <w:rFonts w:ascii="Times New Roman" w:hAnsi="Times New Roman"/>
                <w:sz w:val="20"/>
                <w:lang w:val="en-US" w:eastAsia="en-US"/>
              </w:rPr>
              <w:t>Add Isocenter Position to MR/PET/Enhanced CT/MR/PET and RT Equipment Correlation to Enhanced CT</w:t>
            </w:r>
          </w:p>
        </w:tc>
        <w:tc>
          <w:tcPr>
            <w:tcW w:w="1333" w:type="dxa"/>
            <w:shd w:val="clear" w:color="auto" w:fill="auto"/>
          </w:tcPr>
          <w:p w:rsidR="00FB74F2" w:rsidRPr="006225A0" w:rsidRDefault="00FB74F2" w:rsidP="006225A0">
            <w:pPr>
              <w:rPr>
                <w:sz w:val="20"/>
              </w:rPr>
            </w:pPr>
            <w:r w:rsidRPr="001874B9">
              <w:rPr>
                <w:sz w:val="20"/>
              </w:rPr>
              <w:t>D Clunie</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1338</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1874B9">
              <w:rPr>
                <w:rFonts w:ascii="Times New Roman" w:hAnsi="Times New Roman"/>
                <w:sz w:val="20"/>
                <w:lang w:val="en-US" w:eastAsia="en-US"/>
              </w:rPr>
              <w:t>Move Body Substance from Type to Category for Segmentation</w:t>
            </w:r>
          </w:p>
        </w:tc>
        <w:tc>
          <w:tcPr>
            <w:tcW w:w="1333" w:type="dxa"/>
            <w:shd w:val="clear" w:color="auto" w:fill="auto"/>
          </w:tcPr>
          <w:p w:rsidR="00FB74F2" w:rsidRPr="006225A0" w:rsidRDefault="00FB74F2" w:rsidP="006225A0">
            <w:pPr>
              <w:rPr>
                <w:sz w:val="20"/>
              </w:rPr>
            </w:pPr>
            <w:r w:rsidRPr="001874B9">
              <w:rPr>
                <w:sz w:val="20"/>
              </w:rPr>
              <w:t>D Clunie</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1339</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1874B9">
              <w:rPr>
                <w:rFonts w:ascii="Times New Roman" w:hAnsi="Times New Roman"/>
                <w:sz w:val="20"/>
                <w:lang w:val="en-US" w:eastAsia="en-US"/>
              </w:rPr>
              <w:t>Add various new dates, times, serial numbers and UIDs for de-identification</w:t>
            </w:r>
          </w:p>
        </w:tc>
        <w:tc>
          <w:tcPr>
            <w:tcW w:w="1333" w:type="dxa"/>
            <w:shd w:val="clear" w:color="auto" w:fill="auto"/>
          </w:tcPr>
          <w:p w:rsidR="00FB74F2" w:rsidRPr="006225A0" w:rsidRDefault="00FB74F2" w:rsidP="006225A0">
            <w:pPr>
              <w:rPr>
                <w:sz w:val="20"/>
              </w:rPr>
            </w:pPr>
            <w:r w:rsidRPr="001874B9">
              <w:rPr>
                <w:sz w:val="20"/>
              </w:rPr>
              <w:t>D Clunie</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sidRPr="001874B9">
              <w:rPr>
                <w:rFonts w:ascii="Times New Roman" w:hAnsi="Times New Roman"/>
                <w:sz w:val="20"/>
                <w:lang w:val="en-US" w:eastAsia="en-US"/>
              </w:rPr>
              <w:t>1340</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1874B9">
              <w:rPr>
                <w:rFonts w:ascii="Times New Roman" w:hAnsi="Times New Roman"/>
                <w:sz w:val="20"/>
                <w:lang w:val="en-US" w:eastAsia="en-US"/>
              </w:rPr>
              <w:t>Add For Litigation KOS Reason</w:t>
            </w:r>
          </w:p>
        </w:tc>
        <w:tc>
          <w:tcPr>
            <w:tcW w:w="1333" w:type="dxa"/>
            <w:shd w:val="clear" w:color="auto" w:fill="auto"/>
          </w:tcPr>
          <w:p w:rsidR="00FB74F2" w:rsidRPr="006225A0" w:rsidRDefault="00FB74F2" w:rsidP="006225A0">
            <w:pPr>
              <w:rPr>
                <w:sz w:val="20"/>
              </w:rPr>
            </w:pPr>
            <w:r w:rsidRPr="001874B9">
              <w:rPr>
                <w:sz w:val="20"/>
              </w:rPr>
              <w:t>D Clunie</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1341</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1874B9">
              <w:rPr>
                <w:rFonts w:ascii="Times New Roman" w:hAnsi="Times New Roman"/>
                <w:sz w:val="20"/>
                <w:lang w:val="en-US" w:eastAsia="en-US"/>
              </w:rPr>
              <w:t>Add Series Purposes of Reference</w:t>
            </w:r>
          </w:p>
        </w:tc>
        <w:tc>
          <w:tcPr>
            <w:tcW w:w="1333" w:type="dxa"/>
            <w:shd w:val="clear" w:color="auto" w:fill="auto"/>
          </w:tcPr>
          <w:p w:rsidR="00FB74F2" w:rsidRPr="00843B25" w:rsidRDefault="00FB74F2" w:rsidP="00634F1F">
            <w:pPr>
              <w:pStyle w:val="EndnoteText"/>
              <w:rPr>
                <w:rFonts w:ascii="Times New Roman" w:hAnsi="Times New Roman"/>
                <w:sz w:val="20"/>
                <w:highlight w:val="yellow"/>
                <w:lang w:val="en-US" w:eastAsia="en-US"/>
              </w:rPr>
            </w:pPr>
            <w:r>
              <w:rPr>
                <w:rFonts w:ascii="Times New Roman" w:hAnsi="Times New Roman"/>
                <w:sz w:val="20"/>
                <w:lang w:val="en-US" w:eastAsia="en-US"/>
              </w:rPr>
              <w:t>A Leontiev</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1342</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1874B9">
              <w:rPr>
                <w:rFonts w:ascii="Times New Roman" w:hAnsi="Times New Roman"/>
                <w:sz w:val="20"/>
                <w:lang w:val="en-US" w:eastAsia="en-US"/>
              </w:rPr>
              <w:t>Extend Image Type for Breast X-Ray Image IODs</w:t>
            </w:r>
          </w:p>
        </w:tc>
        <w:tc>
          <w:tcPr>
            <w:tcW w:w="1333" w:type="dxa"/>
            <w:shd w:val="clear" w:color="auto" w:fill="auto"/>
          </w:tcPr>
          <w:p w:rsidR="00FB74F2" w:rsidRPr="00843B25" w:rsidRDefault="00FB74F2" w:rsidP="00634F1F">
            <w:pPr>
              <w:pStyle w:val="EndnoteText"/>
              <w:rPr>
                <w:rFonts w:ascii="Times New Roman" w:hAnsi="Times New Roman"/>
                <w:sz w:val="20"/>
                <w:highlight w:val="yellow"/>
                <w:lang w:val="en-US" w:eastAsia="en-US"/>
              </w:rPr>
            </w:pPr>
            <w:r>
              <w:rPr>
                <w:rFonts w:ascii="Times New Roman" w:hAnsi="Times New Roman"/>
                <w:sz w:val="20"/>
                <w:lang w:val="en-US" w:eastAsia="en-US"/>
              </w:rPr>
              <w:t>J Keyes</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1343</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1874B9">
              <w:rPr>
                <w:rFonts w:ascii="Times New Roman" w:hAnsi="Times New Roman"/>
                <w:sz w:val="20"/>
                <w:lang w:val="en-US" w:eastAsia="en-US"/>
              </w:rPr>
              <w:t>Add Patient Photo to Patient Identification Modules</w:t>
            </w:r>
          </w:p>
        </w:tc>
        <w:tc>
          <w:tcPr>
            <w:tcW w:w="1333" w:type="dxa"/>
            <w:shd w:val="clear" w:color="auto" w:fill="auto"/>
          </w:tcPr>
          <w:p w:rsidR="00FB74F2" w:rsidRPr="00843B25" w:rsidRDefault="00FB74F2" w:rsidP="00634F1F">
            <w:pPr>
              <w:pStyle w:val="EndnoteText"/>
              <w:rPr>
                <w:rFonts w:ascii="Times New Roman" w:hAnsi="Times New Roman"/>
                <w:sz w:val="20"/>
                <w:highlight w:val="yellow"/>
                <w:lang w:val="en-US" w:eastAsia="en-US"/>
              </w:rPr>
            </w:pPr>
            <w:r>
              <w:rPr>
                <w:rFonts w:ascii="Times New Roman" w:hAnsi="Times New Roman"/>
                <w:sz w:val="20"/>
                <w:lang w:val="en-US" w:eastAsia="en-US"/>
              </w:rPr>
              <w:t>R Horn</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OCT 2013: Discussion included: not permanent, should it be a URL, reviewed past decision, extends to MPPS and UPS, scope is broader than RT</w:t>
            </w: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1344</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033909">
              <w:rPr>
                <w:rFonts w:ascii="Times New Roman" w:hAnsi="Times New Roman"/>
                <w:sz w:val="20"/>
                <w:lang w:val="en-US" w:eastAsia="en-US"/>
              </w:rPr>
              <w:t>Clarify Type Requirements In Unified Worklist</w:t>
            </w:r>
          </w:p>
        </w:tc>
        <w:tc>
          <w:tcPr>
            <w:tcW w:w="1333" w:type="dxa"/>
            <w:shd w:val="clear" w:color="auto" w:fill="auto"/>
          </w:tcPr>
          <w:p w:rsidR="00FB74F2" w:rsidRPr="00843B25" w:rsidRDefault="00FB74F2" w:rsidP="00634F1F">
            <w:pPr>
              <w:pStyle w:val="EndnoteText"/>
              <w:rPr>
                <w:rFonts w:ascii="Times New Roman" w:hAnsi="Times New Roman"/>
                <w:sz w:val="20"/>
                <w:highlight w:val="yellow"/>
                <w:lang w:val="en-US" w:eastAsia="en-US"/>
              </w:rPr>
            </w:pPr>
            <w:r>
              <w:rPr>
                <w:rFonts w:ascii="Times New Roman" w:hAnsi="Times New Roman"/>
                <w:sz w:val="20"/>
                <w:lang w:val="en-US" w:eastAsia="en-US"/>
              </w:rPr>
              <w:t xml:space="preserve">K </w:t>
            </w:r>
            <w:r w:rsidR="00B3389C">
              <w:rPr>
                <w:rFonts w:ascii="Times New Roman" w:hAnsi="Times New Roman"/>
                <w:sz w:val="20"/>
                <w:lang w:val="en-US" w:eastAsia="en-US"/>
              </w:rPr>
              <w:t>O’Donnell</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OCT 2013: At June mtg Kevin, Andre, and Uli discussed and concluded need for this CP</w:t>
            </w: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1345</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033909">
              <w:rPr>
                <w:rFonts w:ascii="Times New Roman" w:hAnsi="Times New Roman"/>
                <w:sz w:val="20"/>
                <w:lang w:val="en-US" w:eastAsia="en-US"/>
              </w:rPr>
              <w:t>Add Related UPS Sequence</w:t>
            </w:r>
          </w:p>
        </w:tc>
        <w:tc>
          <w:tcPr>
            <w:tcW w:w="1333" w:type="dxa"/>
            <w:shd w:val="clear" w:color="auto" w:fill="auto"/>
          </w:tcPr>
          <w:p w:rsidR="00FB74F2" w:rsidRPr="00843B25" w:rsidRDefault="00FB74F2" w:rsidP="00634F1F">
            <w:pPr>
              <w:pStyle w:val="EndnoteText"/>
              <w:rPr>
                <w:rFonts w:ascii="Times New Roman" w:hAnsi="Times New Roman"/>
                <w:sz w:val="20"/>
                <w:highlight w:val="yellow"/>
                <w:lang w:val="en-US" w:eastAsia="en-US"/>
              </w:rPr>
            </w:pPr>
            <w:r>
              <w:rPr>
                <w:rFonts w:ascii="Times New Roman" w:hAnsi="Times New Roman"/>
                <w:sz w:val="20"/>
                <w:lang w:val="en-US" w:eastAsia="en-US"/>
              </w:rPr>
              <w:t xml:space="preserve">K </w:t>
            </w:r>
            <w:r w:rsidR="00B3389C">
              <w:rPr>
                <w:rFonts w:ascii="Times New Roman" w:hAnsi="Times New Roman"/>
                <w:sz w:val="20"/>
                <w:lang w:val="en-US" w:eastAsia="en-US"/>
              </w:rPr>
              <w:t>O’Donnell</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1346</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033909">
              <w:rPr>
                <w:rFonts w:ascii="Times New Roman" w:hAnsi="Times New Roman"/>
                <w:sz w:val="20"/>
                <w:lang w:val="en-US" w:eastAsia="en-US"/>
              </w:rPr>
              <w:t>Add Table Information to X-Ray 3D IODs</w:t>
            </w:r>
          </w:p>
        </w:tc>
        <w:tc>
          <w:tcPr>
            <w:tcW w:w="1333" w:type="dxa"/>
            <w:shd w:val="clear" w:color="auto" w:fill="auto"/>
          </w:tcPr>
          <w:p w:rsidR="00FB74F2" w:rsidRPr="00843B25" w:rsidRDefault="00FB74F2" w:rsidP="00634F1F">
            <w:pPr>
              <w:pStyle w:val="EndnoteText"/>
              <w:rPr>
                <w:rFonts w:ascii="Times New Roman" w:hAnsi="Times New Roman"/>
                <w:sz w:val="20"/>
                <w:highlight w:val="yellow"/>
                <w:lang w:val="en-US" w:eastAsia="en-US"/>
              </w:rPr>
            </w:pPr>
            <w:r>
              <w:rPr>
                <w:rFonts w:ascii="Times New Roman" w:hAnsi="Times New Roman"/>
                <w:sz w:val="20"/>
                <w:lang w:val="en-US" w:eastAsia="en-US"/>
              </w:rPr>
              <w:t>B Revet</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1347</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033909">
              <w:rPr>
                <w:rFonts w:ascii="Times New Roman" w:hAnsi="Times New Roman"/>
                <w:sz w:val="20"/>
                <w:lang w:val="en-US" w:eastAsia="en-US"/>
              </w:rPr>
              <w:t>Add a new attribute to describe the direction of a scan relative to the patient</w:t>
            </w:r>
          </w:p>
        </w:tc>
        <w:tc>
          <w:tcPr>
            <w:tcW w:w="1333" w:type="dxa"/>
            <w:shd w:val="clear" w:color="auto" w:fill="auto"/>
          </w:tcPr>
          <w:p w:rsidR="00FB74F2" w:rsidRPr="00843B25" w:rsidRDefault="00FB74F2" w:rsidP="00634F1F">
            <w:pPr>
              <w:pStyle w:val="EndnoteText"/>
              <w:rPr>
                <w:rFonts w:ascii="Times New Roman" w:hAnsi="Times New Roman"/>
                <w:sz w:val="20"/>
                <w:highlight w:val="yellow"/>
                <w:lang w:val="en-US" w:eastAsia="en-US"/>
              </w:rPr>
            </w:pPr>
            <w:r>
              <w:rPr>
                <w:rFonts w:ascii="Times New Roman" w:hAnsi="Times New Roman"/>
                <w:sz w:val="20"/>
                <w:lang w:val="en-US" w:eastAsia="en-US"/>
              </w:rPr>
              <w:t>B Revet or D Clunie</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1348</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033909">
              <w:rPr>
                <w:rFonts w:ascii="Times New Roman" w:hAnsi="Times New Roman"/>
                <w:sz w:val="20"/>
                <w:lang w:val="en-US" w:eastAsia="en-US"/>
              </w:rPr>
              <w:t>Correct Reference in Retrieval Of Entire Composite Instances</w:t>
            </w:r>
          </w:p>
        </w:tc>
        <w:tc>
          <w:tcPr>
            <w:tcW w:w="1333" w:type="dxa"/>
            <w:shd w:val="clear" w:color="auto" w:fill="auto"/>
          </w:tcPr>
          <w:p w:rsidR="00FB74F2" w:rsidRPr="00843B25" w:rsidRDefault="00FB74F2" w:rsidP="00634F1F">
            <w:pPr>
              <w:pStyle w:val="EndnoteText"/>
              <w:rPr>
                <w:rFonts w:ascii="Times New Roman" w:hAnsi="Times New Roman"/>
                <w:sz w:val="20"/>
                <w:highlight w:val="yellow"/>
                <w:lang w:val="en-US" w:eastAsia="en-US"/>
              </w:rPr>
            </w:pPr>
            <w:r>
              <w:rPr>
                <w:rFonts w:ascii="Times New Roman" w:hAnsi="Times New Roman"/>
                <w:sz w:val="20"/>
                <w:lang w:val="en-US" w:eastAsia="en-US"/>
              </w:rPr>
              <w:t>B Revet</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1349</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033909">
              <w:rPr>
                <w:rFonts w:ascii="Times New Roman" w:hAnsi="Times New Roman"/>
                <w:sz w:val="20"/>
                <w:lang w:val="en-US" w:eastAsia="en-US"/>
              </w:rPr>
              <w:t>Link from still picture to video</w:t>
            </w:r>
          </w:p>
        </w:tc>
        <w:tc>
          <w:tcPr>
            <w:tcW w:w="1333" w:type="dxa"/>
            <w:shd w:val="clear" w:color="auto" w:fill="auto"/>
          </w:tcPr>
          <w:p w:rsidR="00FB74F2" w:rsidRPr="00843B25" w:rsidRDefault="00FB74F2" w:rsidP="00634F1F">
            <w:pPr>
              <w:pStyle w:val="EndnoteText"/>
              <w:rPr>
                <w:rFonts w:ascii="Times New Roman" w:hAnsi="Times New Roman"/>
                <w:sz w:val="20"/>
                <w:highlight w:val="yellow"/>
                <w:lang w:val="en-US" w:eastAsia="en-US"/>
              </w:rPr>
            </w:pPr>
            <w:r>
              <w:rPr>
                <w:rFonts w:ascii="Times New Roman" w:hAnsi="Times New Roman"/>
                <w:sz w:val="20"/>
                <w:lang w:val="en-US" w:eastAsia="en-US"/>
              </w:rPr>
              <w:t>B Revet</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1350</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033909">
              <w:rPr>
                <w:rFonts w:ascii="Times New Roman" w:hAnsi="Times New Roman"/>
                <w:sz w:val="20"/>
                <w:lang w:val="en-US" w:eastAsia="en-US"/>
              </w:rPr>
              <w:t>Add WADO-RS as a retrieval mechanism for referenced Instances</w:t>
            </w:r>
          </w:p>
        </w:tc>
        <w:tc>
          <w:tcPr>
            <w:tcW w:w="1333" w:type="dxa"/>
            <w:shd w:val="clear" w:color="auto" w:fill="auto"/>
          </w:tcPr>
          <w:p w:rsidR="00FB74F2" w:rsidRPr="00843B25" w:rsidRDefault="00FB74F2" w:rsidP="00634F1F">
            <w:pPr>
              <w:pStyle w:val="EndnoteText"/>
              <w:rPr>
                <w:rFonts w:ascii="Times New Roman" w:hAnsi="Times New Roman"/>
                <w:sz w:val="20"/>
                <w:highlight w:val="yellow"/>
                <w:lang w:val="en-US" w:eastAsia="en-US"/>
              </w:rPr>
            </w:pPr>
            <w:r>
              <w:rPr>
                <w:rFonts w:ascii="Times New Roman" w:hAnsi="Times New Roman"/>
                <w:sz w:val="20"/>
                <w:lang w:val="en-US" w:eastAsia="en-US"/>
              </w:rPr>
              <w:t>J Philbin</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1351</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033909">
              <w:rPr>
                <w:rFonts w:ascii="Times New Roman" w:hAnsi="Times New Roman"/>
                <w:sz w:val="20"/>
                <w:lang w:val="en-US" w:eastAsia="en-US"/>
              </w:rPr>
              <w:t>Add JSON support to WADO-RS RetrieveMetadata and STOW-RS services</w:t>
            </w:r>
          </w:p>
        </w:tc>
        <w:tc>
          <w:tcPr>
            <w:tcW w:w="1333" w:type="dxa"/>
            <w:shd w:val="clear" w:color="auto" w:fill="auto"/>
          </w:tcPr>
          <w:p w:rsidR="00FB74F2" w:rsidRPr="00843B25" w:rsidRDefault="00FB74F2" w:rsidP="00634F1F">
            <w:pPr>
              <w:pStyle w:val="EndnoteText"/>
              <w:rPr>
                <w:rFonts w:ascii="Times New Roman" w:hAnsi="Times New Roman"/>
                <w:sz w:val="20"/>
                <w:highlight w:val="yellow"/>
                <w:lang w:val="en-US" w:eastAsia="en-US"/>
              </w:rPr>
            </w:pPr>
            <w:r>
              <w:rPr>
                <w:rFonts w:ascii="Times New Roman" w:hAnsi="Times New Roman"/>
                <w:sz w:val="20"/>
                <w:lang w:val="en-US" w:eastAsia="en-US"/>
              </w:rPr>
              <w:t>J Philbin</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1352</w:t>
            </w:r>
          </w:p>
        </w:tc>
        <w:tc>
          <w:tcPr>
            <w:tcW w:w="3336" w:type="dxa"/>
          </w:tcPr>
          <w:p w:rsidR="00FB74F2" w:rsidRPr="00843B25" w:rsidRDefault="00FB74F2" w:rsidP="00634F1F">
            <w:pPr>
              <w:pStyle w:val="EndnoteText"/>
              <w:rPr>
                <w:rFonts w:ascii="Times New Roman" w:hAnsi="Times New Roman"/>
                <w:sz w:val="20"/>
                <w:highlight w:val="yellow"/>
                <w:lang w:val="en-US" w:eastAsia="en-US"/>
              </w:rPr>
            </w:pPr>
            <w:r w:rsidRPr="000E12F5">
              <w:rPr>
                <w:rFonts w:ascii="Times New Roman" w:hAnsi="Times New Roman"/>
                <w:sz w:val="20"/>
                <w:lang w:val="en-US" w:eastAsia="en-US"/>
              </w:rPr>
              <w:t>Add Series- and Instance-level metadata retrieval to WADO-RS</w:t>
            </w:r>
          </w:p>
        </w:tc>
        <w:tc>
          <w:tcPr>
            <w:tcW w:w="1333" w:type="dxa"/>
            <w:shd w:val="clear" w:color="auto" w:fill="auto"/>
          </w:tcPr>
          <w:p w:rsidR="00FB74F2" w:rsidRPr="00843B25" w:rsidRDefault="00FB74F2" w:rsidP="00634F1F">
            <w:pPr>
              <w:pStyle w:val="EndnoteText"/>
              <w:rPr>
                <w:rFonts w:ascii="Times New Roman" w:hAnsi="Times New Roman"/>
                <w:sz w:val="20"/>
                <w:highlight w:val="yellow"/>
                <w:lang w:val="en-US" w:eastAsia="en-US"/>
              </w:rPr>
            </w:pPr>
            <w:r>
              <w:rPr>
                <w:rFonts w:ascii="Times New Roman" w:hAnsi="Times New Roman"/>
                <w:sz w:val="20"/>
                <w:lang w:val="en-US" w:eastAsia="en-US"/>
              </w:rPr>
              <w:t>J Philbin</w:t>
            </w:r>
          </w:p>
        </w:tc>
        <w:tc>
          <w:tcPr>
            <w:tcW w:w="3617" w:type="dxa"/>
          </w:tcPr>
          <w:p w:rsidR="00FB74F2" w:rsidRPr="00843B25" w:rsidRDefault="00FB74F2" w:rsidP="00634F1F">
            <w:pPr>
              <w:pStyle w:val="EndnoteText"/>
              <w:jc w:val="center"/>
              <w:rPr>
                <w:rFonts w:ascii="Times New Roman" w:hAnsi="Times New Roman"/>
                <w:sz w:val="20"/>
                <w:highlight w:val="yellow"/>
                <w:lang w:val="en-US" w:eastAsia="en-US"/>
              </w:rPr>
            </w:pPr>
            <w:r>
              <w:rPr>
                <w:rFonts w:ascii="Times New Roman" w:hAnsi="Times New Roman"/>
                <w:sz w:val="20"/>
                <w:lang w:val="en-US" w:eastAsia="en-US"/>
              </w:rPr>
              <w:t>OCT 2013: FHIR Imaging resource</w:t>
            </w:r>
          </w:p>
        </w:tc>
        <w:tc>
          <w:tcPr>
            <w:tcW w:w="788" w:type="dxa"/>
            <w:shd w:val="clear" w:color="auto" w:fill="auto"/>
          </w:tcPr>
          <w:p w:rsidR="00FB74F2" w:rsidRPr="00843B25" w:rsidRDefault="00FB74F2" w:rsidP="00634F1F">
            <w:pPr>
              <w:rPr>
                <w:sz w:val="20"/>
                <w:highlight w:val="yellow"/>
              </w:rPr>
            </w:pPr>
            <w:r w:rsidRPr="009E53B6">
              <w:rPr>
                <w:sz w:val="20"/>
              </w:rPr>
              <w:t>AS</w:t>
            </w:r>
          </w:p>
        </w:tc>
      </w:tr>
      <w:tr w:rsidR="00FB74F2" w:rsidRPr="00843B25" w:rsidTr="006225A0">
        <w:trPr>
          <w:jc w:val="center"/>
        </w:trPr>
        <w:tc>
          <w:tcPr>
            <w:tcW w:w="714" w:type="dxa"/>
          </w:tcPr>
          <w:p w:rsidR="00FB74F2" w:rsidRDefault="00FB74F2" w:rsidP="00634F1F">
            <w:pPr>
              <w:pStyle w:val="EndnoteText"/>
              <w:jc w:val="center"/>
              <w:rPr>
                <w:rFonts w:ascii="Times New Roman" w:hAnsi="Times New Roman"/>
                <w:sz w:val="20"/>
                <w:lang w:val="en-US" w:eastAsia="en-US"/>
              </w:rPr>
            </w:pPr>
          </w:p>
        </w:tc>
        <w:tc>
          <w:tcPr>
            <w:tcW w:w="3336" w:type="dxa"/>
          </w:tcPr>
          <w:p w:rsidR="00FB74F2" w:rsidRPr="00033909" w:rsidRDefault="00FB74F2" w:rsidP="00634F1F">
            <w:pPr>
              <w:pStyle w:val="EndnoteText"/>
              <w:rPr>
                <w:rFonts w:ascii="Times New Roman" w:hAnsi="Times New Roman"/>
                <w:sz w:val="20"/>
                <w:lang w:val="en-US" w:eastAsia="en-US"/>
              </w:rPr>
            </w:pPr>
          </w:p>
        </w:tc>
        <w:tc>
          <w:tcPr>
            <w:tcW w:w="1333" w:type="dxa"/>
            <w:shd w:val="clear" w:color="auto" w:fill="auto"/>
          </w:tcPr>
          <w:p w:rsidR="00FB74F2" w:rsidRDefault="00FB74F2" w:rsidP="00634F1F">
            <w:pPr>
              <w:pStyle w:val="EndnoteText"/>
              <w:rPr>
                <w:rFonts w:ascii="Times New Roman" w:hAnsi="Times New Roman"/>
                <w:sz w:val="20"/>
                <w:lang w:val="en-US" w:eastAsia="en-US"/>
              </w:rPr>
            </w:pPr>
          </w:p>
        </w:tc>
        <w:tc>
          <w:tcPr>
            <w:tcW w:w="3617" w:type="dxa"/>
          </w:tcPr>
          <w:p w:rsidR="00FB74F2"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9E53B6" w:rsidRDefault="00FB74F2" w:rsidP="00634F1F">
            <w:pPr>
              <w:rPr>
                <w:sz w:val="20"/>
              </w:rPr>
            </w:pPr>
          </w:p>
        </w:tc>
      </w:tr>
    </w:tbl>
    <w:p w:rsidR="008E15D7" w:rsidRPr="00204EBF" w:rsidRDefault="00EC4036" w:rsidP="008E15D7">
      <w:pPr>
        <w:keepNext/>
        <w:spacing w:before="120" w:after="120"/>
        <w:rPr>
          <w:b/>
          <w:u w:val="single"/>
        </w:rPr>
      </w:pPr>
      <w:r>
        <w:rPr>
          <w:lang w:eastAsia="x-none"/>
        </w:rPr>
        <w:lastRenderedPageBreak/>
        <w:br/>
      </w:r>
      <w:r w:rsidR="008E15D7" w:rsidRPr="00204EBF">
        <w:rPr>
          <w:b/>
          <w:u w:val="single"/>
          <w:lang w:eastAsia="x-none"/>
        </w:rPr>
        <w:t xml:space="preserve">14.  </w:t>
      </w:r>
      <w:r w:rsidR="008E15D7" w:rsidRPr="00204EBF">
        <w:rPr>
          <w:b/>
          <w:u w:val="single"/>
        </w:rPr>
        <w:t>Supplement 121 – Modality Procedure Plan and Protocol Storage {WI 2006-04-E}</w:t>
      </w:r>
    </w:p>
    <w:p w:rsidR="008E15D7" w:rsidRPr="00204EBF" w:rsidRDefault="008E15D7" w:rsidP="008E15D7">
      <w:r w:rsidRPr="00204EBF">
        <w:t xml:space="preserve">This was a continued reading to </w:t>
      </w:r>
      <w:r w:rsidR="001C6E7A" w:rsidRPr="00204EBF">
        <w:t xml:space="preserve">approve Sup 121 for </w:t>
      </w:r>
      <w:r w:rsidRPr="00204EBF">
        <w:t xml:space="preserve">Public Comment  </w:t>
      </w:r>
    </w:p>
    <w:p w:rsidR="001C6E7A" w:rsidRPr="00204EBF" w:rsidRDefault="001C6E7A" w:rsidP="008E15D7"/>
    <w:p w:rsidR="00C317B7" w:rsidRPr="00204EBF" w:rsidRDefault="001C6E7A" w:rsidP="001C6E7A">
      <w:r w:rsidRPr="00204EBF">
        <w:t xml:space="preserve">The revisions in this document included the discussions from the WG-06 t-con held on 2013-09-10 for the purpose </w:t>
      </w:r>
      <w:r w:rsidR="00C317B7" w:rsidRPr="00204EBF">
        <w:t>Sup 121 PC approval.  The discussion was completed</w:t>
      </w:r>
      <w:r w:rsidR="0021478F">
        <w:t>, on Sept. 10</w:t>
      </w:r>
      <w:r w:rsidR="00C317B7" w:rsidRPr="00204EBF">
        <w:t>; however, due to lack of quorum</w:t>
      </w:r>
      <w:r w:rsidR="0021478F">
        <w:t>,</w:t>
      </w:r>
      <w:r w:rsidR="00C317B7" w:rsidRPr="00204EBF">
        <w:t xml:space="preserve"> approval was not possible.  </w:t>
      </w:r>
    </w:p>
    <w:p w:rsidR="00C317B7" w:rsidRPr="00204EBF" w:rsidRDefault="00C317B7" w:rsidP="001C6E7A"/>
    <w:p w:rsidR="00C317B7" w:rsidRPr="00204EBF" w:rsidRDefault="00C317B7" w:rsidP="001C6E7A">
      <w:r w:rsidRPr="00204EBF">
        <w:t xml:space="preserve">K. O’Donnell (KOD) presented &lt;Sup121_PC Prep.docx&gt; (posted in the meeting folder.)  </w:t>
      </w:r>
      <w:r w:rsidR="00B3389C" w:rsidRPr="00204EBF">
        <w:t>R. Horn</w:t>
      </w:r>
      <w:r w:rsidRPr="00204EBF">
        <w:t xml:space="preserve"> asked whether the medical record management procedures generally used were considered and suggested to note that this content is not nor intended to be a medical record.  </w:t>
      </w:r>
      <w:r w:rsidR="00CD57C1" w:rsidRPr="00204EBF">
        <w:t>The Open and Closed issues have been categorized for easy overview.</w:t>
      </w:r>
    </w:p>
    <w:p w:rsidR="00C317B7" w:rsidRPr="00204EBF" w:rsidRDefault="00C317B7" w:rsidP="001C6E7A"/>
    <w:p w:rsidR="00C317B7" w:rsidRPr="00204EBF" w:rsidRDefault="00C317B7" w:rsidP="001C6E7A">
      <w:r w:rsidRPr="00204EBF">
        <w:t>After the review of the revisions</w:t>
      </w:r>
      <w:r w:rsidR="00CD57C1" w:rsidRPr="00204EBF">
        <w:t>,</w:t>
      </w:r>
      <w:r w:rsidRPr="00204EBF">
        <w:t xml:space="preserve"> WG-06 unanimously approved the document for </w:t>
      </w:r>
      <w:r w:rsidRPr="00204EBF">
        <w:rPr>
          <w:b/>
        </w:rPr>
        <w:t>Public Comment</w:t>
      </w:r>
      <w:r w:rsidR="00204EBF" w:rsidRPr="00204EBF">
        <w:rPr>
          <w:b/>
        </w:rPr>
        <w:t xml:space="preserve"> </w:t>
      </w:r>
      <w:r w:rsidR="00204EBF" w:rsidRPr="00204EBF">
        <w:t>subject to</w:t>
      </w:r>
      <w:r w:rsidR="00204EBF" w:rsidRPr="00204EBF">
        <w:rPr>
          <w:b/>
        </w:rPr>
        <w:t xml:space="preserve"> </w:t>
      </w:r>
      <w:r w:rsidR="00204EBF" w:rsidRPr="00204EBF">
        <w:t xml:space="preserve">making the revisions discussed. </w:t>
      </w:r>
      <w:r w:rsidRPr="00204EBF">
        <w:t xml:space="preserve">. </w:t>
      </w:r>
    </w:p>
    <w:p w:rsidR="00C317B7" w:rsidRPr="00204EBF" w:rsidRDefault="00C317B7" w:rsidP="001C6E7A"/>
    <w:p w:rsidR="00164699" w:rsidRPr="00204EBF" w:rsidRDefault="00C317B7" w:rsidP="001C6E7A">
      <w:r w:rsidRPr="00204EBF">
        <w:t xml:space="preserve">J. Philbin noted that ACR is interested in this Supplement.  </w:t>
      </w:r>
    </w:p>
    <w:p w:rsidR="00164699" w:rsidRPr="00204EBF" w:rsidRDefault="00164699" w:rsidP="001C6E7A">
      <w:r w:rsidRPr="00204EBF">
        <w:t>Plans for Public Comment Review:</w:t>
      </w:r>
    </w:p>
    <w:p w:rsidR="00164699" w:rsidRPr="00204EBF" w:rsidRDefault="004F3C47" w:rsidP="00204EBF">
      <w:pPr>
        <w:pStyle w:val="ListParagraph"/>
        <w:numPr>
          <w:ilvl w:val="0"/>
          <w:numId w:val="41"/>
        </w:numPr>
      </w:pPr>
      <w:r w:rsidRPr="00204EBF">
        <w:rPr>
          <w:rFonts w:ascii="Times New Roman" w:eastAsia="Times New Roman" w:hAnsi="Times New Roman" w:cs="Times New Roman"/>
          <w:sz w:val="24"/>
          <w:szCs w:val="20"/>
        </w:rPr>
        <w:t xml:space="preserve">The Editor, </w:t>
      </w:r>
      <w:r w:rsidR="00C317B7" w:rsidRPr="00204EBF">
        <w:rPr>
          <w:rFonts w:ascii="Times New Roman" w:eastAsia="Times New Roman" w:hAnsi="Times New Roman" w:cs="Times New Roman"/>
          <w:sz w:val="24"/>
          <w:szCs w:val="20"/>
        </w:rPr>
        <w:t xml:space="preserve">K </w:t>
      </w:r>
      <w:r w:rsidR="00B3389C" w:rsidRPr="00204EBF">
        <w:rPr>
          <w:rFonts w:ascii="Times New Roman" w:eastAsia="Times New Roman" w:hAnsi="Times New Roman" w:cs="Times New Roman"/>
          <w:sz w:val="24"/>
          <w:szCs w:val="20"/>
        </w:rPr>
        <w:t>O’Donnell</w:t>
      </w:r>
      <w:r w:rsidRPr="00204EBF">
        <w:rPr>
          <w:rFonts w:ascii="Times New Roman" w:eastAsia="Times New Roman" w:hAnsi="Times New Roman" w:cs="Times New Roman"/>
          <w:sz w:val="24"/>
          <w:szCs w:val="20"/>
        </w:rPr>
        <w:t>,</w:t>
      </w:r>
      <w:r w:rsidR="00C317B7" w:rsidRPr="00204EBF">
        <w:rPr>
          <w:rFonts w:ascii="Times New Roman" w:eastAsia="Times New Roman" w:hAnsi="Times New Roman" w:cs="Times New Roman"/>
          <w:sz w:val="24"/>
          <w:szCs w:val="20"/>
        </w:rPr>
        <w:t xml:space="preserve"> will present the draft to the AAPM CT Committee.  </w:t>
      </w:r>
    </w:p>
    <w:p w:rsidR="004F3C47" w:rsidRPr="00204EBF" w:rsidRDefault="004F3C47" w:rsidP="00204EBF">
      <w:pPr>
        <w:pStyle w:val="ListParagraph"/>
        <w:numPr>
          <w:ilvl w:val="0"/>
          <w:numId w:val="41"/>
        </w:numPr>
      </w:pPr>
      <w:r w:rsidRPr="00204EBF">
        <w:rPr>
          <w:rFonts w:ascii="Times New Roman" w:eastAsia="Times New Roman" w:hAnsi="Times New Roman" w:cs="Times New Roman"/>
          <w:sz w:val="24"/>
          <w:szCs w:val="20"/>
        </w:rPr>
        <w:t>The Editor</w:t>
      </w:r>
      <w:r w:rsidR="00C317B7" w:rsidRPr="00204EBF">
        <w:rPr>
          <w:rFonts w:ascii="Times New Roman" w:eastAsia="Times New Roman" w:hAnsi="Times New Roman" w:cs="Times New Roman"/>
          <w:sz w:val="24"/>
          <w:szCs w:val="20"/>
        </w:rPr>
        <w:t xml:space="preserve"> also asked the WG-07 representatives, U. Busch and C. Schadt to review with a view for RT usage of CT scans.  </w:t>
      </w:r>
    </w:p>
    <w:p w:rsidR="00C317B7" w:rsidRPr="00204EBF" w:rsidRDefault="00CD57C1" w:rsidP="00204EBF">
      <w:pPr>
        <w:pStyle w:val="ListParagraph"/>
        <w:numPr>
          <w:ilvl w:val="0"/>
          <w:numId w:val="41"/>
        </w:numPr>
      </w:pPr>
      <w:r w:rsidRPr="00204EBF">
        <w:rPr>
          <w:rFonts w:ascii="Times New Roman" w:eastAsia="Times New Roman" w:hAnsi="Times New Roman" w:cs="Times New Roman"/>
          <w:sz w:val="24"/>
          <w:szCs w:val="20"/>
        </w:rPr>
        <w:t xml:space="preserve">J. Philbin and K </w:t>
      </w:r>
      <w:r w:rsidR="00B3389C" w:rsidRPr="00204EBF">
        <w:rPr>
          <w:rFonts w:ascii="Times New Roman" w:eastAsia="Times New Roman" w:hAnsi="Times New Roman" w:cs="Times New Roman"/>
          <w:sz w:val="24"/>
          <w:szCs w:val="20"/>
        </w:rPr>
        <w:t>O’Donnell</w:t>
      </w:r>
      <w:r w:rsidRPr="00204EBF">
        <w:rPr>
          <w:rFonts w:ascii="Times New Roman" w:eastAsia="Times New Roman" w:hAnsi="Times New Roman" w:cs="Times New Roman"/>
          <w:sz w:val="24"/>
          <w:szCs w:val="20"/>
        </w:rPr>
        <w:t xml:space="preserve"> will work with others at ACR to organize a t-con for all interested ACR members to describe the Sup 121 concepts.  </w:t>
      </w:r>
    </w:p>
    <w:p w:rsidR="00CD57C1" w:rsidRPr="00204EBF" w:rsidRDefault="00CD57C1" w:rsidP="00204EBF">
      <w:pPr>
        <w:pStyle w:val="ListParagraph"/>
        <w:numPr>
          <w:ilvl w:val="0"/>
          <w:numId w:val="41"/>
        </w:numPr>
      </w:pPr>
      <w:r w:rsidRPr="00204EBF">
        <w:rPr>
          <w:rFonts w:ascii="Times New Roman" w:eastAsia="Times New Roman" w:hAnsi="Times New Roman" w:cs="Times New Roman"/>
          <w:sz w:val="24"/>
          <w:szCs w:val="20"/>
        </w:rPr>
        <w:t xml:space="preserve">Considering the busy event </w:t>
      </w:r>
      <w:r w:rsidR="00B3389C" w:rsidRPr="00204EBF">
        <w:rPr>
          <w:rFonts w:ascii="Times New Roman" w:eastAsia="Times New Roman" w:hAnsi="Times New Roman" w:cs="Times New Roman"/>
          <w:sz w:val="24"/>
          <w:szCs w:val="20"/>
        </w:rPr>
        <w:t>calendars</w:t>
      </w:r>
      <w:r w:rsidRPr="00204EBF">
        <w:rPr>
          <w:rFonts w:ascii="Times New Roman" w:eastAsia="Times New Roman" w:hAnsi="Times New Roman" w:cs="Times New Roman"/>
          <w:sz w:val="24"/>
          <w:szCs w:val="20"/>
        </w:rPr>
        <w:t xml:space="preserve"> it was decided to extend the Public comment deadline to Dec. 20.) </w:t>
      </w:r>
    </w:p>
    <w:p w:rsidR="00CD57C1" w:rsidRPr="000B5C4C" w:rsidRDefault="00CD57C1" w:rsidP="00B3389C">
      <w:pPr>
        <w:pStyle w:val="ListParagraph"/>
      </w:pPr>
    </w:p>
    <w:p w:rsidR="00D95B9B" w:rsidRPr="00D95B9B" w:rsidRDefault="00D95B9B" w:rsidP="00D95B9B">
      <w:pPr>
        <w:rPr>
          <w:lang w:eastAsia="x-none"/>
        </w:rPr>
      </w:pPr>
    </w:p>
    <w:p w:rsidR="00D5022E" w:rsidRPr="00D95B9B" w:rsidRDefault="00D5022E" w:rsidP="00D95B9B">
      <w:pPr>
        <w:pStyle w:val="ListParagraph"/>
        <w:keepNext/>
        <w:numPr>
          <w:ilvl w:val="0"/>
          <w:numId w:val="36"/>
        </w:numPr>
        <w:spacing w:before="120" w:after="120"/>
        <w:rPr>
          <w:rFonts w:ascii="Times New Roman" w:eastAsia="Times New Roman" w:hAnsi="Times New Roman" w:cs="Times New Roman"/>
          <w:b/>
          <w:sz w:val="24"/>
          <w:szCs w:val="20"/>
          <w:u w:val="single"/>
        </w:rPr>
      </w:pPr>
      <w:r w:rsidRPr="00D95B9B">
        <w:rPr>
          <w:rFonts w:ascii="Times New Roman" w:eastAsia="Times New Roman" w:hAnsi="Times New Roman" w:cs="Times New Roman"/>
          <w:b/>
          <w:sz w:val="24"/>
          <w:szCs w:val="20"/>
          <w:u w:val="single"/>
        </w:rPr>
        <w:t>Supplement 147 – Second Generation Radiotherapy {WI 2007-06-B}</w:t>
      </w:r>
    </w:p>
    <w:p w:rsidR="009A7437" w:rsidRDefault="009A7437" w:rsidP="009A7437">
      <w:pPr>
        <w:pStyle w:val="BodyText"/>
        <w:rPr>
          <w:b w:val="0"/>
          <w:szCs w:val="24"/>
          <w:lang w:val="en-US"/>
        </w:rPr>
      </w:pPr>
      <w:r w:rsidRPr="009A7E12">
        <w:rPr>
          <w:b w:val="0"/>
          <w:szCs w:val="24"/>
          <w:lang w:val="en-US"/>
        </w:rPr>
        <w:t xml:space="preserve">This was a continuation of reading for Public Comment.  </w:t>
      </w:r>
      <w:r w:rsidRPr="009A7E12">
        <w:rPr>
          <w:b w:val="0"/>
          <w:szCs w:val="24"/>
        </w:rPr>
        <w:t xml:space="preserve">U. Busch </w:t>
      </w:r>
      <w:r>
        <w:rPr>
          <w:b w:val="0"/>
          <w:szCs w:val="24"/>
          <w:lang w:val="en-US"/>
        </w:rPr>
        <w:t xml:space="preserve">and C. Schadt continued to </w:t>
      </w:r>
      <w:r w:rsidR="00B3389C" w:rsidRPr="009A7E12">
        <w:rPr>
          <w:b w:val="0"/>
          <w:szCs w:val="24"/>
        </w:rPr>
        <w:t>present</w:t>
      </w:r>
      <w:r w:rsidR="00B3389C">
        <w:rPr>
          <w:b w:val="0"/>
          <w:szCs w:val="24"/>
          <w:lang w:val="en-US"/>
        </w:rPr>
        <w:t xml:space="preserve"> </w:t>
      </w:r>
      <w:r w:rsidR="00B3389C" w:rsidRPr="009A7E12">
        <w:rPr>
          <w:b w:val="0"/>
          <w:szCs w:val="24"/>
        </w:rPr>
        <w:t>&lt;</w:t>
      </w:r>
      <w:r w:rsidRPr="009A7E12">
        <w:rPr>
          <w:b w:val="0"/>
          <w:szCs w:val="24"/>
        </w:rPr>
        <w:t>sup147_</w:t>
      </w:r>
      <w:r w:rsidRPr="009A7E12">
        <w:rPr>
          <w:b w:val="0"/>
          <w:szCs w:val="24"/>
          <w:lang w:val="en-US"/>
        </w:rPr>
        <w:t>4</w:t>
      </w:r>
      <w:r>
        <w:rPr>
          <w:b w:val="0"/>
          <w:szCs w:val="24"/>
          <w:lang w:val="en-US"/>
        </w:rPr>
        <w:t>2.</w:t>
      </w:r>
      <w:r w:rsidRPr="009A7E12">
        <w:rPr>
          <w:b w:val="0"/>
          <w:szCs w:val="24"/>
        </w:rPr>
        <w:t>doc</w:t>
      </w:r>
      <w:r w:rsidR="00B3389C" w:rsidRPr="009A7E12">
        <w:rPr>
          <w:b w:val="0"/>
          <w:szCs w:val="24"/>
          <w:lang w:val="en-US"/>
        </w:rPr>
        <w:t>&gt;.</w:t>
      </w:r>
      <w:r w:rsidRPr="009A7E12">
        <w:rPr>
          <w:b w:val="0"/>
          <w:szCs w:val="24"/>
          <w:lang w:val="en-US"/>
        </w:rPr>
        <w:t xml:space="preserve">  This </w:t>
      </w:r>
      <w:r>
        <w:rPr>
          <w:b w:val="0"/>
          <w:szCs w:val="24"/>
          <w:lang w:val="en-US"/>
        </w:rPr>
        <w:t>review continued from the point it was stopped at the previous WG-06 meeting.</w:t>
      </w:r>
    </w:p>
    <w:p w:rsidR="009A7437" w:rsidRDefault="009A7437" w:rsidP="009A7437">
      <w:pPr>
        <w:pStyle w:val="BodyText"/>
        <w:rPr>
          <w:b w:val="0"/>
          <w:szCs w:val="24"/>
          <w:lang w:val="en-US"/>
        </w:rPr>
      </w:pPr>
    </w:p>
    <w:p w:rsidR="009A7437" w:rsidRDefault="009A7437" w:rsidP="009A7437">
      <w:r>
        <w:t>The items discussed included:</w:t>
      </w:r>
    </w:p>
    <w:p w:rsidR="009A7437" w:rsidRDefault="009A7437" w:rsidP="009A7437"/>
    <w:p w:rsidR="009A7437" w:rsidRDefault="009A7437" w:rsidP="009A7437">
      <w:pPr>
        <w:pStyle w:val="List2-FirstMiddle"/>
        <w:numPr>
          <w:ilvl w:val="0"/>
          <w:numId w:val="39"/>
        </w:numPr>
        <w:tabs>
          <w:tab w:val="clear" w:pos="720"/>
          <w:tab w:val="num" w:pos="1134"/>
        </w:tabs>
        <w:ind w:left="1134" w:hanging="357"/>
      </w:pPr>
      <w:r>
        <w:t xml:space="preserve">Conceptual Volume – lengthy discussion and reduction of 4 macros to 2 macros. Naming of second macro still </w:t>
      </w:r>
      <w:r w:rsidR="0021478F">
        <w:t>to</w:t>
      </w:r>
      <w:r>
        <w:t xml:space="preserve"> be determined.</w:t>
      </w:r>
    </w:p>
    <w:p w:rsidR="009A7437" w:rsidRDefault="009A7437" w:rsidP="009A7437">
      <w:pPr>
        <w:pStyle w:val="List2-FirstMiddle"/>
        <w:numPr>
          <w:ilvl w:val="0"/>
          <w:numId w:val="39"/>
        </w:numPr>
        <w:tabs>
          <w:tab w:val="clear" w:pos="720"/>
          <w:tab w:val="num" w:pos="1134"/>
        </w:tabs>
        <w:ind w:left="1134"/>
      </w:pPr>
      <w:r>
        <w:t>Decision to r</w:t>
      </w:r>
      <w:r w:rsidRPr="00BB0562">
        <w:t>emove EXCLUSION and only work with Negation</w:t>
      </w:r>
    </w:p>
    <w:p w:rsidR="009A7437" w:rsidRDefault="009A7437" w:rsidP="009A7437">
      <w:pPr>
        <w:pStyle w:val="List2-FirstMiddle"/>
        <w:numPr>
          <w:ilvl w:val="0"/>
          <w:numId w:val="39"/>
        </w:numPr>
        <w:tabs>
          <w:tab w:val="clear" w:pos="720"/>
          <w:tab w:val="num" w:pos="1134"/>
        </w:tabs>
        <w:ind w:left="1134" w:hanging="357"/>
      </w:pPr>
      <w:r>
        <w:t>Settled understanding and confirm</w:t>
      </w:r>
      <w:r w:rsidR="0021478F">
        <w:t>ed</w:t>
      </w:r>
      <w:r>
        <w:t xml:space="preserve"> fraction pattern encoding</w:t>
      </w:r>
    </w:p>
    <w:p w:rsidR="009A7437" w:rsidRDefault="009A7437" w:rsidP="009A7437">
      <w:pPr>
        <w:pStyle w:val="List2-FirstMiddle"/>
        <w:numPr>
          <w:ilvl w:val="0"/>
          <w:numId w:val="39"/>
        </w:numPr>
        <w:tabs>
          <w:tab w:val="clear" w:pos="720"/>
          <w:tab w:val="num" w:pos="1134"/>
        </w:tabs>
        <w:ind w:left="1134" w:hanging="357"/>
      </w:pPr>
      <w:r>
        <w:t>Treatment Machine Delivery Subsystem</w:t>
      </w:r>
    </w:p>
    <w:p w:rsidR="009A7437" w:rsidRDefault="009A7437" w:rsidP="009A7437">
      <w:pPr>
        <w:pStyle w:val="List2-FirstMiddle"/>
        <w:numPr>
          <w:ilvl w:val="0"/>
          <w:numId w:val="39"/>
        </w:numPr>
        <w:tabs>
          <w:tab w:val="clear" w:pos="720"/>
          <w:tab w:val="num" w:pos="1134"/>
        </w:tabs>
        <w:ind w:left="1134" w:hanging="357"/>
      </w:pPr>
      <w:r>
        <w:t xml:space="preserve">Device Descriptions (Device Identification Macro) and </w:t>
      </w:r>
      <w:r w:rsidR="0021478F">
        <w:t>remove</w:t>
      </w:r>
      <w:r>
        <w:t xml:space="preserve"> index f</w:t>
      </w:r>
      <w:r w:rsidR="0021478F">
        <w:t>rom</w:t>
      </w:r>
      <w:r>
        <w:t xml:space="preserve"> macro</w:t>
      </w:r>
    </w:p>
    <w:p w:rsidR="009A7437" w:rsidRDefault="009A7437" w:rsidP="009A7437">
      <w:pPr>
        <w:pStyle w:val="List2-FirstMiddle"/>
        <w:numPr>
          <w:ilvl w:val="0"/>
          <w:numId w:val="39"/>
        </w:numPr>
        <w:tabs>
          <w:tab w:val="clear" w:pos="720"/>
          <w:tab w:val="num" w:pos="1134"/>
        </w:tabs>
        <w:ind w:left="1134" w:hanging="357"/>
      </w:pPr>
      <w:r>
        <w:t>RT Accessory Holder Slot sequence removed</w:t>
      </w:r>
    </w:p>
    <w:p w:rsidR="009A7437" w:rsidRDefault="009A7437" w:rsidP="009A7437">
      <w:pPr>
        <w:pStyle w:val="List2-FirstMiddle"/>
        <w:numPr>
          <w:ilvl w:val="0"/>
          <w:numId w:val="39"/>
        </w:numPr>
        <w:tabs>
          <w:tab w:val="clear" w:pos="720"/>
          <w:tab w:val="num" w:pos="1134"/>
        </w:tabs>
        <w:ind w:left="1134" w:hanging="357"/>
      </w:pPr>
      <w:r>
        <w:lastRenderedPageBreak/>
        <w:t>Control Points</w:t>
      </w:r>
    </w:p>
    <w:p w:rsidR="009A7437" w:rsidRDefault="009A7437" w:rsidP="009A7437">
      <w:pPr>
        <w:pStyle w:val="List2-FirstMiddle"/>
        <w:numPr>
          <w:ilvl w:val="1"/>
          <w:numId w:val="39"/>
        </w:numPr>
      </w:pPr>
      <w:r>
        <w:t>In-depth education on control point approach</w:t>
      </w:r>
    </w:p>
    <w:p w:rsidR="009A7437" w:rsidRDefault="009A7437" w:rsidP="009A7437">
      <w:pPr>
        <w:pStyle w:val="List2-FirstMiddle"/>
        <w:numPr>
          <w:ilvl w:val="1"/>
          <w:numId w:val="39"/>
        </w:numPr>
      </w:pPr>
      <w:r>
        <w:t>In-depth education on meterset parameter</w:t>
      </w:r>
    </w:p>
    <w:p w:rsidR="009A7437" w:rsidRDefault="009A7437" w:rsidP="009A7437">
      <w:pPr>
        <w:pStyle w:val="List2-FirstMiddle"/>
        <w:numPr>
          <w:ilvl w:val="1"/>
          <w:numId w:val="39"/>
        </w:numPr>
      </w:pPr>
      <w:r>
        <w:t xml:space="preserve">Revision and </w:t>
      </w:r>
      <w:r w:rsidR="0021478F">
        <w:t xml:space="preserve">decision on </w:t>
      </w:r>
      <w:r>
        <w:t xml:space="preserve">corresponding explanatory section. </w:t>
      </w:r>
    </w:p>
    <w:p w:rsidR="009A7437" w:rsidRDefault="009A7437" w:rsidP="009A7437">
      <w:pPr>
        <w:pStyle w:val="List2-FirstMiddle"/>
        <w:numPr>
          <w:ilvl w:val="1"/>
          <w:numId w:val="39"/>
        </w:numPr>
      </w:pPr>
      <w:r>
        <w:t xml:space="preserve">Revision and </w:t>
      </w:r>
      <w:r w:rsidR="0021478F">
        <w:t xml:space="preserve">decision about </w:t>
      </w:r>
      <w:r>
        <w:t>examples</w:t>
      </w:r>
    </w:p>
    <w:p w:rsidR="009A7437" w:rsidRDefault="009A7437" w:rsidP="009A7437">
      <w:pPr>
        <w:pStyle w:val="List2-FirstMiddle"/>
        <w:numPr>
          <w:ilvl w:val="1"/>
          <w:numId w:val="39"/>
        </w:numPr>
      </w:pPr>
      <w:r>
        <w:t>Re-stated, that multi-frame approach is not suited here.</w:t>
      </w:r>
    </w:p>
    <w:p w:rsidR="009A7437" w:rsidRDefault="009A7437" w:rsidP="009A7437">
      <w:pPr>
        <w:pStyle w:val="List2-FirstMiddle"/>
        <w:numPr>
          <w:ilvl w:val="0"/>
          <w:numId w:val="39"/>
        </w:numPr>
        <w:tabs>
          <w:tab w:val="clear" w:pos="720"/>
          <w:tab w:val="num" w:pos="1134"/>
        </w:tabs>
        <w:ind w:left="1134" w:hanging="357"/>
      </w:pPr>
      <w:r>
        <w:t>Outline Macro cleaned and explanation of approach to only convey the minimum set of independent parameters (Outline Macro not finished yet)</w:t>
      </w:r>
    </w:p>
    <w:p w:rsidR="009A7437" w:rsidRDefault="0021478F" w:rsidP="009A7437">
      <w:pPr>
        <w:pStyle w:val="List2-FirstMiddle"/>
        <w:numPr>
          <w:ilvl w:val="0"/>
          <w:numId w:val="39"/>
        </w:numPr>
        <w:tabs>
          <w:tab w:val="clear" w:pos="720"/>
          <w:tab w:val="num" w:pos="1134"/>
        </w:tabs>
        <w:ind w:left="1134"/>
      </w:pPr>
      <w:r>
        <w:t xml:space="preserve">Consensus </w:t>
      </w:r>
      <w:r w:rsidR="009A7437">
        <w:t xml:space="preserve">on specification of multiple requirements in attribute descriptions - </w:t>
      </w:r>
      <w:r w:rsidR="009A7437" w:rsidRPr="008A7430">
        <w:t>(30xx,5023)</w:t>
      </w:r>
      <w:r w:rsidR="009A7437">
        <w:t xml:space="preserve">  </w:t>
      </w:r>
    </w:p>
    <w:p w:rsidR="009A7437" w:rsidRDefault="009A7437" w:rsidP="009A7437">
      <w:pPr>
        <w:pStyle w:val="List2-FirstMiddle"/>
        <w:numPr>
          <w:ilvl w:val="0"/>
          <w:numId w:val="39"/>
        </w:numPr>
        <w:tabs>
          <w:tab w:val="clear" w:pos="720"/>
          <w:tab w:val="num" w:pos="1134"/>
        </w:tabs>
        <w:ind w:left="1134" w:hanging="357"/>
      </w:pPr>
      <w:r>
        <w:t>Naming of various attributes and sequence of attributes changed and finalized.</w:t>
      </w:r>
    </w:p>
    <w:p w:rsidR="009A7437" w:rsidRDefault="009A7437" w:rsidP="009A7437">
      <w:pPr>
        <w:pStyle w:val="BodyText"/>
        <w:tabs>
          <w:tab w:val="left" w:pos="720"/>
        </w:tabs>
        <w:spacing w:before="240" w:after="120"/>
        <w:rPr>
          <w:b w:val="0"/>
          <w:lang w:val="en-US"/>
        </w:rPr>
      </w:pPr>
      <w:r>
        <w:rPr>
          <w:b w:val="0"/>
          <w:lang w:val="en-US"/>
        </w:rPr>
        <w:t>WG-07 may need to review some of those changes to ensure, that radiotherapy implement</w:t>
      </w:r>
      <w:r w:rsidR="0021478F">
        <w:rPr>
          <w:b w:val="0"/>
          <w:lang w:val="en-US"/>
        </w:rPr>
        <w:t>e</w:t>
      </w:r>
      <w:r>
        <w:rPr>
          <w:b w:val="0"/>
          <w:lang w:val="en-US"/>
        </w:rPr>
        <w:t>rs understand the semantics after changes.</w:t>
      </w:r>
    </w:p>
    <w:p w:rsidR="009A7437" w:rsidRDefault="009A7437" w:rsidP="009A7437">
      <w:pPr>
        <w:pStyle w:val="BodyText"/>
        <w:tabs>
          <w:tab w:val="left" w:pos="720"/>
        </w:tabs>
        <w:spacing w:before="240" w:after="120"/>
        <w:rPr>
          <w:b w:val="0"/>
          <w:lang w:val="en-US"/>
        </w:rPr>
      </w:pPr>
      <w:r>
        <w:rPr>
          <w:b w:val="0"/>
          <w:lang w:val="en-US"/>
        </w:rPr>
        <w:t xml:space="preserve">The reading was closed in the middle of the </w:t>
      </w:r>
      <w:r w:rsidRPr="00F41ACC">
        <w:rPr>
          <w:b w:val="0"/>
          <w:lang w:val="en-US"/>
        </w:rPr>
        <w:t>External Beam Control Point General Attributes Macro</w:t>
      </w:r>
      <w:r>
        <w:rPr>
          <w:b w:val="0"/>
          <w:lang w:val="en-US"/>
        </w:rPr>
        <w:t xml:space="preserve">. </w:t>
      </w:r>
    </w:p>
    <w:p w:rsidR="00997016" w:rsidRDefault="003B7F18" w:rsidP="00BC7D9C">
      <w:pPr>
        <w:pStyle w:val="BodyText"/>
        <w:tabs>
          <w:tab w:val="left" w:pos="720"/>
        </w:tabs>
        <w:spacing w:before="240" w:after="120"/>
        <w:rPr>
          <w:b w:val="0"/>
          <w:lang w:val="en-US"/>
        </w:rPr>
      </w:pPr>
      <w:r w:rsidRPr="00B01310">
        <w:rPr>
          <w:b w:val="0"/>
        </w:rPr>
        <w:t xml:space="preserve">The Supplement will </w:t>
      </w:r>
      <w:r w:rsidRPr="00B01310">
        <w:rPr>
          <w:bCs/>
        </w:rPr>
        <w:t>return</w:t>
      </w:r>
      <w:r w:rsidRPr="00B01310">
        <w:rPr>
          <w:b w:val="0"/>
        </w:rPr>
        <w:t xml:space="preserve"> to WG-06 for continued reading</w:t>
      </w:r>
      <w:r w:rsidRPr="00B01310">
        <w:rPr>
          <w:b w:val="0"/>
          <w:lang w:val="en-US"/>
        </w:rPr>
        <w:t xml:space="preserve"> for Public Comment</w:t>
      </w:r>
      <w:r w:rsidR="00C81E5D">
        <w:rPr>
          <w:b w:val="0"/>
          <w:lang w:val="en-US"/>
        </w:rPr>
        <w:t>.</w:t>
      </w:r>
    </w:p>
    <w:p w:rsidR="00997016" w:rsidRPr="00D74208" w:rsidRDefault="00997016" w:rsidP="00997016">
      <w:pPr>
        <w:pStyle w:val="Heading1"/>
        <w:numPr>
          <w:ilvl w:val="0"/>
          <w:numId w:val="19"/>
        </w:numPr>
        <w:tabs>
          <w:tab w:val="left" w:pos="720"/>
        </w:tabs>
        <w:spacing w:before="240" w:after="120"/>
        <w:rPr>
          <w:b/>
        </w:rPr>
      </w:pPr>
      <w:r w:rsidRPr="00D74208">
        <w:rPr>
          <w:b/>
        </w:rPr>
        <w:t>Supplement 15</w:t>
      </w:r>
      <w:r w:rsidRPr="00D74208">
        <w:rPr>
          <w:b/>
          <w:lang w:val="en-US"/>
        </w:rPr>
        <w:t>6</w:t>
      </w:r>
      <w:r w:rsidRPr="00D74208">
        <w:rPr>
          <w:b/>
        </w:rPr>
        <w:t xml:space="preserve"> – </w:t>
      </w:r>
      <w:r w:rsidRPr="00D74208">
        <w:rPr>
          <w:b/>
        </w:rPr>
        <w:fldChar w:fldCharType="begin"/>
      </w:r>
      <w:r w:rsidRPr="00D74208">
        <w:rPr>
          <w:b/>
        </w:rPr>
        <w:instrText xml:space="preserve"> TITLE   \* MERGEFORMAT </w:instrText>
      </w:r>
      <w:r w:rsidRPr="00D74208">
        <w:rPr>
          <w:b/>
        </w:rPr>
        <w:fldChar w:fldCharType="separate"/>
      </w:r>
      <w:r w:rsidRPr="00D74208">
        <w:rPr>
          <w:b/>
        </w:rPr>
        <w:t>Multi-Dimensional Presentation State</w:t>
      </w:r>
      <w:r w:rsidRPr="00D74208">
        <w:rPr>
          <w:b/>
        </w:rPr>
        <w:fldChar w:fldCharType="end"/>
      </w:r>
      <w:r w:rsidRPr="00D74208">
        <w:t xml:space="preserve"> </w:t>
      </w:r>
      <w:r w:rsidRPr="00D74208">
        <w:rPr>
          <w:b/>
        </w:rPr>
        <w:t>{WI 20</w:t>
      </w:r>
      <w:r>
        <w:rPr>
          <w:b/>
          <w:lang w:val="en-US"/>
        </w:rPr>
        <w:t>08</w:t>
      </w:r>
      <w:r w:rsidRPr="00D74208">
        <w:rPr>
          <w:b/>
        </w:rPr>
        <w:t>-0</w:t>
      </w:r>
      <w:r>
        <w:rPr>
          <w:b/>
          <w:lang w:val="en-US"/>
        </w:rPr>
        <w:t>4</w:t>
      </w:r>
      <w:r w:rsidRPr="00D74208">
        <w:rPr>
          <w:b/>
        </w:rPr>
        <w:t>-</w:t>
      </w:r>
      <w:r>
        <w:rPr>
          <w:b/>
          <w:lang w:val="en-US"/>
        </w:rPr>
        <w:t>C</w:t>
      </w:r>
      <w:r w:rsidRPr="00D74208">
        <w:rPr>
          <w:b/>
        </w:rPr>
        <w:t>}</w:t>
      </w:r>
    </w:p>
    <w:p w:rsidR="00997016" w:rsidRDefault="00997016" w:rsidP="00997016">
      <w:pPr>
        <w:pStyle w:val="BodyText"/>
        <w:tabs>
          <w:tab w:val="left" w:pos="720"/>
        </w:tabs>
        <w:spacing w:before="240" w:after="120"/>
        <w:rPr>
          <w:b w:val="0"/>
          <w:lang w:val="en-US" w:eastAsia="en-US"/>
        </w:rPr>
      </w:pPr>
      <w:r w:rsidRPr="00D74208">
        <w:rPr>
          <w:b w:val="0"/>
          <w:lang w:val="en-US" w:eastAsia="en-US"/>
        </w:rPr>
        <w:t xml:space="preserve">This was </w:t>
      </w:r>
      <w:r>
        <w:rPr>
          <w:b w:val="0"/>
          <w:lang w:val="en-US" w:eastAsia="en-US"/>
        </w:rPr>
        <w:t>a continued reading for Public Comment.</w:t>
      </w:r>
    </w:p>
    <w:p w:rsidR="00997016" w:rsidRDefault="00997016" w:rsidP="00997016">
      <w:pPr>
        <w:pStyle w:val="BodyText"/>
        <w:tabs>
          <w:tab w:val="left" w:pos="720"/>
        </w:tabs>
        <w:spacing w:before="240" w:after="120"/>
        <w:rPr>
          <w:b w:val="0"/>
          <w:lang w:val="en-US" w:eastAsia="en-US"/>
        </w:rPr>
      </w:pPr>
      <w:r>
        <w:rPr>
          <w:b w:val="0"/>
          <w:lang w:val="en-US" w:eastAsia="en-US"/>
        </w:rPr>
        <w:t>J. Luszcz, Co-Chair of WG-11 presented the draft Supplement in file &lt;</w:t>
      </w:r>
      <w:r w:rsidRPr="00997016">
        <w:t xml:space="preserve"> </w:t>
      </w:r>
      <w:r w:rsidRPr="00997016">
        <w:rPr>
          <w:b w:val="0"/>
          <w:lang w:val="en-US" w:eastAsia="en-US"/>
        </w:rPr>
        <w:t>Sup156_20131016_0730_StartSession1.docx</w:t>
      </w:r>
      <w:r>
        <w:rPr>
          <w:b w:val="0"/>
          <w:lang w:val="en-US" w:eastAsia="en-US"/>
        </w:rPr>
        <w:t xml:space="preserve">&gt; (posted in mtg folder) at the beginning of the first session, on Wednesday.  He was supported in his presentation by A. Klingler, P. Morgan, E. Seeberger, and J. Whitby. </w:t>
      </w:r>
    </w:p>
    <w:p w:rsidR="00100E1E" w:rsidRDefault="00997016" w:rsidP="002C6D92">
      <w:pPr>
        <w:pStyle w:val="BodyText"/>
        <w:tabs>
          <w:tab w:val="left" w:pos="720"/>
        </w:tabs>
        <w:spacing w:before="240" w:after="120"/>
        <w:rPr>
          <w:b w:val="0"/>
          <w:lang w:val="en-US" w:eastAsia="en-US"/>
        </w:rPr>
      </w:pPr>
      <w:r>
        <w:rPr>
          <w:b w:val="0"/>
          <w:lang w:val="en-US" w:eastAsia="en-US"/>
        </w:rPr>
        <w:t>The file &lt;</w:t>
      </w:r>
      <w:r w:rsidRPr="00997016">
        <w:t xml:space="preserve"> </w:t>
      </w:r>
      <w:r w:rsidRPr="00997016">
        <w:rPr>
          <w:b w:val="0"/>
          <w:lang w:val="en-US" w:eastAsia="en-US"/>
        </w:rPr>
        <w:t>Sup156_20131016_1530_StartSession2.docx</w:t>
      </w:r>
      <w:r>
        <w:rPr>
          <w:b w:val="0"/>
          <w:lang w:val="en-US" w:eastAsia="en-US"/>
        </w:rPr>
        <w:t>&gt; (also posted) was shown at the beginning of the second session</w:t>
      </w:r>
      <w:r w:rsidR="00100E1E">
        <w:rPr>
          <w:b w:val="0"/>
          <w:lang w:val="en-US" w:eastAsia="en-US"/>
        </w:rPr>
        <w:t xml:space="preserve">.  </w:t>
      </w:r>
    </w:p>
    <w:p w:rsidR="00987F5E" w:rsidRDefault="00100E1E" w:rsidP="002C6D92">
      <w:pPr>
        <w:pStyle w:val="BodyText"/>
        <w:tabs>
          <w:tab w:val="left" w:pos="720"/>
        </w:tabs>
        <w:spacing w:before="240" w:after="120"/>
        <w:rPr>
          <w:b w:val="0"/>
          <w:lang w:val="en-US"/>
        </w:rPr>
      </w:pPr>
      <w:r>
        <w:rPr>
          <w:b w:val="0"/>
          <w:lang w:val="en-US" w:eastAsia="en-US"/>
        </w:rPr>
        <w:t>The file &lt;</w:t>
      </w:r>
      <w:r w:rsidRPr="00997016">
        <w:t xml:space="preserve"> </w:t>
      </w:r>
      <w:r w:rsidRPr="00100E1E">
        <w:rPr>
          <w:b w:val="0"/>
          <w:lang w:val="en-US" w:eastAsia="en-US"/>
        </w:rPr>
        <w:t>Sup156_20131017_1030_StartSession3.docx</w:t>
      </w:r>
      <w:r>
        <w:rPr>
          <w:b w:val="0"/>
          <w:lang w:val="en-US" w:eastAsia="en-US"/>
        </w:rPr>
        <w:t xml:space="preserve">&gt; (also posted) was shown at the beginning of the second session.  </w:t>
      </w:r>
    </w:p>
    <w:p w:rsidR="00997016" w:rsidRPr="00987F5E" w:rsidRDefault="00997016" w:rsidP="00997016">
      <w:pPr>
        <w:pStyle w:val="BodyText"/>
        <w:tabs>
          <w:tab w:val="left" w:pos="720"/>
        </w:tabs>
        <w:spacing w:before="240" w:after="120"/>
        <w:rPr>
          <w:b w:val="0"/>
          <w:lang w:val="en-US" w:eastAsia="en-US"/>
        </w:rPr>
      </w:pPr>
      <w:r w:rsidRPr="00B01310">
        <w:rPr>
          <w:b w:val="0"/>
        </w:rPr>
        <w:t xml:space="preserve">The Supplement will </w:t>
      </w:r>
      <w:r w:rsidRPr="00B01310">
        <w:rPr>
          <w:bCs/>
        </w:rPr>
        <w:t>return</w:t>
      </w:r>
      <w:r w:rsidRPr="00B01310">
        <w:rPr>
          <w:b w:val="0"/>
        </w:rPr>
        <w:t xml:space="preserve"> to WG-06 for continued reading</w:t>
      </w:r>
      <w:r w:rsidRPr="00B01310">
        <w:rPr>
          <w:b w:val="0"/>
          <w:lang w:val="en-US"/>
        </w:rPr>
        <w:t xml:space="preserve"> for Public Comment</w:t>
      </w:r>
      <w:r w:rsidRPr="00B01310">
        <w:rPr>
          <w:b w:val="0"/>
        </w:rPr>
        <w:t xml:space="preserve">, at the </w:t>
      </w:r>
      <w:r w:rsidR="00987F5E">
        <w:rPr>
          <w:b w:val="0"/>
          <w:lang w:val="en-US"/>
        </w:rPr>
        <w:t>January 2014 meeting of WG-06 in MITA HQ</w:t>
      </w:r>
      <w:r w:rsidRPr="00B01310">
        <w:rPr>
          <w:b w:val="0"/>
        </w:rPr>
        <w:t>.</w:t>
      </w:r>
      <w:r w:rsidR="00987F5E">
        <w:rPr>
          <w:b w:val="0"/>
          <w:lang w:val="en-US"/>
        </w:rPr>
        <w:t xml:space="preserve">  (Jan. 6-10, 2014.)</w:t>
      </w:r>
    </w:p>
    <w:p w:rsidR="00B615C0" w:rsidRDefault="00B615C0" w:rsidP="00B615C0">
      <w:pPr>
        <w:pStyle w:val="Heading1"/>
        <w:numPr>
          <w:ilvl w:val="0"/>
          <w:numId w:val="36"/>
        </w:numPr>
        <w:tabs>
          <w:tab w:val="left" w:pos="720"/>
        </w:tabs>
        <w:spacing w:before="240" w:after="120"/>
        <w:rPr>
          <w:b/>
          <w:lang w:val="en-US"/>
        </w:rPr>
      </w:pPr>
      <w:r w:rsidRPr="00761582">
        <w:rPr>
          <w:b/>
          <w:lang w:val="en-US"/>
        </w:rPr>
        <w:t xml:space="preserve">Supplement 164 – </w:t>
      </w:r>
      <w:r w:rsidR="0016264B">
        <w:rPr>
          <w:b/>
          <w:lang w:val="en-US"/>
        </w:rPr>
        <w:t xml:space="preserve">Substance </w:t>
      </w:r>
      <w:r w:rsidR="00B3389C">
        <w:rPr>
          <w:b/>
          <w:lang w:val="en-US"/>
        </w:rPr>
        <w:t xml:space="preserve">Administration </w:t>
      </w:r>
      <w:r w:rsidR="00B3389C" w:rsidRPr="00761582">
        <w:rPr>
          <w:b/>
          <w:lang w:val="en-US"/>
        </w:rPr>
        <w:t>Reporting</w:t>
      </w:r>
      <w:r w:rsidRPr="00761582">
        <w:rPr>
          <w:b/>
          <w:lang w:val="en-US"/>
        </w:rPr>
        <w:t xml:space="preserve"> [WI-2011-04-A]</w:t>
      </w:r>
      <w:r>
        <w:rPr>
          <w:b/>
          <w:lang w:val="en-US"/>
        </w:rPr>
        <w:t xml:space="preserve">  </w:t>
      </w:r>
      <w:r>
        <w:rPr>
          <w:b/>
          <w:lang w:val="en-US"/>
        </w:rPr>
        <w:br/>
      </w:r>
    </w:p>
    <w:p w:rsidR="002C6D92" w:rsidRDefault="002C6D92" w:rsidP="002C6D92">
      <w:r>
        <w:t xml:space="preserve">This was a continuation of reading for Public Comment.  </w:t>
      </w:r>
    </w:p>
    <w:p w:rsidR="002C6D92" w:rsidRDefault="002C6D92" w:rsidP="002C6D92">
      <w:r>
        <w:t>S. Balasubramanian presented &lt;</w:t>
      </w:r>
      <w:r w:rsidRPr="00FD2CA3">
        <w:t xml:space="preserve"> sup164_Substance_Admin_Report_v13.docx</w:t>
      </w:r>
      <w:r>
        <w:t xml:space="preserve">&gt;  </w:t>
      </w:r>
    </w:p>
    <w:p w:rsidR="002C6D92" w:rsidRDefault="002C6D92" w:rsidP="002C6D92">
      <w:r>
        <w:t>The discussion included the following items:</w:t>
      </w:r>
    </w:p>
    <w:p w:rsidR="002C6D92" w:rsidRDefault="002C6D92" w:rsidP="002C6D92">
      <w:pPr>
        <w:pStyle w:val="ListParagraph"/>
        <w:numPr>
          <w:ilvl w:val="0"/>
          <w:numId w:val="37"/>
        </w:numPr>
        <w:rPr>
          <w:rFonts w:ascii="Times New Roman" w:eastAsia="Times New Roman" w:hAnsi="Times New Roman" w:cs="Times New Roman"/>
          <w:sz w:val="24"/>
          <w:szCs w:val="20"/>
        </w:rPr>
      </w:pPr>
      <w:r w:rsidRPr="00B660CB">
        <w:rPr>
          <w:rFonts w:ascii="Times New Roman" w:eastAsia="Times New Roman" w:hAnsi="Times New Roman" w:cs="Times New Roman"/>
          <w:sz w:val="24"/>
          <w:szCs w:val="20"/>
        </w:rPr>
        <w:t>WG-06 discussed open issues.</w:t>
      </w:r>
    </w:p>
    <w:p w:rsidR="002C6D92" w:rsidRDefault="002C6D92" w:rsidP="002C6D92">
      <w:pPr>
        <w:pStyle w:val="ListParagraph"/>
        <w:numPr>
          <w:ilvl w:val="0"/>
          <w:numId w:val="37"/>
        </w:num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The scope of the Supplement was expanded to include all administered substances, not only contrast agents, namely radiopharmaceuticals, </w:t>
      </w:r>
      <w:r w:rsidR="00131E03">
        <w:rPr>
          <w:rFonts w:ascii="Times New Roman" w:eastAsia="Times New Roman" w:hAnsi="Times New Roman" w:cs="Times New Roman"/>
          <w:sz w:val="24"/>
          <w:szCs w:val="20"/>
        </w:rPr>
        <w:t>etc</w:t>
      </w:r>
      <w:r>
        <w:rPr>
          <w:rFonts w:ascii="Times New Roman" w:eastAsia="Times New Roman" w:hAnsi="Times New Roman" w:cs="Times New Roman"/>
          <w:sz w:val="24"/>
          <w:szCs w:val="20"/>
        </w:rPr>
        <w:t>.  This will be accomplished by four new SOP classes</w:t>
      </w:r>
    </w:p>
    <w:p w:rsidR="002C6D92" w:rsidRDefault="002C6D92" w:rsidP="002C6D92">
      <w:pPr>
        <w:pStyle w:val="ListParagraph"/>
        <w:numPr>
          <w:ilvl w:val="0"/>
          <w:numId w:val="37"/>
        </w:numPr>
        <w:rPr>
          <w:rFonts w:ascii="Times New Roman" w:eastAsia="Times New Roman" w:hAnsi="Times New Roman" w:cs="Times New Roman"/>
          <w:sz w:val="24"/>
          <w:szCs w:val="20"/>
        </w:rPr>
      </w:pPr>
      <w:r>
        <w:rPr>
          <w:rFonts w:ascii="Times New Roman" w:eastAsia="Times New Roman" w:hAnsi="Times New Roman" w:cs="Times New Roman"/>
          <w:sz w:val="24"/>
          <w:szCs w:val="20"/>
        </w:rPr>
        <w:t>Coordinate with Sup 159 and other impacted parties</w:t>
      </w:r>
    </w:p>
    <w:p w:rsidR="002C6D92" w:rsidRDefault="002C6D92" w:rsidP="002C6D92">
      <w:pPr>
        <w:pStyle w:val="ListParagraph"/>
        <w:numPr>
          <w:ilvl w:val="0"/>
          <w:numId w:val="37"/>
        </w:numPr>
        <w:rPr>
          <w:rFonts w:ascii="Times New Roman" w:eastAsia="Times New Roman" w:hAnsi="Times New Roman" w:cs="Times New Roman"/>
          <w:sz w:val="24"/>
          <w:szCs w:val="20"/>
        </w:rPr>
      </w:pPr>
      <w:r w:rsidRPr="00B660CB">
        <w:rPr>
          <w:rFonts w:ascii="Times New Roman" w:eastAsia="Times New Roman" w:hAnsi="Times New Roman" w:cs="Times New Roman"/>
          <w:sz w:val="24"/>
          <w:szCs w:val="20"/>
        </w:rPr>
        <w:t xml:space="preserve">WG-06 discussed and closed most of the open </w:t>
      </w:r>
      <w:r>
        <w:rPr>
          <w:rFonts w:ascii="Times New Roman" w:eastAsia="Times New Roman" w:hAnsi="Times New Roman" w:cs="Times New Roman"/>
          <w:sz w:val="24"/>
          <w:szCs w:val="20"/>
        </w:rPr>
        <w:t>issues</w:t>
      </w:r>
    </w:p>
    <w:p w:rsidR="002C6D92" w:rsidRPr="00071D71" w:rsidRDefault="002C6D92" w:rsidP="002C6D92">
      <w:pPr>
        <w:ind w:left="360"/>
      </w:pPr>
    </w:p>
    <w:p w:rsidR="002C6D92" w:rsidRDefault="002C6D92" w:rsidP="002C6D92">
      <w:pPr>
        <w:pStyle w:val="ListParagraph"/>
        <w:numPr>
          <w:ilvl w:val="0"/>
          <w:numId w:val="37"/>
        </w:numPr>
        <w:rPr>
          <w:rFonts w:ascii="Times New Roman" w:eastAsia="Times New Roman" w:hAnsi="Times New Roman" w:cs="Times New Roman"/>
          <w:sz w:val="24"/>
          <w:szCs w:val="20"/>
        </w:rPr>
      </w:pPr>
      <w:r>
        <w:rPr>
          <w:rFonts w:ascii="Times New Roman" w:eastAsia="Times New Roman" w:hAnsi="Times New Roman" w:cs="Times New Roman"/>
          <w:sz w:val="24"/>
          <w:szCs w:val="20"/>
        </w:rPr>
        <w:t>Reviewed changes in TID xxxx5, TIDxxxx6</w:t>
      </w:r>
    </w:p>
    <w:p w:rsidR="002C6D92" w:rsidRPr="00CF669D" w:rsidRDefault="002C6D92" w:rsidP="002C6D92">
      <w:pPr>
        <w:pStyle w:val="ListParagraph"/>
        <w:rPr>
          <w:rFonts w:ascii="Times New Roman" w:eastAsia="Times New Roman" w:hAnsi="Times New Roman" w:cs="Times New Roman"/>
          <w:sz w:val="24"/>
          <w:szCs w:val="20"/>
        </w:rPr>
      </w:pPr>
    </w:p>
    <w:p w:rsidR="002C6D92" w:rsidRDefault="002C6D92" w:rsidP="002C6D92">
      <w:pPr>
        <w:pStyle w:val="ListParagraph"/>
        <w:numPr>
          <w:ilvl w:val="0"/>
          <w:numId w:val="37"/>
        </w:numPr>
        <w:rPr>
          <w:rFonts w:ascii="Times New Roman" w:eastAsia="Times New Roman" w:hAnsi="Times New Roman" w:cs="Times New Roman"/>
          <w:sz w:val="24"/>
          <w:szCs w:val="20"/>
        </w:rPr>
      </w:pPr>
      <w:r>
        <w:rPr>
          <w:rFonts w:ascii="Times New Roman" w:eastAsia="Times New Roman" w:hAnsi="Times New Roman" w:cs="Times New Roman"/>
          <w:sz w:val="24"/>
          <w:szCs w:val="20"/>
        </w:rPr>
        <w:t>Continue review TIDxxxx7, TIDxxxx8, TIDxxxx9</w:t>
      </w:r>
    </w:p>
    <w:p w:rsidR="002C6D92" w:rsidRPr="00CF669D" w:rsidRDefault="002C6D92" w:rsidP="002C6D92">
      <w:pPr>
        <w:pStyle w:val="ListParagraph"/>
        <w:rPr>
          <w:rFonts w:ascii="Times New Roman" w:eastAsia="Times New Roman" w:hAnsi="Times New Roman" w:cs="Times New Roman"/>
          <w:sz w:val="24"/>
          <w:szCs w:val="20"/>
        </w:rPr>
      </w:pPr>
    </w:p>
    <w:p w:rsidR="002C6D92" w:rsidRDefault="002C6D92" w:rsidP="002C6D92">
      <w:pPr>
        <w:pStyle w:val="ListParagraph"/>
        <w:numPr>
          <w:ilvl w:val="0"/>
          <w:numId w:val="37"/>
        </w:numPr>
        <w:rPr>
          <w:rFonts w:ascii="Times New Roman" w:eastAsia="Times New Roman" w:hAnsi="Times New Roman" w:cs="Times New Roman"/>
          <w:sz w:val="24"/>
          <w:szCs w:val="20"/>
        </w:rPr>
      </w:pPr>
      <w:r>
        <w:rPr>
          <w:rFonts w:ascii="Times New Roman" w:eastAsia="Times New Roman" w:hAnsi="Times New Roman" w:cs="Times New Roman"/>
          <w:sz w:val="24"/>
          <w:szCs w:val="20"/>
        </w:rPr>
        <w:t>Started review with TIDxxx10</w:t>
      </w:r>
    </w:p>
    <w:p w:rsidR="002C6D92" w:rsidRPr="00CF669D" w:rsidRDefault="002C6D92" w:rsidP="002C6D92">
      <w:pPr>
        <w:pStyle w:val="ListParagraph"/>
        <w:rPr>
          <w:rFonts w:ascii="Times New Roman" w:eastAsia="Times New Roman" w:hAnsi="Times New Roman" w:cs="Times New Roman"/>
          <w:sz w:val="24"/>
          <w:szCs w:val="20"/>
        </w:rPr>
      </w:pPr>
    </w:p>
    <w:p w:rsidR="002C6D92" w:rsidRPr="00071D71" w:rsidRDefault="002C6D92" w:rsidP="002C6D92">
      <w:pPr>
        <w:pStyle w:val="ListParagraph"/>
        <w:numPr>
          <w:ilvl w:val="0"/>
          <w:numId w:val="37"/>
        </w:num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Was decided to have teleconference calls with WG-06 members </w:t>
      </w:r>
    </w:p>
    <w:p w:rsidR="002C6D92" w:rsidRDefault="002C6D92" w:rsidP="002C6D92"/>
    <w:p w:rsidR="002C6D92" w:rsidRDefault="002C6D92" w:rsidP="002C6D92">
      <w:r>
        <w:t>The discussions/comments were captured and posted as &lt;</w:t>
      </w:r>
      <w:r w:rsidRPr="00FD2CA3">
        <w:t>sup164_Substance_Admin_Report_v1</w:t>
      </w:r>
      <w:r>
        <w:t>4</w:t>
      </w:r>
      <w:r w:rsidRPr="00FD2CA3">
        <w:t>.docx</w:t>
      </w:r>
      <w:r w:rsidR="00B3389C">
        <w:t>&gt; The</w:t>
      </w:r>
      <w:r>
        <w:t xml:space="preserve"> Editor will work with the Secretary to organize t-cons with Sup 159 Editors.</w:t>
      </w:r>
    </w:p>
    <w:p w:rsidR="002C6D92" w:rsidRPr="00E11C07" w:rsidRDefault="002C6D92" w:rsidP="002C6D92"/>
    <w:p w:rsidR="00004810" w:rsidRDefault="002C6D92" w:rsidP="002C6D92">
      <w:r>
        <w:t xml:space="preserve">The Supplement will </w:t>
      </w:r>
      <w:r>
        <w:rPr>
          <w:b/>
          <w:bCs/>
        </w:rPr>
        <w:t>return</w:t>
      </w:r>
      <w:r>
        <w:t xml:space="preserve"> to WG-06 for continued reading, in January 2014 </w:t>
      </w:r>
    </w:p>
    <w:p w:rsidR="00004810" w:rsidRPr="000018E7" w:rsidRDefault="00004810" w:rsidP="00004810">
      <w:pPr>
        <w:pStyle w:val="ListParagraph"/>
        <w:rPr>
          <w:rFonts w:ascii="Times New Roman" w:eastAsia="Times New Roman" w:hAnsi="Times New Roman" w:cs="Times New Roman"/>
          <w:strike/>
          <w:sz w:val="24"/>
          <w:szCs w:val="20"/>
        </w:rPr>
      </w:pPr>
    </w:p>
    <w:p w:rsidR="00B615C0" w:rsidRPr="00E11C07" w:rsidRDefault="00B615C0" w:rsidP="00B615C0"/>
    <w:p w:rsidR="00DC05CC" w:rsidRDefault="00563347" w:rsidP="00DC05CC">
      <w:pPr>
        <w:pStyle w:val="Heading1"/>
        <w:numPr>
          <w:ilvl w:val="0"/>
          <w:numId w:val="46"/>
        </w:numPr>
        <w:tabs>
          <w:tab w:val="left" w:pos="720"/>
        </w:tabs>
        <w:spacing w:before="240" w:after="120"/>
        <w:textAlignment w:val="auto"/>
        <w:rPr>
          <w:b/>
          <w:color w:val="0000FF"/>
          <w:u w:val="none"/>
        </w:rPr>
      </w:pPr>
      <w:r w:rsidRPr="00B3389C">
        <w:rPr>
          <w:b/>
          <w:lang w:val="en-US"/>
        </w:rPr>
        <w:lastRenderedPageBreak/>
        <w:t>Supplement 165, Breast Projection X-Ray Image Storage SOP Class [WI-2012-06-B</w:t>
      </w:r>
      <w:r w:rsidR="00B3389C" w:rsidRPr="00B3389C">
        <w:rPr>
          <w:b/>
          <w:lang w:val="en-US"/>
        </w:rPr>
        <w:t xml:space="preserve">] </w:t>
      </w:r>
      <w:r w:rsidRPr="00B3389C">
        <w:rPr>
          <w:b/>
          <w:lang w:val="en-US"/>
        </w:rPr>
        <w:br/>
      </w:r>
      <w:r w:rsidRPr="007840E3">
        <w:rPr>
          <w:b/>
          <w:color w:val="0000FF"/>
          <w:lang w:val="en-US"/>
        </w:rPr>
        <w:br/>
      </w:r>
      <w:r w:rsidR="00DC05CC">
        <w:rPr>
          <w:u w:val="none"/>
        </w:rPr>
        <w:t xml:space="preserve">This was a reading for Letter Ballot. </w:t>
      </w:r>
    </w:p>
    <w:p w:rsidR="00DC05CC" w:rsidRDefault="00DC05CC" w:rsidP="00DC05CC">
      <w:pPr>
        <w:pStyle w:val="Heading1"/>
        <w:tabs>
          <w:tab w:val="left" w:pos="720"/>
        </w:tabs>
        <w:spacing w:before="240" w:after="120"/>
        <w:ind w:left="360"/>
        <w:rPr>
          <w:u w:val="none"/>
        </w:rPr>
      </w:pPr>
      <w:r>
        <w:rPr>
          <w:u w:val="none"/>
        </w:rPr>
        <w:t>Sup 165 has had its Public Comment cycle completed and WG-15 has reviewed and discussed the comments.</w:t>
      </w:r>
    </w:p>
    <w:p w:rsidR="00DC05CC" w:rsidRDefault="00DC05CC" w:rsidP="00DC05CC">
      <w:pPr>
        <w:pStyle w:val="Heading1"/>
        <w:tabs>
          <w:tab w:val="left" w:pos="720"/>
        </w:tabs>
        <w:spacing w:before="240" w:after="120"/>
        <w:ind w:left="360"/>
        <w:rPr>
          <w:u w:val="none"/>
        </w:rPr>
      </w:pPr>
      <w:r>
        <w:rPr>
          <w:u w:val="none"/>
        </w:rPr>
        <w:t>WG-15 Co-Chair, Janet Keyes presented &lt;sup165_pc+2.doc&gt; and &lt;Sup165_PC_WG-02_comments_WG-15response.xlsx&gt; (both posted).  She presented the comments in the spreadsheet and pointed to the revisions in the draft Supplement. The Fujifilm comments requesting specific attributes to be optional in For Presentation images were discussed in detail.</w:t>
      </w:r>
    </w:p>
    <w:p w:rsidR="00DC05CC" w:rsidRDefault="00DC05CC" w:rsidP="00DC05CC">
      <w:pPr>
        <w:pStyle w:val="Heading1"/>
        <w:tabs>
          <w:tab w:val="left" w:pos="720"/>
        </w:tabs>
        <w:spacing w:before="240" w:after="120"/>
        <w:ind w:left="360"/>
        <w:rPr>
          <w:u w:val="none"/>
        </w:rPr>
      </w:pPr>
      <w:r>
        <w:rPr>
          <w:u w:val="none"/>
        </w:rPr>
        <w:t>D. Clunie asked whether there was a specific reason other than the Fujifilm request that the Distance Source to Detector, Distance Source to Patient and Distance Source to Isocenter attributes are conditionally required in For Processing images rather than being optional; the answer was no.</w:t>
      </w:r>
    </w:p>
    <w:p w:rsidR="00DC05CC" w:rsidRPr="007840E3" w:rsidRDefault="00DC05CC" w:rsidP="00DC05CC">
      <w:pPr>
        <w:pStyle w:val="Heading1"/>
        <w:tabs>
          <w:tab w:val="left" w:pos="720"/>
        </w:tabs>
        <w:spacing w:before="240" w:after="120"/>
        <w:ind w:left="360"/>
        <w:rPr>
          <w:u w:val="none"/>
        </w:rPr>
      </w:pPr>
      <w:r w:rsidRPr="007840E3">
        <w:rPr>
          <w:u w:val="none"/>
        </w:rPr>
        <w:t>D. Clunie asked whether future IHE tomosynthesis requirements were considered in the development of the Supplement; it was noted that this was not considered during the development of the Supplement.</w:t>
      </w:r>
    </w:p>
    <w:p w:rsidR="00DC05CC" w:rsidRDefault="00DC05CC" w:rsidP="00DC05CC">
      <w:pPr>
        <w:pStyle w:val="Heading1"/>
        <w:tabs>
          <w:tab w:val="left" w:pos="720"/>
        </w:tabs>
        <w:spacing w:before="240" w:after="120"/>
        <w:ind w:left="360"/>
        <w:rPr>
          <w:u w:val="none"/>
        </w:rPr>
      </w:pPr>
      <w:r>
        <w:rPr>
          <w:u w:val="none"/>
        </w:rPr>
        <w:t>Next the open and closed issues were reviewed in the &lt;sup165_pc+2.doc&gt;.  J Keyes noted that there is a closed issue for each open issue.</w:t>
      </w:r>
    </w:p>
    <w:p w:rsidR="00DC05CC" w:rsidRDefault="00DC05CC" w:rsidP="00DC05CC">
      <w:pPr>
        <w:pStyle w:val="Heading1"/>
        <w:tabs>
          <w:tab w:val="left" w:pos="720"/>
        </w:tabs>
        <w:spacing w:before="240" w:after="120"/>
        <w:ind w:left="360"/>
        <w:rPr>
          <w:u w:val="none"/>
        </w:rPr>
      </w:pPr>
      <w:r>
        <w:rPr>
          <w:u w:val="none"/>
        </w:rPr>
        <w:t>The Group requested clarification of the X and Y axes of the Isocenter Coordinate System, which J. Keyes obtained from WG 15 members between session 1 and session 2.</w:t>
      </w:r>
    </w:p>
    <w:p w:rsidR="00DC05CC" w:rsidRDefault="00DC05CC" w:rsidP="00DC05CC">
      <w:pPr>
        <w:pStyle w:val="Heading1"/>
        <w:tabs>
          <w:tab w:val="left" w:pos="720"/>
        </w:tabs>
        <w:spacing w:before="240" w:after="120"/>
        <w:ind w:left="360"/>
        <w:rPr>
          <w:u w:val="none"/>
        </w:rPr>
      </w:pPr>
      <w:r>
        <w:rPr>
          <w:u w:val="none"/>
        </w:rPr>
        <w:t>The Group requested the Frame Content macro to be kept as “M” rather than “C – Required if conditions of any Type 1C attributes are met” in both the Breast Tomosynthesis Image IOD and Breast Projection X-Ray Image IOD, pending the outcome of the letter ballot on CP-1274 (to be discussed Thursday or Friday with CPack-73).</w:t>
      </w:r>
    </w:p>
    <w:p w:rsidR="00DC05CC" w:rsidRPr="007840E3" w:rsidRDefault="00DC05CC" w:rsidP="00DC05CC">
      <w:pPr>
        <w:pStyle w:val="Heading1"/>
        <w:tabs>
          <w:tab w:val="left" w:pos="720"/>
        </w:tabs>
        <w:spacing w:before="240" w:after="120"/>
        <w:ind w:left="360"/>
        <w:rPr>
          <w:u w:val="none"/>
        </w:rPr>
      </w:pPr>
      <w:r w:rsidRPr="007840E3">
        <w:rPr>
          <w:u w:val="none"/>
        </w:rPr>
        <w:t>The Group requested that the Patient Orientation Macro (PS 3.3, Table 10-15) with Patient Orientation Code Sequence (0054,0410) [PS 3.16, CID 19] and Patient Orientation Modifier Code Sequence (0054,0412) [PS 3.16, CID 20] be used instead of adding Patient Position (0018,5100) to the Enhanced Mammography Series module.  The Patient Orientation Module (PS 3.3, C.7.6.20) was added to the IOD as “M”.</w:t>
      </w:r>
    </w:p>
    <w:p w:rsidR="00DC05CC" w:rsidRPr="007840E3" w:rsidRDefault="00DC05CC" w:rsidP="00DC05CC">
      <w:pPr>
        <w:pStyle w:val="Heading1"/>
        <w:tabs>
          <w:tab w:val="left" w:pos="720"/>
        </w:tabs>
        <w:spacing w:before="240" w:after="120"/>
        <w:ind w:left="360"/>
        <w:rPr>
          <w:u w:val="none"/>
        </w:rPr>
      </w:pPr>
      <w:r w:rsidRPr="007840E3">
        <w:rPr>
          <w:u w:val="none"/>
        </w:rPr>
        <w:t>The Group conducted a line-by-line review; suggested several revisions that were made during the reading, except for a requested update to Figure C.8.X.6-8 that would be completed off-line.  None of the revisions required additional review by WG-15.</w:t>
      </w:r>
    </w:p>
    <w:p w:rsidR="00C563C3" w:rsidRDefault="00C563C3" w:rsidP="00B615C0">
      <w:r>
        <w:t xml:space="preserve">The Supplement was approved for </w:t>
      </w:r>
      <w:r w:rsidRPr="007840E3">
        <w:rPr>
          <w:b/>
        </w:rPr>
        <w:t>Letter Ballot.</w:t>
      </w:r>
    </w:p>
    <w:p w:rsidR="00897EA4" w:rsidRDefault="00897EA4" w:rsidP="00B615C0"/>
    <w:p w:rsidR="00AA0174" w:rsidRPr="002C6D92" w:rsidRDefault="00AA0174" w:rsidP="00806FBE">
      <w:pPr>
        <w:pStyle w:val="ListParagraph"/>
        <w:numPr>
          <w:ilvl w:val="0"/>
          <w:numId w:val="42"/>
        </w:numPr>
        <w:rPr>
          <w:b/>
          <w:iCs/>
        </w:rPr>
      </w:pPr>
      <w:r w:rsidRPr="002C6D92">
        <w:rPr>
          <w:rFonts w:ascii="Times New Roman" w:eastAsia="Times New Roman" w:hAnsi="Times New Roman" w:cs="Times New Roman"/>
          <w:b/>
          <w:iCs/>
          <w:sz w:val="24"/>
          <w:szCs w:val="20"/>
          <w:u w:val="single"/>
          <w:lang w:eastAsia="x-none"/>
        </w:rPr>
        <w:t xml:space="preserve">Supplement </w:t>
      </w:r>
      <w:r w:rsidR="009C64A4" w:rsidRPr="002C6D92">
        <w:rPr>
          <w:rFonts w:ascii="Times New Roman" w:eastAsia="Times New Roman" w:hAnsi="Times New Roman" w:cs="Times New Roman"/>
          <w:b/>
          <w:iCs/>
          <w:sz w:val="24"/>
          <w:szCs w:val="20"/>
          <w:u w:val="single"/>
          <w:lang w:eastAsia="x-none"/>
        </w:rPr>
        <w:t>166</w:t>
      </w:r>
      <w:r w:rsidRPr="002C6D92">
        <w:rPr>
          <w:rFonts w:ascii="Times New Roman" w:eastAsia="Times New Roman" w:hAnsi="Times New Roman" w:cs="Times New Roman"/>
          <w:b/>
          <w:iCs/>
          <w:sz w:val="24"/>
          <w:szCs w:val="20"/>
          <w:u w:val="single"/>
          <w:lang w:eastAsia="x-none"/>
        </w:rPr>
        <w:t>, QIDO-RS (Query based on ID for DICOM Objects by RESTful Services) [WI-2011-09-B]</w:t>
      </w:r>
    </w:p>
    <w:p w:rsidR="001D7280" w:rsidRPr="002C6D92" w:rsidRDefault="001D7280" w:rsidP="00AA0174">
      <w:pPr>
        <w:ind w:left="360"/>
      </w:pPr>
    </w:p>
    <w:p w:rsidR="00806FBE" w:rsidRPr="002C6D92" w:rsidRDefault="00A447E2" w:rsidP="00A447E2">
      <w:r w:rsidRPr="002C6D92">
        <w:lastRenderedPageBreak/>
        <w:t>Th</w:t>
      </w:r>
      <w:r w:rsidR="00B660CB" w:rsidRPr="002C6D92">
        <w:t xml:space="preserve">e Supplement was approved </w:t>
      </w:r>
      <w:r w:rsidR="00B3389C" w:rsidRPr="002C6D92">
        <w:t>by Letter</w:t>
      </w:r>
      <w:r w:rsidR="00C81E5D" w:rsidRPr="002C6D92">
        <w:t xml:space="preserve"> Ballot</w:t>
      </w:r>
      <w:r w:rsidR="001D7280" w:rsidRPr="002C6D92">
        <w:t>.</w:t>
      </w:r>
      <w:r w:rsidR="00B660CB" w:rsidRPr="002C6D92">
        <w:t xml:space="preserve">  This discussion was to review the comments received in the balloting process</w:t>
      </w:r>
      <w:r w:rsidR="00806FBE" w:rsidRPr="002C6D92">
        <w:t>.</w:t>
      </w:r>
    </w:p>
    <w:p w:rsidR="00806FBE" w:rsidRPr="002C6D92" w:rsidRDefault="00806FBE" w:rsidP="00A447E2"/>
    <w:p w:rsidR="00B660CB" w:rsidRPr="002C6D92" w:rsidRDefault="00806FBE" w:rsidP="00A447E2">
      <w:r w:rsidRPr="002C6D92">
        <w:t>The comments by GE Healthcare, Pixel Med were discussed.  The resolutions/responses of WG-06 to the comments are inserted in the comments posted in the meeting folder’s Sups subdirectory</w:t>
      </w:r>
      <w:r w:rsidR="00B3389C" w:rsidRPr="002C6D92">
        <w:t>.</w:t>
      </w:r>
    </w:p>
    <w:p w:rsidR="001D7280" w:rsidRPr="002C6D92" w:rsidRDefault="001D7280" w:rsidP="00A447E2"/>
    <w:p w:rsidR="00C81E5D" w:rsidRPr="002C6D92" w:rsidRDefault="00A447E2" w:rsidP="00427F52">
      <w:r w:rsidRPr="002C6D92">
        <w:t xml:space="preserve">J. Whitby presented the </w:t>
      </w:r>
      <w:r w:rsidR="00B3389C" w:rsidRPr="002C6D92">
        <w:t>document &lt;</w:t>
      </w:r>
      <w:r w:rsidR="001D7280" w:rsidRPr="002C6D92">
        <w:t>sup166_</w:t>
      </w:r>
      <w:r w:rsidR="00806FBE" w:rsidRPr="002C6D92">
        <w:t>ft</w:t>
      </w:r>
      <w:r w:rsidR="00C81E5D" w:rsidRPr="002C6D92">
        <w:t>_draft_</w:t>
      </w:r>
      <w:r w:rsidR="00806FBE" w:rsidRPr="002C6D92">
        <w:t>13</w:t>
      </w:r>
      <w:r w:rsidR="00C81E5D" w:rsidRPr="002C6D92">
        <w:t>.docx</w:t>
      </w:r>
      <w:r w:rsidR="00806FBE" w:rsidRPr="002C6D92">
        <w:t>.&gt;</w:t>
      </w:r>
    </w:p>
    <w:p w:rsidR="00427F52" w:rsidRPr="002C6D92" w:rsidRDefault="008444E3" w:rsidP="00427F52">
      <w:r w:rsidRPr="002C6D92">
        <w:br/>
        <w:t xml:space="preserve">The Supplement </w:t>
      </w:r>
      <w:r w:rsidR="00427F52" w:rsidRPr="002C6D92">
        <w:t xml:space="preserve">was approved for </w:t>
      </w:r>
      <w:r w:rsidR="000F1A9C" w:rsidRPr="002C6D92">
        <w:rPr>
          <w:b/>
        </w:rPr>
        <w:t>Final Text</w:t>
      </w:r>
      <w:r w:rsidR="000F1A9C" w:rsidRPr="002C6D92">
        <w:t xml:space="preserve"> </w:t>
      </w:r>
    </w:p>
    <w:p w:rsidR="008444E3" w:rsidRPr="00806FBE" w:rsidRDefault="008444E3" w:rsidP="008444E3">
      <w:pPr>
        <w:rPr>
          <w:highlight w:val="yellow"/>
        </w:rPr>
      </w:pPr>
    </w:p>
    <w:p w:rsidR="00EE7E22" w:rsidRPr="000D4BE6" w:rsidRDefault="00EE7E22" w:rsidP="000D4BE6">
      <w:pPr>
        <w:pStyle w:val="Heading1"/>
        <w:numPr>
          <w:ilvl w:val="0"/>
          <w:numId w:val="20"/>
        </w:numPr>
        <w:tabs>
          <w:tab w:val="left" w:pos="720"/>
        </w:tabs>
        <w:spacing w:before="240" w:after="120"/>
        <w:rPr>
          <w:u w:val="none"/>
        </w:rPr>
      </w:pPr>
      <w:r w:rsidRPr="000D4BE6">
        <w:rPr>
          <w:b/>
          <w:lang w:val="en-US"/>
        </w:rPr>
        <w:t>Supplement 167, X-Ray 3D Angiographic IOD Informative Annex) [WI-2005-09-C</w:t>
      </w:r>
      <w:r w:rsidR="00B3389C" w:rsidRPr="000D4BE6">
        <w:rPr>
          <w:b/>
          <w:lang w:val="en-US"/>
        </w:rPr>
        <w:t xml:space="preserve">] </w:t>
      </w:r>
      <w:r w:rsidRPr="000D4BE6">
        <w:rPr>
          <w:b/>
          <w:lang w:val="en-US"/>
        </w:rPr>
        <w:br/>
      </w:r>
      <w:r w:rsidRPr="000D4BE6">
        <w:rPr>
          <w:b/>
          <w:lang w:val="en-US"/>
        </w:rPr>
        <w:br/>
      </w:r>
      <w:r w:rsidRPr="000D4BE6">
        <w:rPr>
          <w:u w:val="none"/>
          <w:lang w:val="en-US"/>
        </w:rPr>
        <w:t>This was a continuation of the 1</w:t>
      </w:r>
      <w:r w:rsidRPr="000D4BE6">
        <w:rPr>
          <w:u w:val="none"/>
          <w:vertAlign w:val="superscript"/>
          <w:lang w:val="en-US"/>
        </w:rPr>
        <w:t>st</w:t>
      </w:r>
      <w:r w:rsidRPr="000D4BE6">
        <w:rPr>
          <w:u w:val="none"/>
          <w:lang w:val="en-US"/>
        </w:rPr>
        <w:t xml:space="preserve"> reading of the Supplement.</w:t>
      </w:r>
      <w:r w:rsidRPr="000D4BE6">
        <w:rPr>
          <w:u w:val="none"/>
          <w:lang w:val="en-US"/>
        </w:rPr>
        <w:br/>
      </w:r>
    </w:p>
    <w:p w:rsidR="00EE7E22" w:rsidRPr="000D4BE6" w:rsidRDefault="00EE7E22" w:rsidP="000D4BE6">
      <w:pPr>
        <w:rPr>
          <w:lang w:eastAsia="x-none"/>
        </w:rPr>
      </w:pPr>
      <w:r w:rsidRPr="000D4BE6">
        <w:rPr>
          <w:lang w:eastAsia="x-none"/>
        </w:rPr>
        <w:t xml:space="preserve">F. Sureda, Chair of </w:t>
      </w:r>
      <w:r w:rsidR="00EC257F" w:rsidRPr="000D4BE6">
        <w:rPr>
          <w:lang w:eastAsia="x-none"/>
        </w:rPr>
        <w:t xml:space="preserve">WG-02 presented </w:t>
      </w:r>
      <w:r w:rsidR="00DF43A9" w:rsidRPr="000D4BE6">
        <w:rPr>
          <w:lang w:eastAsia="x-none"/>
        </w:rPr>
        <w:t>&lt;Sup167_X-Ray_3D_Angiographic_Informative_Annex_Draft17.doc&gt; (posted)</w:t>
      </w:r>
    </w:p>
    <w:p w:rsidR="00EE7E22" w:rsidRPr="000D4BE6" w:rsidRDefault="00EE7E22" w:rsidP="000D4BE6">
      <w:pPr>
        <w:rPr>
          <w:lang w:eastAsia="x-none"/>
        </w:rPr>
      </w:pPr>
    </w:p>
    <w:p w:rsidR="00EE7E22" w:rsidRPr="000D4BE6" w:rsidRDefault="00DF43A9" w:rsidP="008444E3">
      <w:r w:rsidRPr="000D4BE6">
        <w:t>The technical discussion included:</w:t>
      </w:r>
    </w:p>
    <w:p w:rsidR="00DF43A9" w:rsidRPr="000D4BE6" w:rsidRDefault="00DF43A9" w:rsidP="000D4BE6">
      <w:pPr>
        <w:pStyle w:val="ListParagraph"/>
        <w:numPr>
          <w:ilvl w:val="0"/>
          <w:numId w:val="45"/>
        </w:numPr>
        <w:rPr>
          <w:lang w:eastAsia="x-none"/>
        </w:rPr>
      </w:pPr>
      <w:r w:rsidRPr="000D4BE6">
        <w:rPr>
          <w:rFonts w:ascii="Times New Roman" w:eastAsia="Times New Roman" w:hAnsi="Times New Roman" w:cs="Times New Roman"/>
          <w:sz w:val="24"/>
          <w:szCs w:val="20"/>
          <w:lang w:eastAsia="x-none"/>
        </w:rPr>
        <w:t>Renaming “device” to clarify distinction between the acquisition device and implanted or other devices.</w:t>
      </w:r>
    </w:p>
    <w:p w:rsidR="00DF43A9" w:rsidRPr="000D4BE6" w:rsidRDefault="00DF43A9" w:rsidP="000D4BE6">
      <w:pPr>
        <w:pStyle w:val="ListParagraph"/>
        <w:numPr>
          <w:ilvl w:val="0"/>
          <w:numId w:val="45"/>
        </w:numPr>
        <w:rPr>
          <w:lang w:eastAsia="x-none"/>
        </w:rPr>
      </w:pPr>
      <w:r w:rsidRPr="000D4BE6">
        <w:rPr>
          <w:rFonts w:ascii="Times New Roman" w:eastAsia="Times New Roman" w:hAnsi="Times New Roman" w:cs="Times New Roman"/>
          <w:sz w:val="24"/>
          <w:szCs w:val="20"/>
          <w:lang w:eastAsia="x-none"/>
        </w:rPr>
        <w:t>Reviewed open issues, referenced pending CP 1285, CP 1282, and New CP XXXAdd Table Info….</w:t>
      </w:r>
    </w:p>
    <w:p w:rsidR="00DF43A9" w:rsidRPr="000D4BE6" w:rsidRDefault="00DF43A9" w:rsidP="000D4BE6">
      <w:pPr>
        <w:pStyle w:val="ListParagraph"/>
        <w:numPr>
          <w:ilvl w:val="0"/>
          <w:numId w:val="45"/>
        </w:numPr>
        <w:rPr>
          <w:lang w:eastAsia="x-none"/>
        </w:rPr>
      </w:pPr>
      <w:r w:rsidRPr="000D4BE6">
        <w:rPr>
          <w:rFonts w:ascii="Times New Roman" w:eastAsia="Times New Roman" w:hAnsi="Times New Roman" w:cs="Times New Roman"/>
          <w:sz w:val="24"/>
          <w:szCs w:val="20"/>
          <w:lang w:eastAsia="x-none"/>
        </w:rPr>
        <w:t>Discussion of the Use cases together with encoding outlines for each.</w:t>
      </w:r>
    </w:p>
    <w:p w:rsidR="00096F60" w:rsidRPr="000D4BE6" w:rsidRDefault="00096F60" w:rsidP="000D4BE6">
      <w:pPr>
        <w:pStyle w:val="ListParagraph"/>
        <w:numPr>
          <w:ilvl w:val="0"/>
          <w:numId w:val="45"/>
        </w:numPr>
        <w:rPr>
          <w:lang w:eastAsia="x-none"/>
        </w:rPr>
      </w:pPr>
      <w:r w:rsidRPr="000D4BE6">
        <w:rPr>
          <w:rFonts w:ascii="Times New Roman" w:eastAsia="Times New Roman" w:hAnsi="Times New Roman" w:cs="Times New Roman"/>
          <w:sz w:val="24"/>
          <w:szCs w:val="20"/>
          <w:lang w:eastAsia="x-none"/>
        </w:rPr>
        <w:t>Copying the modules from Part 3.</w:t>
      </w:r>
    </w:p>
    <w:p w:rsidR="000D4BE6" w:rsidRDefault="000D4BE6" w:rsidP="000D4BE6">
      <w:r>
        <w:rPr>
          <w:highlight w:val="yellow"/>
          <w:u w:val="single"/>
          <w:lang w:eastAsia="x-none"/>
        </w:rPr>
        <w:br/>
      </w:r>
      <w:r>
        <w:t xml:space="preserve">The Supplement will </w:t>
      </w:r>
      <w:r w:rsidRPr="00686118">
        <w:rPr>
          <w:b/>
        </w:rPr>
        <w:t>return</w:t>
      </w:r>
      <w:r>
        <w:t xml:space="preserve"> to WG-06.</w:t>
      </w:r>
    </w:p>
    <w:p w:rsidR="00096F60" w:rsidRPr="00B3389C" w:rsidRDefault="00096F60" w:rsidP="00B3389C">
      <w:pPr>
        <w:pStyle w:val="ListParagraph"/>
        <w:rPr>
          <w:highlight w:val="yellow"/>
          <w:u w:val="single"/>
          <w:lang w:eastAsia="x-none"/>
        </w:rPr>
      </w:pPr>
    </w:p>
    <w:p w:rsidR="001727C3" w:rsidRPr="000D4BE6" w:rsidRDefault="001727C3" w:rsidP="00C81E5D">
      <w:pPr>
        <w:pStyle w:val="Heading1"/>
        <w:numPr>
          <w:ilvl w:val="0"/>
          <w:numId w:val="36"/>
        </w:numPr>
        <w:tabs>
          <w:tab w:val="left" w:pos="720"/>
        </w:tabs>
        <w:spacing w:before="240" w:after="120"/>
        <w:rPr>
          <w:b/>
          <w:lang w:val="en-US"/>
        </w:rPr>
      </w:pPr>
      <w:r w:rsidRPr="000D4BE6">
        <w:rPr>
          <w:b/>
          <w:lang w:val="en-US"/>
        </w:rPr>
        <w:t>Supplement 168, Corneal Topography Mapping Storage [WI-2006-04-F]</w:t>
      </w:r>
    </w:p>
    <w:p w:rsidR="000D4BE6" w:rsidRDefault="000D4BE6" w:rsidP="000D4BE6">
      <w:r w:rsidRPr="00C81E5D">
        <w:t xml:space="preserve">This was a </w:t>
      </w:r>
      <w:r>
        <w:t xml:space="preserve">review </w:t>
      </w:r>
      <w:r w:rsidRPr="00C81E5D">
        <w:t xml:space="preserve">for </w:t>
      </w:r>
      <w:r>
        <w:t xml:space="preserve">Final Text of the </w:t>
      </w:r>
      <w:r w:rsidR="00B3389C">
        <w:t>document &lt;</w:t>
      </w:r>
      <w:r w:rsidRPr="00B615C0">
        <w:t>sup168_</w:t>
      </w:r>
      <w:r>
        <w:t>Pre</w:t>
      </w:r>
      <w:r w:rsidRPr="00B615C0">
        <w:t>_</w:t>
      </w:r>
      <w:r>
        <w:t>FTv2</w:t>
      </w:r>
      <w:r w:rsidRPr="00B615C0">
        <w:t>.doc</w:t>
      </w:r>
      <w:r>
        <w:t>&gt;</w:t>
      </w:r>
    </w:p>
    <w:p w:rsidR="000D4BE6" w:rsidRDefault="000D4BE6" w:rsidP="000D4BE6"/>
    <w:p w:rsidR="000D4BE6" w:rsidRPr="00C81E5D" w:rsidRDefault="000D4BE6" w:rsidP="000D4BE6">
      <w:r>
        <w:t xml:space="preserve">The comments by GE Healthcare were discussed.  The WG-09 responses were presented by D Van Syckle to WG-06 (also posted in the meeting folder as </w:t>
      </w:r>
      <w:r w:rsidRPr="00E316A7">
        <w:t>Sup168-Approve&amp;comment-GE-Solomon - WG9 responses.docx</w:t>
      </w:r>
      <w:r>
        <w:t>.)  In substance all GE comments have been accepted, some with modifications.  Appropriate revisions were made and presented to WG-06.</w:t>
      </w:r>
    </w:p>
    <w:p w:rsidR="000D4BE6" w:rsidRDefault="000D4BE6" w:rsidP="000D4BE6"/>
    <w:p w:rsidR="000D4BE6" w:rsidRPr="000D4BE6" w:rsidRDefault="000D4BE6" w:rsidP="000D4BE6">
      <w:r>
        <w:t xml:space="preserve">The comments by Hologic were discussed.  The WG-09 responses were presented by D Van Syckle to WG-06 (also posted in the meeting folder as </w:t>
      </w:r>
      <w:r w:rsidRPr="005561DD">
        <w:t xml:space="preserve">Sup168-Approve&amp;comment-Hologic-Keyes - WG9 </w:t>
      </w:r>
      <w:r w:rsidRPr="000D4BE6">
        <w:t xml:space="preserve">Repsonses.docx.)  </w:t>
      </w:r>
    </w:p>
    <w:p w:rsidR="000D4BE6" w:rsidRPr="000D4BE6" w:rsidRDefault="000D4BE6" w:rsidP="000D4BE6">
      <w:pPr>
        <w:pStyle w:val="ListParagraph"/>
        <w:numPr>
          <w:ilvl w:val="0"/>
          <w:numId w:val="40"/>
        </w:numPr>
        <w:rPr>
          <w:rFonts w:ascii="Times New Roman" w:eastAsia="Times New Roman" w:hAnsi="Times New Roman" w:cs="Times New Roman"/>
          <w:sz w:val="24"/>
          <w:szCs w:val="20"/>
        </w:rPr>
      </w:pPr>
      <w:r w:rsidRPr="000D4BE6">
        <w:rPr>
          <w:rFonts w:ascii="Times New Roman" w:eastAsia="Times New Roman" w:hAnsi="Times New Roman" w:cs="Times New Roman"/>
          <w:sz w:val="24"/>
          <w:szCs w:val="20"/>
        </w:rPr>
        <w:t xml:space="preserve">The comment about - C.8.X.2: Should Geometric Maximum Distortion (0028,9445) be included also, in case Geometrical Properties (0028,0445) is NON_UNIFORM was discussed at length.  </w:t>
      </w:r>
      <w:r w:rsidRPr="000D4BE6">
        <w:rPr>
          <w:rFonts w:ascii="Times New Roman" w:eastAsia="Times New Roman" w:hAnsi="Times New Roman" w:cs="Times New Roman"/>
          <w:sz w:val="24"/>
          <w:szCs w:val="20"/>
        </w:rPr>
        <w:lastRenderedPageBreak/>
        <w:t xml:space="preserve">In recent discussions of WG-09 it was decided to actually recommend </w:t>
      </w:r>
      <w:r w:rsidR="00B3389C" w:rsidRPr="000D4BE6">
        <w:rPr>
          <w:rFonts w:ascii="Times New Roman" w:eastAsia="Times New Roman" w:hAnsi="Times New Roman" w:cs="Times New Roman"/>
          <w:sz w:val="24"/>
          <w:szCs w:val="20"/>
        </w:rPr>
        <w:t>deleting</w:t>
      </w:r>
      <w:r w:rsidRPr="000D4BE6">
        <w:rPr>
          <w:rFonts w:ascii="Times New Roman" w:eastAsia="Times New Roman" w:hAnsi="Times New Roman" w:cs="Times New Roman"/>
          <w:sz w:val="24"/>
          <w:szCs w:val="20"/>
        </w:rPr>
        <w:t xml:space="preserve"> all Geometric properties.</w:t>
      </w:r>
    </w:p>
    <w:p w:rsidR="000D4BE6" w:rsidRPr="000D4BE6" w:rsidRDefault="000D4BE6" w:rsidP="000D4BE6">
      <w:pPr>
        <w:pStyle w:val="ListParagraph"/>
        <w:numPr>
          <w:ilvl w:val="0"/>
          <w:numId w:val="40"/>
        </w:numPr>
        <w:rPr>
          <w:rFonts w:ascii="Times New Roman" w:eastAsia="Times New Roman" w:hAnsi="Times New Roman" w:cs="Times New Roman"/>
          <w:sz w:val="24"/>
          <w:szCs w:val="20"/>
        </w:rPr>
      </w:pPr>
      <w:r w:rsidRPr="000D4BE6">
        <w:rPr>
          <w:rFonts w:ascii="Times New Roman" w:eastAsia="Times New Roman" w:hAnsi="Times New Roman" w:cs="Times New Roman"/>
          <w:sz w:val="24"/>
          <w:szCs w:val="20"/>
        </w:rPr>
        <w:t>C.8.X.3, Corneal Vertex Location: Is it clear that the values are relative to the stored pixel? data?WG6 decided the text was consistent with other DICOM Attributes that are similar, therefore recommended no change to the description</w:t>
      </w:r>
    </w:p>
    <w:p w:rsidR="000D4BE6" w:rsidRPr="000D4BE6" w:rsidRDefault="000D4BE6" w:rsidP="000D4BE6">
      <w:pPr>
        <w:pStyle w:val="ListParagraph"/>
        <w:numPr>
          <w:ilvl w:val="0"/>
          <w:numId w:val="40"/>
        </w:numPr>
        <w:rPr>
          <w:rFonts w:ascii="Times New Roman" w:eastAsia="Times New Roman" w:hAnsi="Times New Roman" w:cs="Times New Roman"/>
          <w:sz w:val="24"/>
          <w:szCs w:val="20"/>
        </w:rPr>
      </w:pPr>
      <w:r w:rsidRPr="000D4BE6">
        <w:rPr>
          <w:rFonts w:ascii="Times New Roman" w:eastAsia="Times New Roman" w:hAnsi="Times New Roman" w:cs="Times New Roman"/>
          <w:sz w:val="24"/>
          <w:szCs w:val="20"/>
        </w:rPr>
        <w:t>The other comments were accepted and revisions made.</w:t>
      </w:r>
    </w:p>
    <w:p w:rsidR="000D4BE6" w:rsidRPr="009270C2" w:rsidRDefault="000D4BE6" w:rsidP="000D4BE6">
      <w:r w:rsidRPr="000D4BE6">
        <w:rPr>
          <w:sz w:val="26"/>
        </w:rPr>
        <w:br/>
      </w:r>
      <w:r>
        <w:t>B. Revet reminded of the addition to Part 16</w:t>
      </w:r>
    </w:p>
    <w:p w:rsidR="000D4BE6" w:rsidRPr="00B615C0" w:rsidRDefault="000D4BE6" w:rsidP="000D4BE6">
      <w:pPr>
        <w:rPr>
          <w:b/>
        </w:rPr>
      </w:pPr>
      <w:r>
        <w:br/>
        <w:t xml:space="preserve">Supplement 168 was unanimously approved as </w:t>
      </w:r>
      <w:r w:rsidRPr="009270C2">
        <w:rPr>
          <w:b/>
        </w:rPr>
        <w:t>Final Text</w:t>
      </w:r>
      <w:r>
        <w:t xml:space="preserve"> with the amendments discussed by WG-06.</w:t>
      </w:r>
    </w:p>
    <w:p w:rsidR="007434BC" w:rsidRPr="00761582" w:rsidRDefault="001C10A7" w:rsidP="00B3389C">
      <w:pPr>
        <w:rPr>
          <w:b/>
        </w:rPr>
      </w:pPr>
      <w:r w:rsidRPr="00B3389C">
        <w:rPr>
          <w:highlight w:val="yellow"/>
        </w:rPr>
        <w:br/>
      </w:r>
      <w:r w:rsidR="007434BC" w:rsidRPr="00761582">
        <w:rPr>
          <w:b/>
        </w:rPr>
        <w:t>Future Meetings</w:t>
      </w:r>
    </w:p>
    <w:p w:rsidR="009048BB" w:rsidRPr="005305ED" w:rsidRDefault="009048BB" w:rsidP="009048BB">
      <w:pPr>
        <w:pStyle w:val="BodyText2"/>
        <w:tabs>
          <w:tab w:val="left" w:pos="720"/>
        </w:tabs>
        <w:spacing w:before="0"/>
        <w:ind w:left="720"/>
        <w:rPr>
          <w:i w:val="0"/>
        </w:rPr>
      </w:pPr>
      <w:bookmarkStart w:id="1" w:name="OLE_LINK8"/>
      <w:bookmarkStart w:id="2" w:name="OLE_LINK9"/>
    </w:p>
    <w:p w:rsidR="00B63B98" w:rsidRDefault="00B63B98" w:rsidP="008A33D2">
      <w:pPr>
        <w:pStyle w:val="BodyText2"/>
        <w:numPr>
          <w:ilvl w:val="0"/>
          <w:numId w:val="7"/>
        </w:numPr>
        <w:tabs>
          <w:tab w:val="left" w:pos="720"/>
        </w:tabs>
        <w:spacing w:before="0" w:after="120"/>
        <w:rPr>
          <w:i w:val="0"/>
        </w:rPr>
      </w:pPr>
      <w:r>
        <w:rPr>
          <w:i w:val="0"/>
        </w:rPr>
        <w:t>Jan. 6-10, 2014, Arlington, MITA HQ, VA, USA</w:t>
      </w:r>
    </w:p>
    <w:p w:rsidR="00B63B98" w:rsidRDefault="00B63B98" w:rsidP="00B63B98">
      <w:pPr>
        <w:pStyle w:val="BodyText2"/>
        <w:numPr>
          <w:ilvl w:val="0"/>
          <w:numId w:val="7"/>
        </w:numPr>
        <w:tabs>
          <w:tab w:val="left" w:pos="720"/>
        </w:tabs>
        <w:spacing w:before="0" w:after="120"/>
        <w:rPr>
          <w:i w:val="0"/>
        </w:rPr>
      </w:pPr>
      <w:r>
        <w:rPr>
          <w:i w:val="0"/>
        </w:rPr>
        <w:t>March 31-Apr. 4, 2014, Arlington, MITA HQ, VA, USA</w:t>
      </w:r>
    </w:p>
    <w:p w:rsidR="00B63B98" w:rsidRDefault="00B63B98" w:rsidP="008A33D2">
      <w:pPr>
        <w:pStyle w:val="BodyText2"/>
        <w:numPr>
          <w:ilvl w:val="0"/>
          <w:numId w:val="7"/>
        </w:numPr>
        <w:tabs>
          <w:tab w:val="left" w:pos="720"/>
        </w:tabs>
        <w:spacing w:before="0" w:after="120"/>
        <w:rPr>
          <w:i w:val="0"/>
        </w:rPr>
      </w:pPr>
      <w:r w:rsidRPr="00B63B98">
        <w:rPr>
          <w:i w:val="0"/>
        </w:rPr>
        <w:t>June 23-27, 2014, Edinburgh, UK</w:t>
      </w:r>
    </w:p>
    <w:p w:rsidR="00B63B98" w:rsidRDefault="00B63B98" w:rsidP="00B63B98">
      <w:pPr>
        <w:pStyle w:val="BodyText2"/>
        <w:numPr>
          <w:ilvl w:val="0"/>
          <w:numId w:val="7"/>
        </w:numPr>
        <w:tabs>
          <w:tab w:val="left" w:pos="720"/>
        </w:tabs>
        <w:spacing w:before="0" w:after="120"/>
        <w:rPr>
          <w:i w:val="0"/>
        </w:rPr>
      </w:pPr>
      <w:r>
        <w:rPr>
          <w:i w:val="0"/>
        </w:rPr>
        <w:t>Sept. 8-12, 2014, Arlington, MITA HQ, VA, USA</w:t>
      </w:r>
    </w:p>
    <w:p w:rsidR="00B63B98" w:rsidRDefault="00B63B98" w:rsidP="00B63B98">
      <w:pPr>
        <w:pStyle w:val="BodyText2"/>
        <w:numPr>
          <w:ilvl w:val="0"/>
          <w:numId w:val="7"/>
        </w:numPr>
        <w:tabs>
          <w:tab w:val="left" w:pos="720"/>
        </w:tabs>
        <w:spacing w:before="0" w:after="120"/>
        <w:rPr>
          <w:i w:val="0"/>
        </w:rPr>
      </w:pPr>
      <w:r>
        <w:rPr>
          <w:i w:val="0"/>
        </w:rPr>
        <w:t>Nov. 10-14, 2014, Arlington, MITA HQ, VA, USA</w:t>
      </w:r>
    </w:p>
    <w:p w:rsidR="007434BC" w:rsidRPr="00761582" w:rsidRDefault="00E12BC8" w:rsidP="00C81E5D">
      <w:pPr>
        <w:pStyle w:val="Heading1"/>
        <w:numPr>
          <w:ilvl w:val="0"/>
          <w:numId w:val="36"/>
        </w:numPr>
        <w:tabs>
          <w:tab w:val="left" w:pos="720"/>
        </w:tabs>
        <w:spacing w:before="240" w:after="120"/>
        <w:rPr>
          <w:b/>
          <w:lang w:val="en-US"/>
        </w:rPr>
      </w:pPr>
      <w:bookmarkStart w:id="3" w:name="OLE_LINK3"/>
      <w:bookmarkEnd w:id="1"/>
      <w:bookmarkEnd w:id="2"/>
      <w:r w:rsidRPr="00761582">
        <w:rPr>
          <w:b/>
          <w:lang w:val="en-US"/>
        </w:rPr>
        <w:t>Next Meeting Agenda</w:t>
      </w:r>
    </w:p>
    <w:p w:rsidR="00D2648B" w:rsidRPr="005305ED" w:rsidRDefault="007434BC" w:rsidP="00717160">
      <w:r w:rsidRPr="005305ED">
        <w:t xml:space="preserve">A detailed agenda for the next meeting </w:t>
      </w:r>
      <w:r w:rsidR="00E12BC8" w:rsidRPr="005305ED">
        <w:t>(</w:t>
      </w:r>
      <w:r w:rsidR="007840E3">
        <w:t>January 2014</w:t>
      </w:r>
      <w:r w:rsidR="00E12BC8" w:rsidRPr="005305ED">
        <w:t xml:space="preserve">) </w:t>
      </w:r>
      <w:r w:rsidR="009A7E12">
        <w:t xml:space="preserve">has been </w:t>
      </w:r>
      <w:r w:rsidR="00E10656">
        <w:t xml:space="preserve">discussed and </w:t>
      </w:r>
      <w:r w:rsidR="003F59BE">
        <w:t>decided</w:t>
      </w:r>
      <w:bookmarkStart w:id="4" w:name="OLE_LINK1"/>
      <w:bookmarkEnd w:id="3"/>
      <w:r w:rsidR="009A7E12">
        <w:t>.</w:t>
      </w:r>
    </w:p>
    <w:p w:rsidR="00AD1158" w:rsidRPr="005305ED" w:rsidRDefault="004E1D71" w:rsidP="00D2648B">
      <w:pPr>
        <w:pStyle w:val="BodyText2"/>
        <w:numPr>
          <w:ilvl w:val="12"/>
          <w:numId w:val="0"/>
        </w:numPr>
        <w:spacing w:before="0" w:after="120"/>
        <w:ind w:firstLine="360"/>
        <w:rPr>
          <w:i w:val="0"/>
        </w:rPr>
      </w:pPr>
      <w:r w:rsidRPr="005305ED">
        <w:rPr>
          <w:i w:val="0"/>
        </w:rPr>
        <w:t xml:space="preserve"> </w:t>
      </w:r>
    </w:p>
    <w:p w:rsidR="007434BC" w:rsidRPr="00761582" w:rsidRDefault="007434BC" w:rsidP="00C81E5D">
      <w:pPr>
        <w:pStyle w:val="Heading1"/>
        <w:numPr>
          <w:ilvl w:val="0"/>
          <w:numId w:val="36"/>
        </w:numPr>
        <w:tabs>
          <w:tab w:val="left" w:pos="720"/>
        </w:tabs>
        <w:spacing w:before="240" w:after="120"/>
        <w:rPr>
          <w:b/>
          <w:lang w:val="en-US"/>
        </w:rPr>
      </w:pPr>
      <w:r w:rsidRPr="00761582">
        <w:rPr>
          <w:b/>
          <w:lang w:val="en-US"/>
        </w:rPr>
        <w:t>Adjournment</w:t>
      </w:r>
    </w:p>
    <w:p w:rsidR="007434BC" w:rsidRPr="005305ED" w:rsidRDefault="007434BC" w:rsidP="00717160">
      <w:r w:rsidRPr="005305ED">
        <w:t xml:space="preserve">The meeting </w:t>
      </w:r>
      <w:r w:rsidR="00D2648B" w:rsidRPr="005305ED">
        <w:t xml:space="preserve">recessed </w:t>
      </w:r>
      <w:r w:rsidR="00FC6C9C" w:rsidRPr="005305ED">
        <w:t xml:space="preserve">at 17.30 daily and resumed at 08.30 the next day.  The meeting was adjourned at </w:t>
      </w:r>
      <w:r w:rsidR="005305ED">
        <w:t>1</w:t>
      </w:r>
      <w:r w:rsidR="009C64A4">
        <w:t>2</w:t>
      </w:r>
      <w:r w:rsidR="005305ED">
        <w:t xml:space="preserve">.00, </w:t>
      </w:r>
      <w:r w:rsidR="00F556CD" w:rsidRPr="005305ED">
        <w:t xml:space="preserve">on </w:t>
      </w:r>
      <w:r w:rsidR="00DC05CC">
        <w:t>October 18</w:t>
      </w:r>
      <w:r w:rsidR="009C64A4">
        <w:t>, 2013</w:t>
      </w:r>
      <w:r w:rsidR="003E096F" w:rsidRPr="005305ED">
        <w:t>.</w:t>
      </w:r>
    </w:p>
    <w:p w:rsidR="007434BC" w:rsidRPr="005305ED" w:rsidRDefault="007434BC">
      <w:pPr>
        <w:pStyle w:val="EndnoteText"/>
        <w:tabs>
          <w:tab w:val="left" w:pos="-1440"/>
          <w:tab w:val="left" w:pos="-720"/>
        </w:tabs>
        <w:suppressAutoHyphens/>
        <w:rPr>
          <w:rFonts w:ascii="Times New Roman" w:hAnsi="Times New Roman"/>
          <w:spacing w:val="-3"/>
        </w:rPr>
      </w:pPr>
    </w:p>
    <w:p w:rsidR="007434BC" w:rsidRPr="005305ED" w:rsidRDefault="007434BC">
      <w:pPr>
        <w:keepNext/>
        <w:tabs>
          <w:tab w:val="left" w:pos="-1440"/>
          <w:tab w:val="left" w:pos="-720"/>
        </w:tabs>
        <w:suppressAutoHyphens/>
        <w:rPr>
          <w:spacing w:val="-3"/>
        </w:rPr>
      </w:pPr>
      <w:bookmarkStart w:id="5" w:name="OLE_LINK11"/>
      <w:bookmarkStart w:id="6" w:name="OLE_LINK12"/>
      <w:r w:rsidRPr="005305ED">
        <w:rPr>
          <w:spacing w:val="-3"/>
        </w:rPr>
        <w:t>Reported by:</w:t>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00A669FC" w:rsidRPr="005305ED">
        <w:rPr>
          <w:spacing w:val="-3"/>
        </w:rPr>
        <w:t>Stephen Vastagh</w:t>
      </w:r>
      <w:r w:rsidRPr="005305ED">
        <w:rPr>
          <w:spacing w:val="-3"/>
        </w:rPr>
        <w:t>, Secretary</w:t>
      </w:r>
    </w:p>
    <w:p w:rsidR="008035A2" w:rsidRPr="005305ED" w:rsidRDefault="004E4FBC">
      <w:pPr>
        <w:keepNext/>
        <w:tabs>
          <w:tab w:val="left" w:pos="-1440"/>
          <w:tab w:val="left" w:pos="-720"/>
        </w:tabs>
        <w:suppressAutoHyphens/>
        <w:rPr>
          <w:spacing w:val="-3"/>
        </w:rPr>
      </w:pP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p>
    <w:p w:rsidR="007C554F" w:rsidRPr="005305ED" w:rsidRDefault="007C554F">
      <w:pPr>
        <w:tabs>
          <w:tab w:val="left" w:pos="-1440"/>
          <w:tab w:val="left" w:pos="-720"/>
        </w:tabs>
        <w:suppressAutoHyphens/>
        <w:rPr>
          <w:spacing w:val="-3"/>
        </w:rPr>
      </w:pPr>
    </w:p>
    <w:p w:rsidR="00F362B2" w:rsidRPr="00F556CD" w:rsidRDefault="00E12BC8">
      <w:pPr>
        <w:tabs>
          <w:tab w:val="left" w:pos="-1440"/>
          <w:tab w:val="left" w:pos="-720"/>
        </w:tabs>
        <w:suppressAutoHyphens/>
        <w:rPr>
          <w:spacing w:val="-3"/>
        </w:rPr>
      </w:pPr>
      <w:r w:rsidRPr="005305ED">
        <w:rPr>
          <w:spacing w:val="-3"/>
        </w:rPr>
        <w:t xml:space="preserve">Reviewed by </w:t>
      </w:r>
      <w:r w:rsidR="00DC05CC">
        <w:rPr>
          <w:spacing w:val="-3"/>
        </w:rPr>
        <w:t xml:space="preserve">legal </w:t>
      </w:r>
      <w:r w:rsidRPr="005305ED">
        <w:rPr>
          <w:spacing w:val="-3"/>
        </w:rPr>
        <w:t>counsel</w:t>
      </w:r>
      <w:r w:rsidR="00BA10A9" w:rsidRPr="005305ED">
        <w:rPr>
          <w:spacing w:val="-3"/>
        </w:rPr>
        <w:t>:</w:t>
      </w:r>
      <w:r w:rsidR="00BA10A9">
        <w:rPr>
          <w:spacing w:val="-3"/>
        </w:rPr>
        <w:t xml:space="preserve"> </w:t>
      </w:r>
      <w:proofErr w:type="gramStart"/>
      <w:r w:rsidR="006225A0">
        <w:rPr>
          <w:spacing w:val="-3"/>
        </w:rPr>
        <w:t>CRS  2013</w:t>
      </w:r>
      <w:proofErr w:type="gramEnd"/>
      <w:r w:rsidR="006225A0">
        <w:rPr>
          <w:spacing w:val="-3"/>
        </w:rPr>
        <w:t>-11-18</w:t>
      </w:r>
      <w:r w:rsidR="00E16983">
        <w:rPr>
          <w:spacing w:val="-3"/>
        </w:rPr>
        <w:tab/>
      </w:r>
      <w:r w:rsidR="004D38D5">
        <w:rPr>
          <w:spacing w:val="-3"/>
        </w:rPr>
        <w:t xml:space="preserve">   </w:t>
      </w:r>
      <w:r w:rsidR="007434BC" w:rsidRPr="00F556CD">
        <w:rPr>
          <w:spacing w:val="-3"/>
        </w:rPr>
        <w:tab/>
      </w:r>
      <w:r w:rsidR="007434BC" w:rsidRPr="00F556CD">
        <w:rPr>
          <w:spacing w:val="-3"/>
        </w:rPr>
        <w:tab/>
      </w:r>
      <w:bookmarkEnd w:id="4"/>
      <w:bookmarkEnd w:id="5"/>
      <w:bookmarkEnd w:id="6"/>
    </w:p>
    <w:sectPr w:rsidR="00F362B2" w:rsidRPr="00F556CD" w:rsidSect="0021478F">
      <w:footerReference w:type="even" r:id="rId12"/>
      <w:footerReference w:type="default" r:id="rId13"/>
      <w:pgSz w:w="12240" w:h="15840" w:code="1"/>
      <w:pgMar w:top="1440" w:right="1080" w:bottom="1440" w:left="1080" w:header="720" w:footer="720" w:gutter="0"/>
      <w:pgNumType w:start="144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67" w:rsidRDefault="00FA4067">
      <w:r>
        <w:separator/>
      </w:r>
    </w:p>
  </w:endnote>
  <w:endnote w:type="continuationSeparator" w:id="0">
    <w:p w:rsidR="00FA4067" w:rsidRDefault="00FA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s-serif">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1F" w:rsidRDefault="00634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F1F" w:rsidRDefault="00634F1F">
    <w:pPr>
      <w:pStyle w:val="Footer"/>
    </w:pPr>
  </w:p>
  <w:p w:rsidR="00634F1F" w:rsidRDefault="00634F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1F" w:rsidRDefault="00634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5A0">
      <w:rPr>
        <w:rStyle w:val="PageNumber"/>
        <w:noProof/>
      </w:rPr>
      <w:t>1440</w:t>
    </w:r>
    <w:r>
      <w:rPr>
        <w:rStyle w:val="PageNumber"/>
      </w:rPr>
      <w:fldChar w:fldCharType="end"/>
    </w:r>
  </w:p>
  <w:p w:rsidR="00634F1F" w:rsidRDefault="00634F1F">
    <w:pPr>
      <w:pStyle w:val="Footer"/>
      <w:jc w:val="right"/>
    </w:pPr>
    <w:r>
      <w:t>_____________________________</w:t>
    </w:r>
  </w:p>
  <w:p w:rsidR="00634F1F" w:rsidRDefault="00634F1F">
    <w:pPr>
      <w:pStyle w:val="Footer"/>
      <w:jc w:val="right"/>
    </w:pPr>
    <w:r>
      <w:t>Working Group Six (Base Standard)</w:t>
    </w:r>
  </w:p>
  <w:p w:rsidR="00634F1F" w:rsidRDefault="00634F1F">
    <w:pPr>
      <w:pStyle w:val="Footer"/>
      <w:jc w:val="right"/>
    </w:pPr>
    <w:r>
      <w:t>of the DICOM Standards Committee</w:t>
    </w:r>
  </w:p>
  <w:p w:rsidR="00634F1F" w:rsidRDefault="00634F1F">
    <w:pPr>
      <w:pStyle w:val="Footer"/>
      <w:jc w:val="right"/>
    </w:pPr>
    <w:r>
      <w:rPr>
        <w:lang w:val="en-US"/>
      </w:rPr>
      <w:t>October 14-18, 2</w:t>
    </w:r>
    <w:r>
      <w:t>01</w:t>
    </w:r>
    <w:r>
      <w:rPr>
        <w:lang w:val="en-US"/>
      </w:rPr>
      <w:t>3</w:t>
    </w:r>
  </w:p>
  <w:p w:rsidR="00634F1F" w:rsidRDefault="00634F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67" w:rsidRDefault="00FA4067">
      <w:r>
        <w:separator/>
      </w:r>
    </w:p>
  </w:footnote>
  <w:footnote w:type="continuationSeparator" w:id="0">
    <w:p w:rsidR="00FA4067" w:rsidRDefault="00FA4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D62ECB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7BB2EDB"/>
    <w:multiLevelType w:val="hybridMultilevel"/>
    <w:tmpl w:val="6E567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742B6"/>
    <w:multiLevelType w:val="hybridMultilevel"/>
    <w:tmpl w:val="B3069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AF1213"/>
    <w:multiLevelType w:val="hybridMultilevel"/>
    <w:tmpl w:val="537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A1A95"/>
    <w:multiLevelType w:val="hybridMultilevel"/>
    <w:tmpl w:val="E8024162"/>
    <w:lvl w:ilvl="0" w:tplc="C9509B44">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342C2F"/>
    <w:multiLevelType w:val="hybridMultilevel"/>
    <w:tmpl w:val="A25E8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220D3"/>
    <w:multiLevelType w:val="hybridMultilevel"/>
    <w:tmpl w:val="97CCD336"/>
    <w:lvl w:ilvl="0" w:tplc="55B096F8">
      <w:start w:val="19"/>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A0653E"/>
    <w:multiLevelType w:val="hybridMultilevel"/>
    <w:tmpl w:val="B0EC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4901E5C"/>
    <w:multiLevelType w:val="hybridMultilevel"/>
    <w:tmpl w:val="BA7A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C1D53"/>
    <w:multiLevelType w:val="hybridMultilevel"/>
    <w:tmpl w:val="7C9A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5457C"/>
    <w:multiLevelType w:val="hybridMultilevel"/>
    <w:tmpl w:val="BDF01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0786492"/>
    <w:multiLevelType w:val="hybridMultilevel"/>
    <w:tmpl w:val="010095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EB4F04"/>
    <w:multiLevelType w:val="hybridMultilevel"/>
    <w:tmpl w:val="050AAAC0"/>
    <w:lvl w:ilvl="0" w:tplc="177410B0">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C42C9"/>
    <w:multiLevelType w:val="singleLevel"/>
    <w:tmpl w:val="E8EE7F68"/>
    <w:lvl w:ilvl="0">
      <w:start w:val="1"/>
      <w:numFmt w:val="bullet"/>
      <w:pStyle w:val="bullet1"/>
      <w:lvlText w:val=""/>
      <w:lvlJc w:val="left"/>
      <w:pPr>
        <w:tabs>
          <w:tab w:val="num" w:pos="360"/>
        </w:tabs>
        <w:ind w:left="360" w:hanging="360"/>
      </w:pPr>
      <w:rPr>
        <w:rFonts w:ascii="Symbol" w:hAnsi="Symbol" w:hint="default"/>
      </w:rPr>
    </w:lvl>
  </w:abstractNum>
  <w:abstractNum w:abstractNumId="14">
    <w:nsid w:val="24394A90"/>
    <w:multiLevelType w:val="hybridMultilevel"/>
    <w:tmpl w:val="62E0C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6EB2F0C"/>
    <w:multiLevelType w:val="multilevel"/>
    <w:tmpl w:val="6AF6CA38"/>
    <w:lvl w:ilvl="0">
      <w:start w:val="1"/>
      <w:numFmt w:val="decimal"/>
      <w:lvlText w:val="%1."/>
      <w:lvlJc w:val="left"/>
      <w:pPr>
        <w:ind w:left="72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6">
    <w:nsid w:val="2A716C01"/>
    <w:multiLevelType w:val="hybridMultilevel"/>
    <w:tmpl w:val="8354AD86"/>
    <w:lvl w:ilvl="0" w:tplc="E8E2DAA6">
      <w:start w:val="1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2BB6172C"/>
    <w:multiLevelType w:val="hybridMultilevel"/>
    <w:tmpl w:val="4C4A3980"/>
    <w:lvl w:ilvl="0" w:tplc="5C42E00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213408"/>
    <w:multiLevelType w:val="hybridMultilevel"/>
    <w:tmpl w:val="B006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F23EF"/>
    <w:multiLevelType w:val="singleLevel"/>
    <w:tmpl w:val="19D8BE46"/>
    <w:lvl w:ilvl="0">
      <w:start w:val="1"/>
      <w:numFmt w:val="decimal"/>
      <w:lvlText w:val="%1."/>
      <w:lvlJc w:val="left"/>
      <w:pPr>
        <w:ind w:left="720" w:hanging="360"/>
      </w:pPr>
      <w:rPr>
        <w:rFonts w:hint="default"/>
      </w:rPr>
    </w:lvl>
  </w:abstractNum>
  <w:abstractNum w:abstractNumId="20">
    <w:nsid w:val="378F2AB3"/>
    <w:multiLevelType w:val="hybridMultilevel"/>
    <w:tmpl w:val="8C68EB3E"/>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8140EF1"/>
    <w:multiLevelType w:val="hybridMultilevel"/>
    <w:tmpl w:val="F1FA8F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3D211E"/>
    <w:multiLevelType w:val="hybridMultilevel"/>
    <w:tmpl w:val="4826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63515"/>
    <w:multiLevelType w:val="hybridMultilevel"/>
    <w:tmpl w:val="83BAE3A2"/>
    <w:lvl w:ilvl="0" w:tplc="03AC5CD2">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9D4B5D"/>
    <w:multiLevelType w:val="hybridMultilevel"/>
    <w:tmpl w:val="D6B43D00"/>
    <w:lvl w:ilvl="0" w:tplc="E8E2DAA6">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3265D"/>
    <w:multiLevelType w:val="hybridMultilevel"/>
    <w:tmpl w:val="3E4C6550"/>
    <w:lvl w:ilvl="0" w:tplc="C33C4FC0">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9E3BF2"/>
    <w:multiLevelType w:val="hybridMultilevel"/>
    <w:tmpl w:val="C0563A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966199"/>
    <w:multiLevelType w:val="hybridMultilevel"/>
    <w:tmpl w:val="086455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A6B7CD2"/>
    <w:multiLevelType w:val="multilevel"/>
    <w:tmpl w:val="4D46E318"/>
    <w:lvl w:ilvl="0">
      <w:start w:val="15"/>
      <w:numFmt w:val="decimal"/>
      <w:lvlText w:val="%1."/>
      <w:lvlJc w:val="left"/>
      <w:pPr>
        <w:ind w:left="36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9">
    <w:nsid w:val="5E8A1A23"/>
    <w:multiLevelType w:val="hybridMultilevel"/>
    <w:tmpl w:val="B770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531B1"/>
    <w:multiLevelType w:val="hybridMultilevel"/>
    <w:tmpl w:val="38CAF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914588"/>
    <w:multiLevelType w:val="multilevel"/>
    <w:tmpl w:val="057A5F26"/>
    <w:lvl w:ilvl="0">
      <w:start w:val="20"/>
      <w:numFmt w:val="decimal"/>
      <w:lvlText w:val="%1."/>
      <w:lvlJc w:val="left"/>
      <w:pPr>
        <w:ind w:left="36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32">
    <w:nsid w:val="65497344"/>
    <w:multiLevelType w:val="multilevel"/>
    <w:tmpl w:val="0D643A3C"/>
    <w:lvl w:ilvl="0">
      <w:start w:val="1"/>
      <w:numFmt w:val="decimal"/>
      <w:lvlText w:val="%1."/>
      <w:lvlJc w:val="left"/>
      <w:pPr>
        <w:ind w:left="72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3">
    <w:nsid w:val="66477056"/>
    <w:multiLevelType w:val="hybridMultilevel"/>
    <w:tmpl w:val="F7B0E3BA"/>
    <w:lvl w:ilvl="0" w:tplc="F336093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BB0DA3"/>
    <w:multiLevelType w:val="hybridMultilevel"/>
    <w:tmpl w:val="A01A77CA"/>
    <w:lvl w:ilvl="0" w:tplc="8196D27C">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8C9379D"/>
    <w:multiLevelType w:val="hybridMultilevel"/>
    <w:tmpl w:val="7350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B4C7E"/>
    <w:multiLevelType w:val="hybridMultilevel"/>
    <w:tmpl w:val="64B60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F007CF"/>
    <w:multiLevelType w:val="hybridMultilevel"/>
    <w:tmpl w:val="73921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872073"/>
    <w:multiLevelType w:val="multilevel"/>
    <w:tmpl w:val="6AF6CA38"/>
    <w:lvl w:ilvl="0">
      <w:start w:val="1"/>
      <w:numFmt w:val="decimal"/>
      <w:lvlText w:val="%1."/>
      <w:lvlJc w:val="left"/>
      <w:pPr>
        <w:ind w:left="72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9">
    <w:nsid w:val="6E8F4600"/>
    <w:multiLevelType w:val="hybridMultilevel"/>
    <w:tmpl w:val="542EE69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0">
    <w:nsid w:val="6F444C02"/>
    <w:multiLevelType w:val="hybridMultilevel"/>
    <w:tmpl w:val="F94EBF10"/>
    <w:lvl w:ilvl="0" w:tplc="1542F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866FE7"/>
    <w:multiLevelType w:val="hybridMultilevel"/>
    <w:tmpl w:val="8848B5CA"/>
    <w:lvl w:ilvl="0" w:tplc="14DC9B64">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265679E"/>
    <w:multiLevelType w:val="hybridMultilevel"/>
    <w:tmpl w:val="EB84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08141C"/>
    <w:multiLevelType w:val="hybridMultilevel"/>
    <w:tmpl w:val="6E22A0E4"/>
    <w:lvl w:ilvl="0" w:tplc="765C0504">
      <w:start w:val="1"/>
      <w:numFmt w:val="bullet"/>
      <w:pStyle w:val="List-En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93121B"/>
    <w:multiLevelType w:val="hybridMultilevel"/>
    <w:tmpl w:val="8B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43"/>
  </w:num>
  <w:num w:numId="4">
    <w:abstractNumId w:val="20"/>
  </w:num>
  <w:num w:numId="5">
    <w:abstractNumId w:val="13"/>
  </w:num>
  <w:num w:numId="6">
    <w:abstractNumId w:val="12"/>
  </w:num>
  <w:num w:numId="7">
    <w:abstractNumId w:val="25"/>
  </w:num>
  <w:num w:numId="8">
    <w:abstractNumId w:val="2"/>
  </w:num>
  <w:num w:numId="9">
    <w:abstractNumId w:val="26"/>
  </w:num>
  <w:num w:numId="10">
    <w:abstractNumId w:val="27"/>
  </w:num>
  <w:num w:numId="11">
    <w:abstractNumId w:val="30"/>
  </w:num>
  <w:num w:numId="12">
    <w:abstractNumId w:val="44"/>
  </w:num>
  <w:num w:numId="13">
    <w:abstractNumId w:val="14"/>
  </w:num>
  <w:num w:numId="14">
    <w:abstractNumId w:val="11"/>
  </w:num>
  <w:num w:numId="15">
    <w:abstractNumId w:val="21"/>
  </w:num>
  <w:num w:numId="16">
    <w:abstractNumId w:val="34"/>
  </w:num>
  <w:num w:numId="17">
    <w:abstractNumId w:val="19"/>
  </w:num>
  <w:num w:numId="18">
    <w:abstractNumId w:val="23"/>
  </w:num>
  <w:num w:numId="19">
    <w:abstractNumId w:val="41"/>
  </w:num>
  <w:num w:numId="20">
    <w:abstractNumId w:val="4"/>
  </w:num>
  <w:num w:numId="21">
    <w:abstractNumId w:val="8"/>
  </w:num>
  <w:num w:numId="22">
    <w:abstractNumId w:val="10"/>
  </w:num>
  <w:num w:numId="23">
    <w:abstractNumId w:val="7"/>
  </w:num>
  <w:num w:numId="24">
    <w:abstractNumId w:val="9"/>
  </w:num>
  <w:num w:numId="25">
    <w:abstractNumId w:val="39"/>
  </w:num>
  <w:num w:numId="26">
    <w:abstractNumId w:val="10"/>
  </w:num>
  <w:num w:numId="27">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7"/>
  </w:num>
  <w:num w:numId="30">
    <w:abstractNumId w:val="17"/>
  </w:num>
  <w:num w:numId="31">
    <w:abstractNumId w:val="22"/>
  </w:num>
  <w:num w:numId="32">
    <w:abstractNumId w:val="5"/>
  </w:num>
  <w:num w:numId="33">
    <w:abstractNumId w:val="24"/>
  </w:num>
  <w:num w:numId="34">
    <w:abstractNumId w:val="16"/>
  </w:num>
  <w:num w:numId="35">
    <w:abstractNumId w:val="38"/>
  </w:num>
  <w:num w:numId="36">
    <w:abstractNumId w:val="28"/>
  </w:num>
  <w:num w:numId="37">
    <w:abstractNumId w:val="35"/>
  </w:num>
  <w:num w:numId="38">
    <w:abstractNumId w:val="40"/>
  </w:num>
  <w:num w:numId="39">
    <w:abstractNumId w:val="33"/>
  </w:num>
  <w:num w:numId="40">
    <w:abstractNumId w:val="3"/>
  </w:num>
  <w:num w:numId="41">
    <w:abstractNumId w:val="18"/>
  </w:num>
  <w:num w:numId="42">
    <w:abstractNumId w:val="6"/>
  </w:num>
  <w:num w:numId="43">
    <w:abstractNumId w:val="31"/>
  </w:num>
  <w:num w:numId="44">
    <w:abstractNumId w:val="1"/>
  </w:num>
  <w:num w:numId="45">
    <w:abstractNumId w:val="42"/>
  </w:num>
  <w:num w:numId="46">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11"/>
    <w:rsid w:val="00000551"/>
    <w:rsid w:val="00000665"/>
    <w:rsid w:val="00000E3D"/>
    <w:rsid w:val="0000108B"/>
    <w:rsid w:val="00003001"/>
    <w:rsid w:val="00003F0E"/>
    <w:rsid w:val="00004810"/>
    <w:rsid w:val="000054CE"/>
    <w:rsid w:val="00005B0B"/>
    <w:rsid w:val="000060D8"/>
    <w:rsid w:val="00006D25"/>
    <w:rsid w:val="00006FE6"/>
    <w:rsid w:val="00007E7B"/>
    <w:rsid w:val="00007E97"/>
    <w:rsid w:val="00011356"/>
    <w:rsid w:val="000129E4"/>
    <w:rsid w:val="00012CDD"/>
    <w:rsid w:val="00012D60"/>
    <w:rsid w:val="000135DB"/>
    <w:rsid w:val="00013FC1"/>
    <w:rsid w:val="000153C5"/>
    <w:rsid w:val="00015713"/>
    <w:rsid w:val="00015E17"/>
    <w:rsid w:val="0001609C"/>
    <w:rsid w:val="0001647F"/>
    <w:rsid w:val="00016686"/>
    <w:rsid w:val="000167B1"/>
    <w:rsid w:val="00016E34"/>
    <w:rsid w:val="000171F3"/>
    <w:rsid w:val="0002009C"/>
    <w:rsid w:val="00020237"/>
    <w:rsid w:val="00020792"/>
    <w:rsid w:val="00020EC5"/>
    <w:rsid w:val="00021084"/>
    <w:rsid w:val="000212E4"/>
    <w:rsid w:val="00022574"/>
    <w:rsid w:val="00022AA7"/>
    <w:rsid w:val="00023445"/>
    <w:rsid w:val="0002358A"/>
    <w:rsid w:val="00023C8B"/>
    <w:rsid w:val="00024463"/>
    <w:rsid w:val="00025149"/>
    <w:rsid w:val="000258B0"/>
    <w:rsid w:val="00025B6A"/>
    <w:rsid w:val="0002626C"/>
    <w:rsid w:val="00026754"/>
    <w:rsid w:val="00026D04"/>
    <w:rsid w:val="0002736E"/>
    <w:rsid w:val="000275D9"/>
    <w:rsid w:val="0003073F"/>
    <w:rsid w:val="000309CF"/>
    <w:rsid w:val="00030B55"/>
    <w:rsid w:val="0003113E"/>
    <w:rsid w:val="00031F8D"/>
    <w:rsid w:val="00032217"/>
    <w:rsid w:val="00032223"/>
    <w:rsid w:val="000337A5"/>
    <w:rsid w:val="00033909"/>
    <w:rsid w:val="0003483E"/>
    <w:rsid w:val="00035C9A"/>
    <w:rsid w:val="00036BA1"/>
    <w:rsid w:val="00036EC3"/>
    <w:rsid w:val="00037A1B"/>
    <w:rsid w:val="00037A24"/>
    <w:rsid w:val="00040DE8"/>
    <w:rsid w:val="00040F31"/>
    <w:rsid w:val="00042B7D"/>
    <w:rsid w:val="0004350A"/>
    <w:rsid w:val="000438A8"/>
    <w:rsid w:val="000439E1"/>
    <w:rsid w:val="00044BD7"/>
    <w:rsid w:val="0004561A"/>
    <w:rsid w:val="00045D25"/>
    <w:rsid w:val="00046A3E"/>
    <w:rsid w:val="0004780F"/>
    <w:rsid w:val="000479C1"/>
    <w:rsid w:val="00050144"/>
    <w:rsid w:val="00050853"/>
    <w:rsid w:val="000513B7"/>
    <w:rsid w:val="000516BD"/>
    <w:rsid w:val="000519E9"/>
    <w:rsid w:val="000520B5"/>
    <w:rsid w:val="00052B67"/>
    <w:rsid w:val="00052D22"/>
    <w:rsid w:val="00053286"/>
    <w:rsid w:val="00053CF3"/>
    <w:rsid w:val="0005554C"/>
    <w:rsid w:val="00055C6B"/>
    <w:rsid w:val="00055EC2"/>
    <w:rsid w:val="00055F8A"/>
    <w:rsid w:val="00056A20"/>
    <w:rsid w:val="00056C76"/>
    <w:rsid w:val="00057BC7"/>
    <w:rsid w:val="00057BEA"/>
    <w:rsid w:val="00057CBB"/>
    <w:rsid w:val="000603C5"/>
    <w:rsid w:val="0006043A"/>
    <w:rsid w:val="00062554"/>
    <w:rsid w:val="0006318B"/>
    <w:rsid w:val="0006331D"/>
    <w:rsid w:val="0006365A"/>
    <w:rsid w:val="000637FE"/>
    <w:rsid w:val="00063D8E"/>
    <w:rsid w:val="00063DFC"/>
    <w:rsid w:val="00065173"/>
    <w:rsid w:val="00065AC6"/>
    <w:rsid w:val="000661D0"/>
    <w:rsid w:val="000679C4"/>
    <w:rsid w:val="00071039"/>
    <w:rsid w:val="00072187"/>
    <w:rsid w:val="0007223D"/>
    <w:rsid w:val="00072810"/>
    <w:rsid w:val="00072CBD"/>
    <w:rsid w:val="00072D3B"/>
    <w:rsid w:val="000730BF"/>
    <w:rsid w:val="00073C96"/>
    <w:rsid w:val="00074094"/>
    <w:rsid w:val="000742E8"/>
    <w:rsid w:val="000746FD"/>
    <w:rsid w:val="00074E0F"/>
    <w:rsid w:val="00075C1E"/>
    <w:rsid w:val="00075D18"/>
    <w:rsid w:val="000760C0"/>
    <w:rsid w:val="00076790"/>
    <w:rsid w:val="00076C05"/>
    <w:rsid w:val="00076EF4"/>
    <w:rsid w:val="00077090"/>
    <w:rsid w:val="000770B4"/>
    <w:rsid w:val="00077435"/>
    <w:rsid w:val="0007770C"/>
    <w:rsid w:val="00080B45"/>
    <w:rsid w:val="00081D0B"/>
    <w:rsid w:val="00082A8E"/>
    <w:rsid w:val="0008384A"/>
    <w:rsid w:val="0008389D"/>
    <w:rsid w:val="000839EF"/>
    <w:rsid w:val="0008405A"/>
    <w:rsid w:val="00084777"/>
    <w:rsid w:val="00086457"/>
    <w:rsid w:val="000867F3"/>
    <w:rsid w:val="000871CF"/>
    <w:rsid w:val="0008747B"/>
    <w:rsid w:val="00087BEF"/>
    <w:rsid w:val="00087C27"/>
    <w:rsid w:val="00087C75"/>
    <w:rsid w:val="0009058A"/>
    <w:rsid w:val="00091841"/>
    <w:rsid w:val="0009259A"/>
    <w:rsid w:val="00093F40"/>
    <w:rsid w:val="0009432E"/>
    <w:rsid w:val="00094538"/>
    <w:rsid w:val="000948C8"/>
    <w:rsid w:val="00095C61"/>
    <w:rsid w:val="00096163"/>
    <w:rsid w:val="00096654"/>
    <w:rsid w:val="00096F60"/>
    <w:rsid w:val="0009735D"/>
    <w:rsid w:val="000A0B23"/>
    <w:rsid w:val="000A121D"/>
    <w:rsid w:val="000A17DC"/>
    <w:rsid w:val="000A3CBA"/>
    <w:rsid w:val="000A4B12"/>
    <w:rsid w:val="000A62CE"/>
    <w:rsid w:val="000A633C"/>
    <w:rsid w:val="000A6D53"/>
    <w:rsid w:val="000B0092"/>
    <w:rsid w:val="000B0E27"/>
    <w:rsid w:val="000B14AE"/>
    <w:rsid w:val="000B14F1"/>
    <w:rsid w:val="000B15A7"/>
    <w:rsid w:val="000B1B6E"/>
    <w:rsid w:val="000B2065"/>
    <w:rsid w:val="000B2613"/>
    <w:rsid w:val="000B2706"/>
    <w:rsid w:val="000B2814"/>
    <w:rsid w:val="000B2C18"/>
    <w:rsid w:val="000B2C64"/>
    <w:rsid w:val="000B3A86"/>
    <w:rsid w:val="000B4034"/>
    <w:rsid w:val="000B4346"/>
    <w:rsid w:val="000B4976"/>
    <w:rsid w:val="000B4F4D"/>
    <w:rsid w:val="000B56FF"/>
    <w:rsid w:val="000B5B28"/>
    <w:rsid w:val="000B5C4C"/>
    <w:rsid w:val="000B6377"/>
    <w:rsid w:val="000B6BA6"/>
    <w:rsid w:val="000B6EC0"/>
    <w:rsid w:val="000B75AD"/>
    <w:rsid w:val="000B7731"/>
    <w:rsid w:val="000B7CFF"/>
    <w:rsid w:val="000B7E7C"/>
    <w:rsid w:val="000B7F39"/>
    <w:rsid w:val="000C0CC7"/>
    <w:rsid w:val="000C0D58"/>
    <w:rsid w:val="000C1A2C"/>
    <w:rsid w:val="000C1D75"/>
    <w:rsid w:val="000C284D"/>
    <w:rsid w:val="000C2C8F"/>
    <w:rsid w:val="000C33E5"/>
    <w:rsid w:val="000C3B0F"/>
    <w:rsid w:val="000C3FA2"/>
    <w:rsid w:val="000C474E"/>
    <w:rsid w:val="000C5458"/>
    <w:rsid w:val="000C5507"/>
    <w:rsid w:val="000C5921"/>
    <w:rsid w:val="000C6ED2"/>
    <w:rsid w:val="000C7013"/>
    <w:rsid w:val="000C7DDA"/>
    <w:rsid w:val="000D1B6D"/>
    <w:rsid w:val="000D1B94"/>
    <w:rsid w:val="000D21DE"/>
    <w:rsid w:val="000D3127"/>
    <w:rsid w:val="000D3A80"/>
    <w:rsid w:val="000D425C"/>
    <w:rsid w:val="000D4343"/>
    <w:rsid w:val="000D46A0"/>
    <w:rsid w:val="000D4899"/>
    <w:rsid w:val="000D4BE6"/>
    <w:rsid w:val="000D63B9"/>
    <w:rsid w:val="000D64E8"/>
    <w:rsid w:val="000D6718"/>
    <w:rsid w:val="000D6F3D"/>
    <w:rsid w:val="000D73EA"/>
    <w:rsid w:val="000D796D"/>
    <w:rsid w:val="000D7A63"/>
    <w:rsid w:val="000D7B5B"/>
    <w:rsid w:val="000E05A1"/>
    <w:rsid w:val="000E07B8"/>
    <w:rsid w:val="000E12F5"/>
    <w:rsid w:val="000E15FA"/>
    <w:rsid w:val="000E408C"/>
    <w:rsid w:val="000E4AC2"/>
    <w:rsid w:val="000E5083"/>
    <w:rsid w:val="000E56F6"/>
    <w:rsid w:val="000E5F20"/>
    <w:rsid w:val="000F029E"/>
    <w:rsid w:val="000F054F"/>
    <w:rsid w:val="000F07EC"/>
    <w:rsid w:val="000F0D26"/>
    <w:rsid w:val="000F10BB"/>
    <w:rsid w:val="000F155A"/>
    <w:rsid w:val="000F1783"/>
    <w:rsid w:val="000F1A9C"/>
    <w:rsid w:val="000F1CC7"/>
    <w:rsid w:val="000F2C84"/>
    <w:rsid w:val="000F4833"/>
    <w:rsid w:val="000F4E29"/>
    <w:rsid w:val="000F519F"/>
    <w:rsid w:val="000F5659"/>
    <w:rsid w:val="000F5B9D"/>
    <w:rsid w:val="000F72F4"/>
    <w:rsid w:val="000F7DA8"/>
    <w:rsid w:val="00100E1E"/>
    <w:rsid w:val="00101E54"/>
    <w:rsid w:val="00102694"/>
    <w:rsid w:val="00103050"/>
    <w:rsid w:val="00103C84"/>
    <w:rsid w:val="00104FDC"/>
    <w:rsid w:val="00105A76"/>
    <w:rsid w:val="00106400"/>
    <w:rsid w:val="00106689"/>
    <w:rsid w:val="001066B9"/>
    <w:rsid w:val="0010697D"/>
    <w:rsid w:val="00106CBB"/>
    <w:rsid w:val="0010743E"/>
    <w:rsid w:val="00107443"/>
    <w:rsid w:val="001078B0"/>
    <w:rsid w:val="00112599"/>
    <w:rsid w:val="00112D04"/>
    <w:rsid w:val="001137DB"/>
    <w:rsid w:val="00113E62"/>
    <w:rsid w:val="0011424D"/>
    <w:rsid w:val="001143BE"/>
    <w:rsid w:val="0011470A"/>
    <w:rsid w:val="00114842"/>
    <w:rsid w:val="00114ECC"/>
    <w:rsid w:val="001151DC"/>
    <w:rsid w:val="001156FB"/>
    <w:rsid w:val="00115CDF"/>
    <w:rsid w:val="00116353"/>
    <w:rsid w:val="00116575"/>
    <w:rsid w:val="00116D54"/>
    <w:rsid w:val="001177C5"/>
    <w:rsid w:val="00120E4B"/>
    <w:rsid w:val="00120F5B"/>
    <w:rsid w:val="0012228B"/>
    <w:rsid w:val="00123169"/>
    <w:rsid w:val="001242F9"/>
    <w:rsid w:val="00124F1D"/>
    <w:rsid w:val="0012559D"/>
    <w:rsid w:val="00125C31"/>
    <w:rsid w:val="00126B0D"/>
    <w:rsid w:val="00126EB7"/>
    <w:rsid w:val="0012712F"/>
    <w:rsid w:val="001271BA"/>
    <w:rsid w:val="00127780"/>
    <w:rsid w:val="00130152"/>
    <w:rsid w:val="00130208"/>
    <w:rsid w:val="00131E03"/>
    <w:rsid w:val="00131E6A"/>
    <w:rsid w:val="0013236B"/>
    <w:rsid w:val="001323B2"/>
    <w:rsid w:val="00133353"/>
    <w:rsid w:val="00133514"/>
    <w:rsid w:val="0013604C"/>
    <w:rsid w:val="001363FE"/>
    <w:rsid w:val="00136744"/>
    <w:rsid w:val="0013778F"/>
    <w:rsid w:val="00140CAD"/>
    <w:rsid w:val="00140D92"/>
    <w:rsid w:val="00140F51"/>
    <w:rsid w:val="001415D2"/>
    <w:rsid w:val="00141612"/>
    <w:rsid w:val="00141AB1"/>
    <w:rsid w:val="00142563"/>
    <w:rsid w:val="00142F3A"/>
    <w:rsid w:val="0014454B"/>
    <w:rsid w:val="001449D9"/>
    <w:rsid w:val="0014527A"/>
    <w:rsid w:val="001455F1"/>
    <w:rsid w:val="0014587E"/>
    <w:rsid w:val="00145A8D"/>
    <w:rsid w:val="00147104"/>
    <w:rsid w:val="001471DA"/>
    <w:rsid w:val="00150273"/>
    <w:rsid w:val="0015050E"/>
    <w:rsid w:val="0015072E"/>
    <w:rsid w:val="0015104D"/>
    <w:rsid w:val="00151163"/>
    <w:rsid w:val="00151F93"/>
    <w:rsid w:val="001522F2"/>
    <w:rsid w:val="001529B9"/>
    <w:rsid w:val="001534FF"/>
    <w:rsid w:val="001536B8"/>
    <w:rsid w:val="00154217"/>
    <w:rsid w:val="0015430E"/>
    <w:rsid w:val="001547BD"/>
    <w:rsid w:val="00154B94"/>
    <w:rsid w:val="00155BCF"/>
    <w:rsid w:val="00155C27"/>
    <w:rsid w:val="001562CE"/>
    <w:rsid w:val="001565F3"/>
    <w:rsid w:val="0015669B"/>
    <w:rsid w:val="00157275"/>
    <w:rsid w:val="0015764A"/>
    <w:rsid w:val="00157805"/>
    <w:rsid w:val="0016036A"/>
    <w:rsid w:val="001603D8"/>
    <w:rsid w:val="00160AF8"/>
    <w:rsid w:val="00160C19"/>
    <w:rsid w:val="00161030"/>
    <w:rsid w:val="0016119E"/>
    <w:rsid w:val="001613ED"/>
    <w:rsid w:val="00161D1A"/>
    <w:rsid w:val="001622B4"/>
    <w:rsid w:val="0016243F"/>
    <w:rsid w:val="00162635"/>
    <w:rsid w:val="0016264B"/>
    <w:rsid w:val="001638C4"/>
    <w:rsid w:val="001641EE"/>
    <w:rsid w:val="00164699"/>
    <w:rsid w:val="001647C4"/>
    <w:rsid w:val="00164913"/>
    <w:rsid w:val="001649F6"/>
    <w:rsid w:val="00165938"/>
    <w:rsid w:val="00166B6D"/>
    <w:rsid w:val="00167432"/>
    <w:rsid w:val="00171534"/>
    <w:rsid w:val="001716F1"/>
    <w:rsid w:val="0017190D"/>
    <w:rsid w:val="001727C3"/>
    <w:rsid w:val="00172C97"/>
    <w:rsid w:val="00172D28"/>
    <w:rsid w:val="00173229"/>
    <w:rsid w:val="00173255"/>
    <w:rsid w:val="001737C2"/>
    <w:rsid w:val="001738EE"/>
    <w:rsid w:val="00173A1E"/>
    <w:rsid w:val="00173C86"/>
    <w:rsid w:val="00173EFA"/>
    <w:rsid w:val="0017467B"/>
    <w:rsid w:val="00174A3E"/>
    <w:rsid w:val="00174B72"/>
    <w:rsid w:val="00174C4E"/>
    <w:rsid w:val="00174CE7"/>
    <w:rsid w:val="00175408"/>
    <w:rsid w:val="00175CEE"/>
    <w:rsid w:val="001766CC"/>
    <w:rsid w:val="001768CE"/>
    <w:rsid w:val="0017696B"/>
    <w:rsid w:val="001800AC"/>
    <w:rsid w:val="00180D3D"/>
    <w:rsid w:val="00180F20"/>
    <w:rsid w:val="001818FA"/>
    <w:rsid w:val="001831C1"/>
    <w:rsid w:val="00183429"/>
    <w:rsid w:val="00183F83"/>
    <w:rsid w:val="001840CE"/>
    <w:rsid w:val="00184213"/>
    <w:rsid w:val="00184BA8"/>
    <w:rsid w:val="0018631B"/>
    <w:rsid w:val="0018699F"/>
    <w:rsid w:val="00186B74"/>
    <w:rsid w:val="00186CF5"/>
    <w:rsid w:val="00187202"/>
    <w:rsid w:val="00187260"/>
    <w:rsid w:val="001874B9"/>
    <w:rsid w:val="00190109"/>
    <w:rsid w:val="00190C95"/>
    <w:rsid w:val="00190E9E"/>
    <w:rsid w:val="001913C4"/>
    <w:rsid w:val="00191D15"/>
    <w:rsid w:val="00191F6E"/>
    <w:rsid w:val="001923B2"/>
    <w:rsid w:val="0019334D"/>
    <w:rsid w:val="00193AE6"/>
    <w:rsid w:val="00193BEC"/>
    <w:rsid w:val="00194030"/>
    <w:rsid w:val="001942FC"/>
    <w:rsid w:val="00194333"/>
    <w:rsid w:val="001945B5"/>
    <w:rsid w:val="001950E5"/>
    <w:rsid w:val="00195A4E"/>
    <w:rsid w:val="00195AB6"/>
    <w:rsid w:val="00195D79"/>
    <w:rsid w:val="00195F79"/>
    <w:rsid w:val="00196C77"/>
    <w:rsid w:val="00197C3E"/>
    <w:rsid w:val="001A0332"/>
    <w:rsid w:val="001A0558"/>
    <w:rsid w:val="001A0B66"/>
    <w:rsid w:val="001A0C96"/>
    <w:rsid w:val="001A0E6C"/>
    <w:rsid w:val="001A1803"/>
    <w:rsid w:val="001A1C1B"/>
    <w:rsid w:val="001A1C28"/>
    <w:rsid w:val="001A20E3"/>
    <w:rsid w:val="001A2222"/>
    <w:rsid w:val="001A2DCA"/>
    <w:rsid w:val="001A3A4F"/>
    <w:rsid w:val="001A4BCF"/>
    <w:rsid w:val="001A5110"/>
    <w:rsid w:val="001A587E"/>
    <w:rsid w:val="001A5971"/>
    <w:rsid w:val="001A648A"/>
    <w:rsid w:val="001A6BA8"/>
    <w:rsid w:val="001A6D72"/>
    <w:rsid w:val="001A71AF"/>
    <w:rsid w:val="001A75E6"/>
    <w:rsid w:val="001B013B"/>
    <w:rsid w:val="001B0AD3"/>
    <w:rsid w:val="001B18FF"/>
    <w:rsid w:val="001B25EB"/>
    <w:rsid w:val="001B272F"/>
    <w:rsid w:val="001B2C78"/>
    <w:rsid w:val="001B3220"/>
    <w:rsid w:val="001B3488"/>
    <w:rsid w:val="001B3761"/>
    <w:rsid w:val="001B41D1"/>
    <w:rsid w:val="001B470E"/>
    <w:rsid w:val="001B518A"/>
    <w:rsid w:val="001B6096"/>
    <w:rsid w:val="001B643A"/>
    <w:rsid w:val="001B7020"/>
    <w:rsid w:val="001C0D22"/>
    <w:rsid w:val="001C10A7"/>
    <w:rsid w:val="001C223C"/>
    <w:rsid w:val="001C2E24"/>
    <w:rsid w:val="001C31B4"/>
    <w:rsid w:val="001C3846"/>
    <w:rsid w:val="001C3EFC"/>
    <w:rsid w:val="001C5460"/>
    <w:rsid w:val="001C5A19"/>
    <w:rsid w:val="001C612A"/>
    <w:rsid w:val="001C6E7A"/>
    <w:rsid w:val="001C76F9"/>
    <w:rsid w:val="001D1D41"/>
    <w:rsid w:val="001D2B7B"/>
    <w:rsid w:val="001D2CD4"/>
    <w:rsid w:val="001D318A"/>
    <w:rsid w:val="001D319B"/>
    <w:rsid w:val="001D328E"/>
    <w:rsid w:val="001D38C8"/>
    <w:rsid w:val="001D45B0"/>
    <w:rsid w:val="001D465E"/>
    <w:rsid w:val="001D467F"/>
    <w:rsid w:val="001D4B01"/>
    <w:rsid w:val="001D4E83"/>
    <w:rsid w:val="001D4EB8"/>
    <w:rsid w:val="001D54D5"/>
    <w:rsid w:val="001D579A"/>
    <w:rsid w:val="001D5CDC"/>
    <w:rsid w:val="001D5DF7"/>
    <w:rsid w:val="001D5E44"/>
    <w:rsid w:val="001D6184"/>
    <w:rsid w:val="001D6627"/>
    <w:rsid w:val="001D6AA6"/>
    <w:rsid w:val="001D6BA0"/>
    <w:rsid w:val="001D7280"/>
    <w:rsid w:val="001D7D85"/>
    <w:rsid w:val="001E0F00"/>
    <w:rsid w:val="001E205F"/>
    <w:rsid w:val="001E309D"/>
    <w:rsid w:val="001E334B"/>
    <w:rsid w:val="001E33DA"/>
    <w:rsid w:val="001E3697"/>
    <w:rsid w:val="001E4C85"/>
    <w:rsid w:val="001E530B"/>
    <w:rsid w:val="001E5625"/>
    <w:rsid w:val="001E6210"/>
    <w:rsid w:val="001E666D"/>
    <w:rsid w:val="001E6E35"/>
    <w:rsid w:val="001E73C5"/>
    <w:rsid w:val="001E7547"/>
    <w:rsid w:val="001F029B"/>
    <w:rsid w:val="001F03B0"/>
    <w:rsid w:val="001F0D3D"/>
    <w:rsid w:val="001F0FB2"/>
    <w:rsid w:val="001F1110"/>
    <w:rsid w:val="001F126C"/>
    <w:rsid w:val="001F1621"/>
    <w:rsid w:val="001F16A0"/>
    <w:rsid w:val="001F1D12"/>
    <w:rsid w:val="001F2EB7"/>
    <w:rsid w:val="001F43AF"/>
    <w:rsid w:val="001F492A"/>
    <w:rsid w:val="001F4DF1"/>
    <w:rsid w:val="001F505A"/>
    <w:rsid w:val="001F512D"/>
    <w:rsid w:val="001F6CE5"/>
    <w:rsid w:val="001F6FCA"/>
    <w:rsid w:val="001F7344"/>
    <w:rsid w:val="001F73AB"/>
    <w:rsid w:val="001F7980"/>
    <w:rsid w:val="001F7B47"/>
    <w:rsid w:val="00200FDE"/>
    <w:rsid w:val="00201C0A"/>
    <w:rsid w:val="00201CF2"/>
    <w:rsid w:val="00202422"/>
    <w:rsid w:val="0020269E"/>
    <w:rsid w:val="00203847"/>
    <w:rsid w:val="00203BB0"/>
    <w:rsid w:val="0020438B"/>
    <w:rsid w:val="00204961"/>
    <w:rsid w:val="00204EBF"/>
    <w:rsid w:val="00205B2C"/>
    <w:rsid w:val="00205EC4"/>
    <w:rsid w:val="002069A2"/>
    <w:rsid w:val="0020781E"/>
    <w:rsid w:val="002103DA"/>
    <w:rsid w:val="00212B88"/>
    <w:rsid w:val="00212D1F"/>
    <w:rsid w:val="00213EF8"/>
    <w:rsid w:val="0021478F"/>
    <w:rsid w:val="00214A12"/>
    <w:rsid w:val="00215743"/>
    <w:rsid w:val="00215922"/>
    <w:rsid w:val="002165BE"/>
    <w:rsid w:val="002166E9"/>
    <w:rsid w:val="00216D0E"/>
    <w:rsid w:val="002173B6"/>
    <w:rsid w:val="00217451"/>
    <w:rsid w:val="00217912"/>
    <w:rsid w:val="0022010B"/>
    <w:rsid w:val="00220511"/>
    <w:rsid w:val="00221147"/>
    <w:rsid w:val="00221CC4"/>
    <w:rsid w:val="00221EAD"/>
    <w:rsid w:val="002236C5"/>
    <w:rsid w:val="00223B53"/>
    <w:rsid w:val="00223F8D"/>
    <w:rsid w:val="00225032"/>
    <w:rsid w:val="0022535B"/>
    <w:rsid w:val="00225982"/>
    <w:rsid w:val="002265CD"/>
    <w:rsid w:val="00226734"/>
    <w:rsid w:val="002276DC"/>
    <w:rsid w:val="0023049C"/>
    <w:rsid w:val="002308DC"/>
    <w:rsid w:val="0023233D"/>
    <w:rsid w:val="00232569"/>
    <w:rsid w:val="00232E18"/>
    <w:rsid w:val="0023315C"/>
    <w:rsid w:val="002338B2"/>
    <w:rsid w:val="00234EFE"/>
    <w:rsid w:val="00234F8F"/>
    <w:rsid w:val="00235F02"/>
    <w:rsid w:val="00236E25"/>
    <w:rsid w:val="00237009"/>
    <w:rsid w:val="00237AEF"/>
    <w:rsid w:val="00237E4B"/>
    <w:rsid w:val="002401E0"/>
    <w:rsid w:val="002401E2"/>
    <w:rsid w:val="00240521"/>
    <w:rsid w:val="002407B6"/>
    <w:rsid w:val="002409D8"/>
    <w:rsid w:val="00240BFD"/>
    <w:rsid w:val="00241046"/>
    <w:rsid w:val="00241338"/>
    <w:rsid w:val="00241449"/>
    <w:rsid w:val="002416D0"/>
    <w:rsid w:val="00241DE6"/>
    <w:rsid w:val="00242896"/>
    <w:rsid w:val="00242A91"/>
    <w:rsid w:val="002433DC"/>
    <w:rsid w:val="0024370F"/>
    <w:rsid w:val="00243A04"/>
    <w:rsid w:val="00243D10"/>
    <w:rsid w:val="00244249"/>
    <w:rsid w:val="00244FA3"/>
    <w:rsid w:val="00245066"/>
    <w:rsid w:val="00245207"/>
    <w:rsid w:val="00245257"/>
    <w:rsid w:val="00245E96"/>
    <w:rsid w:val="00246777"/>
    <w:rsid w:val="00246B89"/>
    <w:rsid w:val="002476E3"/>
    <w:rsid w:val="00247EEB"/>
    <w:rsid w:val="00247FA2"/>
    <w:rsid w:val="00250A13"/>
    <w:rsid w:val="00251C7A"/>
    <w:rsid w:val="00251F98"/>
    <w:rsid w:val="002522EA"/>
    <w:rsid w:val="0025263A"/>
    <w:rsid w:val="00253403"/>
    <w:rsid w:val="00255161"/>
    <w:rsid w:val="002551C5"/>
    <w:rsid w:val="002560CD"/>
    <w:rsid w:val="00256998"/>
    <w:rsid w:val="00256DBE"/>
    <w:rsid w:val="002578C7"/>
    <w:rsid w:val="00257BDB"/>
    <w:rsid w:val="002609FB"/>
    <w:rsid w:val="002613DE"/>
    <w:rsid w:val="00261712"/>
    <w:rsid w:val="00261B0F"/>
    <w:rsid w:val="00261BE9"/>
    <w:rsid w:val="00261C0F"/>
    <w:rsid w:val="00261F11"/>
    <w:rsid w:val="00261F66"/>
    <w:rsid w:val="00261FA3"/>
    <w:rsid w:val="00262AEA"/>
    <w:rsid w:val="00262BCC"/>
    <w:rsid w:val="00262C7C"/>
    <w:rsid w:val="00263046"/>
    <w:rsid w:val="00263260"/>
    <w:rsid w:val="002637F7"/>
    <w:rsid w:val="00263C3E"/>
    <w:rsid w:val="00263DC3"/>
    <w:rsid w:val="00263FA6"/>
    <w:rsid w:val="00265372"/>
    <w:rsid w:val="002655F6"/>
    <w:rsid w:val="002657AF"/>
    <w:rsid w:val="002663CB"/>
    <w:rsid w:val="0026664F"/>
    <w:rsid w:val="002667F9"/>
    <w:rsid w:val="0026688B"/>
    <w:rsid w:val="00267369"/>
    <w:rsid w:val="00267663"/>
    <w:rsid w:val="00270A05"/>
    <w:rsid w:val="00270B4A"/>
    <w:rsid w:val="00270EC2"/>
    <w:rsid w:val="00270F84"/>
    <w:rsid w:val="00271563"/>
    <w:rsid w:val="00271C25"/>
    <w:rsid w:val="002720C4"/>
    <w:rsid w:val="00272522"/>
    <w:rsid w:val="002728C4"/>
    <w:rsid w:val="00273E4A"/>
    <w:rsid w:val="00273E92"/>
    <w:rsid w:val="00274040"/>
    <w:rsid w:val="002742C6"/>
    <w:rsid w:val="00274E4E"/>
    <w:rsid w:val="00274FCF"/>
    <w:rsid w:val="00275381"/>
    <w:rsid w:val="002756C5"/>
    <w:rsid w:val="00275948"/>
    <w:rsid w:val="00275BC6"/>
    <w:rsid w:val="00276284"/>
    <w:rsid w:val="002765DC"/>
    <w:rsid w:val="002768FF"/>
    <w:rsid w:val="0027768B"/>
    <w:rsid w:val="00277F4E"/>
    <w:rsid w:val="00280189"/>
    <w:rsid w:val="00280794"/>
    <w:rsid w:val="002810A8"/>
    <w:rsid w:val="002814AA"/>
    <w:rsid w:val="00282170"/>
    <w:rsid w:val="0028256C"/>
    <w:rsid w:val="00282612"/>
    <w:rsid w:val="00282D03"/>
    <w:rsid w:val="002837BF"/>
    <w:rsid w:val="00283AAB"/>
    <w:rsid w:val="00284B9F"/>
    <w:rsid w:val="00284CD8"/>
    <w:rsid w:val="002850B1"/>
    <w:rsid w:val="00285B13"/>
    <w:rsid w:val="002861FA"/>
    <w:rsid w:val="00287640"/>
    <w:rsid w:val="00290020"/>
    <w:rsid w:val="00291690"/>
    <w:rsid w:val="00291983"/>
    <w:rsid w:val="002921F5"/>
    <w:rsid w:val="00292FA2"/>
    <w:rsid w:val="0029333A"/>
    <w:rsid w:val="00293706"/>
    <w:rsid w:val="00294CCF"/>
    <w:rsid w:val="002952C5"/>
    <w:rsid w:val="0029590F"/>
    <w:rsid w:val="00295C28"/>
    <w:rsid w:val="00295E22"/>
    <w:rsid w:val="00295E35"/>
    <w:rsid w:val="00295FAA"/>
    <w:rsid w:val="00296378"/>
    <w:rsid w:val="00296865"/>
    <w:rsid w:val="002969A8"/>
    <w:rsid w:val="002974C5"/>
    <w:rsid w:val="00297CC8"/>
    <w:rsid w:val="002A0B3A"/>
    <w:rsid w:val="002A3285"/>
    <w:rsid w:val="002A354E"/>
    <w:rsid w:val="002A3656"/>
    <w:rsid w:val="002A371E"/>
    <w:rsid w:val="002A4258"/>
    <w:rsid w:val="002A43D5"/>
    <w:rsid w:val="002A4438"/>
    <w:rsid w:val="002A45CC"/>
    <w:rsid w:val="002A482A"/>
    <w:rsid w:val="002A4D59"/>
    <w:rsid w:val="002A4F89"/>
    <w:rsid w:val="002A6959"/>
    <w:rsid w:val="002A6CD4"/>
    <w:rsid w:val="002A777E"/>
    <w:rsid w:val="002A7AE5"/>
    <w:rsid w:val="002B0B6D"/>
    <w:rsid w:val="002B13AB"/>
    <w:rsid w:val="002B13D5"/>
    <w:rsid w:val="002B2215"/>
    <w:rsid w:val="002B27E1"/>
    <w:rsid w:val="002B2C04"/>
    <w:rsid w:val="002B3175"/>
    <w:rsid w:val="002B3810"/>
    <w:rsid w:val="002B3C82"/>
    <w:rsid w:val="002B564E"/>
    <w:rsid w:val="002B5ECB"/>
    <w:rsid w:val="002B650F"/>
    <w:rsid w:val="002B6993"/>
    <w:rsid w:val="002B6E66"/>
    <w:rsid w:val="002C01A7"/>
    <w:rsid w:val="002C022E"/>
    <w:rsid w:val="002C0BB4"/>
    <w:rsid w:val="002C2293"/>
    <w:rsid w:val="002C23AE"/>
    <w:rsid w:val="002C2772"/>
    <w:rsid w:val="002C2E14"/>
    <w:rsid w:val="002C32A1"/>
    <w:rsid w:val="002C43B5"/>
    <w:rsid w:val="002C53AC"/>
    <w:rsid w:val="002C5997"/>
    <w:rsid w:val="002C5C51"/>
    <w:rsid w:val="002C6D92"/>
    <w:rsid w:val="002C6E54"/>
    <w:rsid w:val="002C7092"/>
    <w:rsid w:val="002C74B2"/>
    <w:rsid w:val="002C7732"/>
    <w:rsid w:val="002D0131"/>
    <w:rsid w:val="002D0CB2"/>
    <w:rsid w:val="002D13B7"/>
    <w:rsid w:val="002D15D3"/>
    <w:rsid w:val="002D17F0"/>
    <w:rsid w:val="002D2BB3"/>
    <w:rsid w:val="002D303E"/>
    <w:rsid w:val="002D3168"/>
    <w:rsid w:val="002D31E3"/>
    <w:rsid w:val="002D5C17"/>
    <w:rsid w:val="002D5F49"/>
    <w:rsid w:val="002D6336"/>
    <w:rsid w:val="002D6842"/>
    <w:rsid w:val="002D6D53"/>
    <w:rsid w:val="002E0407"/>
    <w:rsid w:val="002E084D"/>
    <w:rsid w:val="002E0DAF"/>
    <w:rsid w:val="002E1204"/>
    <w:rsid w:val="002E18BD"/>
    <w:rsid w:val="002E1989"/>
    <w:rsid w:val="002E25B5"/>
    <w:rsid w:val="002E293C"/>
    <w:rsid w:val="002E3338"/>
    <w:rsid w:val="002E3415"/>
    <w:rsid w:val="002E36E0"/>
    <w:rsid w:val="002E3837"/>
    <w:rsid w:val="002E4379"/>
    <w:rsid w:val="002E4E74"/>
    <w:rsid w:val="002E56F1"/>
    <w:rsid w:val="002E5DE9"/>
    <w:rsid w:val="002E6C78"/>
    <w:rsid w:val="002E6D54"/>
    <w:rsid w:val="002F0964"/>
    <w:rsid w:val="002F0978"/>
    <w:rsid w:val="002F14CC"/>
    <w:rsid w:val="002F14D3"/>
    <w:rsid w:val="002F274A"/>
    <w:rsid w:val="002F302B"/>
    <w:rsid w:val="002F3379"/>
    <w:rsid w:val="002F397C"/>
    <w:rsid w:val="002F3CC5"/>
    <w:rsid w:val="002F62CE"/>
    <w:rsid w:val="002F64FA"/>
    <w:rsid w:val="002F6A0F"/>
    <w:rsid w:val="002F6B8B"/>
    <w:rsid w:val="002F6BCD"/>
    <w:rsid w:val="002F7904"/>
    <w:rsid w:val="002F7C7F"/>
    <w:rsid w:val="002F7CC5"/>
    <w:rsid w:val="003006AF"/>
    <w:rsid w:val="003009D7"/>
    <w:rsid w:val="00300D52"/>
    <w:rsid w:val="00300D8C"/>
    <w:rsid w:val="00300DDD"/>
    <w:rsid w:val="0030124E"/>
    <w:rsid w:val="003014D9"/>
    <w:rsid w:val="0030183D"/>
    <w:rsid w:val="00302F81"/>
    <w:rsid w:val="003034CD"/>
    <w:rsid w:val="00303A18"/>
    <w:rsid w:val="003041D6"/>
    <w:rsid w:val="0030445A"/>
    <w:rsid w:val="00304FA2"/>
    <w:rsid w:val="00305D2F"/>
    <w:rsid w:val="00305F66"/>
    <w:rsid w:val="003064F2"/>
    <w:rsid w:val="00306C06"/>
    <w:rsid w:val="00306EDB"/>
    <w:rsid w:val="003070AD"/>
    <w:rsid w:val="00307209"/>
    <w:rsid w:val="003072A2"/>
    <w:rsid w:val="00307A26"/>
    <w:rsid w:val="00310CB3"/>
    <w:rsid w:val="00311ACC"/>
    <w:rsid w:val="00311D67"/>
    <w:rsid w:val="00312753"/>
    <w:rsid w:val="003128F6"/>
    <w:rsid w:val="00312D72"/>
    <w:rsid w:val="0031351C"/>
    <w:rsid w:val="00313AE4"/>
    <w:rsid w:val="00313B0A"/>
    <w:rsid w:val="0031416F"/>
    <w:rsid w:val="00314493"/>
    <w:rsid w:val="0031474E"/>
    <w:rsid w:val="00315803"/>
    <w:rsid w:val="003167B1"/>
    <w:rsid w:val="00316C2B"/>
    <w:rsid w:val="0031775D"/>
    <w:rsid w:val="0031791C"/>
    <w:rsid w:val="00317C19"/>
    <w:rsid w:val="003208B3"/>
    <w:rsid w:val="00320C1F"/>
    <w:rsid w:val="003212C1"/>
    <w:rsid w:val="003228CC"/>
    <w:rsid w:val="00323038"/>
    <w:rsid w:val="003241C4"/>
    <w:rsid w:val="00325624"/>
    <w:rsid w:val="003258B9"/>
    <w:rsid w:val="00325F07"/>
    <w:rsid w:val="003263D3"/>
    <w:rsid w:val="003272D4"/>
    <w:rsid w:val="00327A1A"/>
    <w:rsid w:val="003300F7"/>
    <w:rsid w:val="00330668"/>
    <w:rsid w:val="0033098B"/>
    <w:rsid w:val="0033137C"/>
    <w:rsid w:val="00331735"/>
    <w:rsid w:val="003319EF"/>
    <w:rsid w:val="003328DB"/>
    <w:rsid w:val="00333386"/>
    <w:rsid w:val="00333E0D"/>
    <w:rsid w:val="003344BF"/>
    <w:rsid w:val="00334930"/>
    <w:rsid w:val="003349D8"/>
    <w:rsid w:val="00335309"/>
    <w:rsid w:val="0033532A"/>
    <w:rsid w:val="003367F6"/>
    <w:rsid w:val="00337405"/>
    <w:rsid w:val="00337769"/>
    <w:rsid w:val="0034025A"/>
    <w:rsid w:val="0034089D"/>
    <w:rsid w:val="003408E6"/>
    <w:rsid w:val="00340A64"/>
    <w:rsid w:val="00340DB8"/>
    <w:rsid w:val="00340F18"/>
    <w:rsid w:val="00342063"/>
    <w:rsid w:val="0034270F"/>
    <w:rsid w:val="003428D6"/>
    <w:rsid w:val="00342E1F"/>
    <w:rsid w:val="0034332E"/>
    <w:rsid w:val="00343566"/>
    <w:rsid w:val="003448AB"/>
    <w:rsid w:val="003448B6"/>
    <w:rsid w:val="00345C87"/>
    <w:rsid w:val="00345DB8"/>
    <w:rsid w:val="00346EA7"/>
    <w:rsid w:val="0034701E"/>
    <w:rsid w:val="00347C7A"/>
    <w:rsid w:val="00347DE4"/>
    <w:rsid w:val="00347E58"/>
    <w:rsid w:val="0035051B"/>
    <w:rsid w:val="00350761"/>
    <w:rsid w:val="0035092C"/>
    <w:rsid w:val="00350EDD"/>
    <w:rsid w:val="0035138D"/>
    <w:rsid w:val="0035151B"/>
    <w:rsid w:val="00351A69"/>
    <w:rsid w:val="003527E8"/>
    <w:rsid w:val="00352D3A"/>
    <w:rsid w:val="0035337A"/>
    <w:rsid w:val="003539E6"/>
    <w:rsid w:val="00354036"/>
    <w:rsid w:val="00354248"/>
    <w:rsid w:val="003546B8"/>
    <w:rsid w:val="0035483E"/>
    <w:rsid w:val="0035485B"/>
    <w:rsid w:val="00354F7D"/>
    <w:rsid w:val="0035501A"/>
    <w:rsid w:val="00355800"/>
    <w:rsid w:val="003562E1"/>
    <w:rsid w:val="00356976"/>
    <w:rsid w:val="0035701D"/>
    <w:rsid w:val="00357B73"/>
    <w:rsid w:val="00357C68"/>
    <w:rsid w:val="00357D71"/>
    <w:rsid w:val="00360406"/>
    <w:rsid w:val="0036120D"/>
    <w:rsid w:val="003642B2"/>
    <w:rsid w:val="00365650"/>
    <w:rsid w:val="00367C9C"/>
    <w:rsid w:val="00370896"/>
    <w:rsid w:val="00370DA0"/>
    <w:rsid w:val="00371C57"/>
    <w:rsid w:val="00372627"/>
    <w:rsid w:val="0037280D"/>
    <w:rsid w:val="0037452F"/>
    <w:rsid w:val="0037561C"/>
    <w:rsid w:val="0037588A"/>
    <w:rsid w:val="00375CB8"/>
    <w:rsid w:val="00375E26"/>
    <w:rsid w:val="00376A68"/>
    <w:rsid w:val="00376CD1"/>
    <w:rsid w:val="00377452"/>
    <w:rsid w:val="003778A1"/>
    <w:rsid w:val="003778B2"/>
    <w:rsid w:val="0037794A"/>
    <w:rsid w:val="00380121"/>
    <w:rsid w:val="003805E0"/>
    <w:rsid w:val="00380B37"/>
    <w:rsid w:val="00381C29"/>
    <w:rsid w:val="00382EA1"/>
    <w:rsid w:val="0038348E"/>
    <w:rsid w:val="003837E1"/>
    <w:rsid w:val="00384483"/>
    <w:rsid w:val="003844B3"/>
    <w:rsid w:val="00384E9E"/>
    <w:rsid w:val="0038599A"/>
    <w:rsid w:val="003859CB"/>
    <w:rsid w:val="0038652C"/>
    <w:rsid w:val="003870F2"/>
    <w:rsid w:val="00387376"/>
    <w:rsid w:val="003873C2"/>
    <w:rsid w:val="00387918"/>
    <w:rsid w:val="00387C40"/>
    <w:rsid w:val="00387DFB"/>
    <w:rsid w:val="00390364"/>
    <w:rsid w:val="00390FC6"/>
    <w:rsid w:val="00391A2A"/>
    <w:rsid w:val="00391A6B"/>
    <w:rsid w:val="00391B1B"/>
    <w:rsid w:val="00392D49"/>
    <w:rsid w:val="003931FA"/>
    <w:rsid w:val="00394841"/>
    <w:rsid w:val="00394CD3"/>
    <w:rsid w:val="00394E52"/>
    <w:rsid w:val="00395478"/>
    <w:rsid w:val="00395609"/>
    <w:rsid w:val="00395A1E"/>
    <w:rsid w:val="00395DF5"/>
    <w:rsid w:val="00396285"/>
    <w:rsid w:val="00396860"/>
    <w:rsid w:val="00396B01"/>
    <w:rsid w:val="00397A23"/>
    <w:rsid w:val="00397CB8"/>
    <w:rsid w:val="003A01C1"/>
    <w:rsid w:val="003A0366"/>
    <w:rsid w:val="003A053E"/>
    <w:rsid w:val="003A0759"/>
    <w:rsid w:val="003A106B"/>
    <w:rsid w:val="003A175B"/>
    <w:rsid w:val="003A213B"/>
    <w:rsid w:val="003A28B4"/>
    <w:rsid w:val="003A2F38"/>
    <w:rsid w:val="003A3ACF"/>
    <w:rsid w:val="003A3EF0"/>
    <w:rsid w:val="003A4171"/>
    <w:rsid w:val="003A46C2"/>
    <w:rsid w:val="003A5222"/>
    <w:rsid w:val="003A5B9E"/>
    <w:rsid w:val="003A6ABB"/>
    <w:rsid w:val="003A6FDB"/>
    <w:rsid w:val="003A7891"/>
    <w:rsid w:val="003B1454"/>
    <w:rsid w:val="003B1687"/>
    <w:rsid w:val="003B1A70"/>
    <w:rsid w:val="003B1ADF"/>
    <w:rsid w:val="003B32AA"/>
    <w:rsid w:val="003B3AB8"/>
    <w:rsid w:val="003B3D3D"/>
    <w:rsid w:val="003B4087"/>
    <w:rsid w:val="003B53C9"/>
    <w:rsid w:val="003B5799"/>
    <w:rsid w:val="003B7942"/>
    <w:rsid w:val="003B7F18"/>
    <w:rsid w:val="003C0149"/>
    <w:rsid w:val="003C0E19"/>
    <w:rsid w:val="003C1D04"/>
    <w:rsid w:val="003C22C0"/>
    <w:rsid w:val="003C30EE"/>
    <w:rsid w:val="003C432A"/>
    <w:rsid w:val="003C44B8"/>
    <w:rsid w:val="003C4F03"/>
    <w:rsid w:val="003C4FF1"/>
    <w:rsid w:val="003C5D94"/>
    <w:rsid w:val="003C6B1D"/>
    <w:rsid w:val="003C78D9"/>
    <w:rsid w:val="003C7BA6"/>
    <w:rsid w:val="003C7C9B"/>
    <w:rsid w:val="003D20A2"/>
    <w:rsid w:val="003D27FB"/>
    <w:rsid w:val="003D2971"/>
    <w:rsid w:val="003D342C"/>
    <w:rsid w:val="003D3641"/>
    <w:rsid w:val="003D371E"/>
    <w:rsid w:val="003D3A81"/>
    <w:rsid w:val="003D41E2"/>
    <w:rsid w:val="003D4589"/>
    <w:rsid w:val="003D5482"/>
    <w:rsid w:val="003D5673"/>
    <w:rsid w:val="003D5A94"/>
    <w:rsid w:val="003D6D4D"/>
    <w:rsid w:val="003D6E50"/>
    <w:rsid w:val="003D6FE8"/>
    <w:rsid w:val="003D73C4"/>
    <w:rsid w:val="003D77F4"/>
    <w:rsid w:val="003D7A7F"/>
    <w:rsid w:val="003D7F4A"/>
    <w:rsid w:val="003E096F"/>
    <w:rsid w:val="003E179A"/>
    <w:rsid w:val="003E1F77"/>
    <w:rsid w:val="003E1FB2"/>
    <w:rsid w:val="003E2FAC"/>
    <w:rsid w:val="003E3612"/>
    <w:rsid w:val="003E3F3D"/>
    <w:rsid w:val="003E4792"/>
    <w:rsid w:val="003E4B7C"/>
    <w:rsid w:val="003E579F"/>
    <w:rsid w:val="003E5BC7"/>
    <w:rsid w:val="003E5C33"/>
    <w:rsid w:val="003E6926"/>
    <w:rsid w:val="003E6972"/>
    <w:rsid w:val="003E6A10"/>
    <w:rsid w:val="003E725F"/>
    <w:rsid w:val="003E7AFB"/>
    <w:rsid w:val="003F05CE"/>
    <w:rsid w:val="003F0D22"/>
    <w:rsid w:val="003F0E68"/>
    <w:rsid w:val="003F1BF8"/>
    <w:rsid w:val="003F20B3"/>
    <w:rsid w:val="003F269D"/>
    <w:rsid w:val="003F2D98"/>
    <w:rsid w:val="003F3872"/>
    <w:rsid w:val="003F4E13"/>
    <w:rsid w:val="003F5789"/>
    <w:rsid w:val="003F59BE"/>
    <w:rsid w:val="003F59BF"/>
    <w:rsid w:val="003F5F6F"/>
    <w:rsid w:val="003F6241"/>
    <w:rsid w:val="003F65DC"/>
    <w:rsid w:val="003F7254"/>
    <w:rsid w:val="0040002B"/>
    <w:rsid w:val="0040055D"/>
    <w:rsid w:val="0040161F"/>
    <w:rsid w:val="004017DD"/>
    <w:rsid w:val="0040194C"/>
    <w:rsid w:val="00402B08"/>
    <w:rsid w:val="00403720"/>
    <w:rsid w:val="00403BD8"/>
    <w:rsid w:val="00403E7B"/>
    <w:rsid w:val="0040519F"/>
    <w:rsid w:val="004053A0"/>
    <w:rsid w:val="00405534"/>
    <w:rsid w:val="00405B2D"/>
    <w:rsid w:val="00406567"/>
    <w:rsid w:val="00407086"/>
    <w:rsid w:val="0040764C"/>
    <w:rsid w:val="00407A64"/>
    <w:rsid w:val="00410112"/>
    <w:rsid w:val="0041164F"/>
    <w:rsid w:val="00412ADB"/>
    <w:rsid w:val="00412CC5"/>
    <w:rsid w:val="00412F60"/>
    <w:rsid w:val="00414312"/>
    <w:rsid w:val="00414855"/>
    <w:rsid w:val="00414957"/>
    <w:rsid w:val="00414C21"/>
    <w:rsid w:val="00414D74"/>
    <w:rsid w:val="00414ED8"/>
    <w:rsid w:val="00415607"/>
    <w:rsid w:val="004168DE"/>
    <w:rsid w:val="00417911"/>
    <w:rsid w:val="00420146"/>
    <w:rsid w:val="00420B7A"/>
    <w:rsid w:val="00421185"/>
    <w:rsid w:val="00421610"/>
    <w:rsid w:val="004219EB"/>
    <w:rsid w:val="0042265D"/>
    <w:rsid w:val="00422681"/>
    <w:rsid w:val="004228AE"/>
    <w:rsid w:val="004230A0"/>
    <w:rsid w:val="004232AF"/>
    <w:rsid w:val="004236A4"/>
    <w:rsid w:val="00423845"/>
    <w:rsid w:val="00424C20"/>
    <w:rsid w:val="00425B6E"/>
    <w:rsid w:val="00426158"/>
    <w:rsid w:val="0042625B"/>
    <w:rsid w:val="004263DF"/>
    <w:rsid w:val="0042790E"/>
    <w:rsid w:val="00427C8C"/>
    <w:rsid w:val="00427F52"/>
    <w:rsid w:val="00430752"/>
    <w:rsid w:val="00430AA5"/>
    <w:rsid w:val="00431171"/>
    <w:rsid w:val="004313D4"/>
    <w:rsid w:val="00431747"/>
    <w:rsid w:val="0043182A"/>
    <w:rsid w:val="00431AA5"/>
    <w:rsid w:val="0043293A"/>
    <w:rsid w:val="0043324F"/>
    <w:rsid w:val="0043394F"/>
    <w:rsid w:val="00433B73"/>
    <w:rsid w:val="00433D2A"/>
    <w:rsid w:val="004341FB"/>
    <w:rsid w:val="00434330"/>
    <w:rsid w:val="00434B28"/>
    <w:rsid w:val="004359AA"/>
    <w:rsid w:val="004369F2"/>
    <w:rsid w:val="00436F9D"/>
    <w:rsid w:val="0043777E"/>
    <w:rsid w:val="00440B79"/>
    <w:rsid w:val="00440E2B"/>
    <w:rsid w:val="00440ED0"/>
    <w:rsid w:val="0044191A"/>
    <w:rsid w:val="00441A13"/>
    <w:rsid w:val="00441AA0"/>
    <w:rsid w:val="004420C8"/>
    <w:rsid w:val="0044279B"/>
    <w:rsid w:val="00442F95"/>
    <w:rsid w:val="004439C1"/>
    <w:rsid w:val="00443C74"/>
    <w:rsid w:val="00444408"/>
    <w:rsid w:val="0044484B"/>
    <w:rsid w:val="004448B9"/>
    <w:rsid w:val="004451B3"/>
    <w:rsid w:val="004455EF"/>
    <w:rsid w:val="00445FC2"/>
    <w:rsid w:val="00446216"/>
    <w:rsid w:val="004475C4"/>
    <w:rsid w:val="004477BE"/>
    <w:rsid w:val="00447E90"/>
    <w:rsid w:val="00450D22"/>
    <w:rsid w:val="00451322"/>
    <w:rsid w:val="004514BD"/>
    <w:rsid w:val="0045161A"/>
    <w:rsid w:val="004520D2"/>
    <w:rsid w:val="004528C4"/>
    <w:rsid w:val="004536EF"/>
    <w:rsid w:val="00453935"/>
    <w:rsid w:val="004545FA"/>
    <w:rsid w:val="00454714"/>
    <w:rsid w:val="00454831"/>
    <w:rsid w:val="00455108"/>
    <w:rsid w:val="004551EB"/>
    <w:rsid w:val="00455B35"/>
    <w:rsid w:val="00455CCB"/>
    <w:rsid w:val="00455E9B"/>
    <w:rsid w:val="004566DE"/>
    <w:rsid w:val="00456A54"/>
    <w:rsid w:val="00457920"/>
    <w:rsid w:val="00457CA3"/>
    <w:rsid w:val="00457EC1"/>
    <w:rsid w:val="00460C5B"/>
    <w:rsid w:val="0046143D"/>
    <w:rsid w:val="00461F4C"/>
    <w:rsid w:val="00462574"/>
    <w:rsid w:val="004625D8"/>
    <w:rsid w:val="00462B91"/>
    <w:rsid w:val="00462C2A"/>
    <w:rsid w:val="004634DD"/>
    <w:rsid w:val="00463D68"/>
    <w:rsid w:val="004646A4"/>
    <w:rsid w:val="00464D7E"/>
    <w:rsid w:val="00465377"/>
    <w:rsid w:val="00466239"/>
    <w:rsid w:val="004663B3"/>
    <w:rsid w:val="004666EB"/>
    <w:rsid w:val="00466A77"/>
    <w:rsid w:val="004711D4"/>
    <w:rsid w:val="004714BF"/>
    <w:rsid w:val="00472191"/>
    <w:rsid w:val="00472A23"/>
    <w:rsid w:val="00472F2F"/>
    <w:rsid w:val="00473CB9"/>
    <w:rsid w:val="00473ED5"/>
    <w:rsid w:val="00473F38"/>
    <w:rsid w:val="00474514"/>
    <w:rsid w:val="00474600"/>
    <w:rsid w:val="0047461E"/>
    <w:rsid w:val="0047498D"/>
    <w:rsid w:val="00474F13"/>
    <w:rsid w:val="004756C5"/>
    <w:rsid w:val="00475742"/>
    <w:rsid w:val="00475974"/>
    <w:rsid w:val="00475EC7"/>
    <w:rsid w:val="0047680B"/>
    <w:rsid w:val="00477982"/>
    <w:rsid w:val="00480A70"/>
    <w:rsid w:val="00481570"/>
    <w:rsid w:val="0048280F"/>
    <w:rsid w:val="0048299F"/>
    <w:rsid w:val="004845CA"/>
    <w:rsid w:val="00484642"/>
    <w:rsid w:val="004859E6"/>
    <w:rsid w:val="00485A81"/>
    <w:rsid w:val="00485A89"/>
    <w:rsid w:val="004861B3"/>
    <w:rsid w:val="00486A6F"/>
    <w:rsid w:val="0048721C"/>
    <w:rsid w:val="004900C5"/>
    <w:rsid w:val="004924BA"/>
    <w:rsid w:val="004934AB"/>
    <w:rsid w:val="00493917"/>
    <w:rsid w:val="00493B55"/>
    <w:rsid w:val="00494B32"/>
    <w:rsid w:val="00495E7F"/>
    <w:rsid w:val="004960A4"/>
    <w:rsid w:val="004A01D6"/>
    <w:rsid w:val="004A0610"/>
    <w:rsid w:val="004A06A9"/>
    <w:rsid w:val="004A081D"/>
    <w:rsid w:val="004A09D5"/>
    <w:rsid w:val="004A0D47"/>
    <w:rsid w:val="004A1B0A"/>
    <w:rsid w:val="004A1F4A"/>
    <w:rsid w:val="004A2CE7"/>
    <w:rsid w:val="004A3223"/>
    <w:rsid w:val="004A322D"/>
    <w:rsid w:val="004A3C6C"/>
    <w:rsid w:val="004A4F38"/>
    <w:rsid w:val="004A51E3"/>
    <w:rsid w:val="004A5BE8"/>
    <w:rsid w:val="004A5C2B"/>
    <w:rsid w:val="004A5DD7"/>
    <w:rsid w:val="004A5E67"/>
    <w:rsid w:val="004A6442"/>
    <w:rsid w:val="004A653F"/>
    <w:rsid w:val="004A6BE2"/>
    <w:rsid w:val="004A6E2F"/>
    <w:rsid w:val="004B0846"/>
    <w:rsid w:val="004B09CA"/>
    <w:rsid w:val="004B0B47"/>
    <w:rsid w:val="004B20B0"/>
    <w:rsid w:val="004B271A"/>
    <w:rsid w:val="004B2876"/>
    <w:rsid w:val="004B3864"/>
    <w:rsid w:val="004B42F0"/>
    <w:rsid w:val="004B486D"/>
    <w:rsid w:val="004B4E8F"/>
    <w:rsid w:val="004B4F54"/>
    <w:rsid w:val="004B5461"/>
    <w:rsid w:val="004B6275"/>
    <w:rsid w:val="004B6AD6"/>
    <w:rsid w:val="004B6B08"/>
    <w:rsid w:val="004B6E65"/>
    <w:rsid w:val="004B70CC"/>
    <w:rsid w:val="004B7321"/>
    <w:rsid w:val="004B789D"/>
    <w:rsid w:val="004B7A89"/>
    <w:rsid w:val="004B7F57"/>
    <w:rsid w:val="004C0019"/>
    <w:rsid w:val="004C0EA0"/>
    <w:rsid w:val="004C1898"/>
    <w:rsid w:val="004C19AC"/>
    <w:rsid w:val="004C21A5"/>
    <w:rsid w:val="004C321A"/>
    <w:rsid w:val="004C6D1A"/>
    <w:rsid w:val="004C6E95"/>
    <w:rsid w:val="004C6FBF"/>
    <w:rsid w:val="004C7AFC"/>
    <w:rsid w:val="004C7B30"/>
    <w:rsid w:val="004C7F9A"/>
    <w:rsid w:val="004D0145"/>
    <w:rsid w:val="004D0A36"/>
    <w:rsid w:val="004D0A3F"/>
    <w:rsid w:val="004D0D52"/>
    <w:rsid w:val="004D11D6"/>
    <w:rsid w:val="004D1529"/>
    <w:rsid w:val="004D26C9"/>
    <w:rsid w:val="004D2CD3"/>
    <w:rsid w:val="004D2FD0"/>
    <w:rsid w:val="004D325F"/>
    <w:rsid w:val="004D3552"/>
    <w:rsid w:val="004D384C"/>
    <w:rsid w:val="004D38D5"/>
    <w:rsid w:val="004D4A9B"/>
    <w:rsid w:val="004D4C4D"/>
    <w:rsid w:val="004D54E8"/>
    <w:rsid w:val="004D57A4"/>
    <w:rsid w:val="004D5D77"/>
    <w:rsid w:val="004D67C6"/>
    <w:rsid w:val="004D7DC8"/>
    <w:rsid w:val="004E0421"/>
    <w:rsid w:val="004E05B4"/>
    <w:rsid w:val="004E0C4A"/>
    <w:rsid w:val="004E1D71"/>
    <w:rsid w:val="004E28A6"/>
    <w:rsid w:val="004E3641"/>
    <w:rsid w:val="004E3C9B"/>
    <w:rsid w:val="004E44ED"/>
    <w:rsid w:val="004E4FBC"/>
    <w:rsid w:val="004E51A1"/>
    <w:rsid w:val="004E5C9A"/>
    <w:rsid w:val="004E603D"/>
    <w:rsid w:val="004E6100"/>
    <w:rsid w:val="004E653A"/>
    <w:rsid w:val="004E6671"/>
    <w:rsid w:val="004E680C"/>
    <w:rsid w:val="004E6A7D"/>
    <w:rsid w:val="004E707C"/>
    <w:rsid w:val="004E71AC"/>
    <w:rsid w:val="004F052F"/>
    <w:rsid w:val="004F1CED"/>
    <w:rsid w:val="004F246F"/>
    <w:rsid w:val="004F256D"/>
    <w:rsid w:val="004F2EF0"/>
    <w:rsid w:val="004F3C47"/>
    <w:rsid w:val="004F482F"/>
    <w:rsid w:val="004F484F"/>
    <w:rsid w:val="004F4CF5"/>
    <w:rsid w:val="004F6523"/>
    <w:rsid w:val="004F69BB"/>
    <w:rsid w:val="004F6F7E"/>
    <w:rsid w:val="004F78FB"/>
    <w:rsid w:val="004F7FCF"/>
    <w:rsid w:val="00500815"/>
    <w:rsid w:val="00500B86"/>
    <w:rsid w:val="00500E3C"/>
    <w:rsid w:val="00501466"/>
    <w:rsid w:val="005016FD"/>
    <w:rsid w:val="005018A8"/>
    <w:rsid w:val="00501CC8"/>
    <w:rsid w:val="005021AE"/>
    <w:rsid w:val="0050226E"/>
    <w:rsid w:val="00502605"/>
    <w:rsid w:val="00502686"/>
    <w:rsid w:val="005028FB"/>
    <w:rsid w:val="00502DF3"/>
    <w:rsid w:val="00503834"/>
    <w:rsid w:val="00503E9C"/>
    <w:rsid w:val="0050420F"/>
    <w:rsid w:val="0050427B"/>
    <w:rsid w:val="00504712"/>
    <w:rsid w:val="00504A96"/>
    <w:rsid w:val="00505514"/>
    <w:rsid w:val="0050590B"/>
    <w:rsid w:val="00505B68"/>
    <w:rsid w:val="0050605D"/>
    <w:rsid w:val="00506DD7"/>
    <w:rsid w:val="005074E5"/>
    <w:rsid w:val="00507EAC"/>
    <w:rsid w:val="00510C9E"/>
    <w:rsid w:val="00511180"/>
    <w:rsid w:val="0051237D"/>
    <w:rsid w:val="005126FC"/>
    <w:rsid w:val="00512FF2"/>
    <w:rsid w:val="0051346E"/>
    <w:rsid w:val="005134A8"/>
    <w:rsid w:val="00513A34"/>
    <w:rsid w:val="00513AAB"/>
    <w:rsid w:val="00513F4B"/>
    <w:rsid w:val="00514725"/>
    <w:rsid w:val="00514E6C"/>
    <w:rsid w:val="005155A1"/>
    <w:rsid w:val="005155CF"/>
    <w:rsid w:val="00515D0F"/>
    <w:rsid w:val="005161A9"/>
    <w:rsid w:val="005161F8"/>
    <w:rsid w:val="00516BEF"/>
    <w:rsid w:val="0052046E"/>
    <w:rsid w:val="00521EF2"/>
    <w:rsid w:val="0052245A"/>
    <w:rsid w:val="005228FD"/>
    <w:rsid w:val="00524214"/>
    <w:rsid w:val="00524C32"/>
    <w:rsid w:val="005251AE"/>
    <w:rsid w:val="005260C5"/>
    <w:rsid w:val="0052632B"/>
    <w:rsid w:val="005269B3"/>
    <w:rsid w:val="00526B6E"/>
    <w:rsid w:val="00526BBE"/>
    <w:rsid w:val="00526BCD"/>
    <w:rsid w:val="0052722D"/>
    <w:rsid w:val="00527640"/>
    <w:rsid w:val="00527D4E"/>
    <w:rsid w:val="00530419"/>
    <w:rsid w:val="00530507"/>
    <w:rsid w:val="005305ED"/>
    <w:rsid w:val="00530A49"/>
    <w:rsid w:val="00531657"/>
    <w:rsid w:val="005319CC"/>
    <w:rsid w:val="005319F0"/>
    <w:rsid w:val="005324A5"/>
    <w:rsid w:val="00534655"/>
    <w:rsid w:val="00535637"/>
    <w:rsid w:val="00535B9B"/>
    <w:rsid w:val="005366B6"/>
    <w:rsid w:val="00536DA9"/>
    <w:rsid w:val="00537658"/>
    <w:rsid w:val="00537C5A"/>
    <w:rsid w:val="00537DFC"/>
    <w:rsid w:val="00537EBB"/>
    <w:rsid w:val="00541606"/>
    <w:rsid w:val="00541DF7"/>
    <w:rsid w:val="005422B5"/>
    <w:rsid w:val="005425F5"/>
    <w:rsid w:val="00542B6E"/>
    <w:rsid w:val="00542D81"/>
    <w:rsid w:val="00542F77"/>
    <w:rsid w:val="0054402D"/>
    <w:rsid w:val="00544C90"/>
    <w:rsid w:val="00545285"/>
    <w:rsid w:val="005464E5"/>
    <w:rsid w:val="0054686A"/>
    <w:rsid w:val="00547497"/>
    <w:rsid w:val="005476DF"/>
    <w:rsid w:val="00551151"/>
    <w:rsid w:val="00551573"/>
    <w:rsid w:val="005517DB"/>
    <w:rsid w:val="00551991"/>
    <w:rsid w:val="00551BAD"/>
    <w:rsid w:val="00551F6E"/>
    <w:rsid w:val="00553113"/>
    <w:rsid w:val="00553519"/>
    <w:rsid w:val="005538CA"/>
    <w:rsid w:val="005550D5"/>
    <w:rsid w:val="00555220"/>
    <w:rsid w:val="00555DEC"/>
    <w:rsid w:val="00555F63"/>
    <w:rsid w:val="005561DD"/>
    <w:rsid w:val="005564C8"/>
    <w:rsid w:val="005566BE"/>
    <w:rsid w:val="00556C6A"/>
    <w:rsid w:val="005572E2"/>
    <w:rsid w:val="0055738A"/>
    <w:rsid w:val="00557855"/>
    <w:rsid w:val="00557CAB"/>
    <w:rsid w:val="00557CFF"/>
    <w:rsid w:val="00557E32"/>
    <w:rsid w:val="00560575"/>
    <w:rsid w:val="00562F2A"/>
    <w:rsid w:val="00563252"/>
    <w:rsid w:val="00563347"/>
    <w:rsid w:val="00563950"/>
    <w:rsid w:val="00563AE7"/>
    <w:rsid w:val="0056400D"/>
    <w:rsid w:val="005649C7"/>
    <w:rsid w:val="005651FC"/>
    <w:rsid w:val="005652FA"/>
    <w:rsid w:val="0056535A"/>
    <w:rsid w:val="00565A33"/>
    <w:rsid w:val="00565A8E"/>
    <w:rsid w:val="00565DFB"/>
    <w:rsid w:val="00566C27"/>
    <w:rsid w:val="00566D70"/>
    <w:rsid w:val="005670FB"/>
    <w:rsid w:val="005701EE"/>
    <w:rsid w:val="005707B2"/>
    <w:rsid w:val="00570C51"/>
    <w:rsid w:val="005711E8"/>
    <w:rsid w:val="00571413"/>
    <w:rsid w:val="00571B7E"/>
    <w:rsid w:val="00573897"/>
    <w:rsid w:val="00573E06"/>
    <w:rsid w:val="00574A01"/>
    <w:rsid w:val="00575218"/>
    <w:rsid w:val="00575AF9"/>
    <w:rsid w:val="005761B1"/>
    <w:rsid w:val="00577F98"/>
    <w:rsid w:val="00580555"/>
    <w:rsid w:val="00580E8E"/>
    <w:rsid w:val="0058109D"/>
    <w:rsid w:val="00581418"/>
    <w:rsid w:val="00581861"/>
    <w:rsid w:val="00582661"/>
    <w:rsid w:val="00582B79"/>
    <w:rsid w:val="00583957"/>
    <w:rsid w:val="00583A8F"/>
    <w:rsid w:val="00583D57"/>
    <w:rsid w:val="0058436E"/>
    <w:rsid w:val="005848BE"/>
    <w:rsid w:val="00584F95"/>
    <w:rsid w:val="0058531E"/>
    <w:rsid w:val="0058548E"/>
    <w:rsid w:val="00585B0C"/>
    <w:rsid w:val="00585FF0"/>
    <w:rsid w:val="00586712"/>
    <w:rsid w:val="00586C7D"/>
    <w:rsid w:val="00586FBA"/>
    <w:rsid w:val="005870D5"/>
    <w:rsid w:val="005875DB"/>
    <w:rsid w:val="00587702"/>
    <w:rsid w:val="00587794"/>
    <w:rsid w:val="00590CDE"/>
    <w:rsid w:val="005915D6"/>
    <w:rsid w:val="00591D31"/>
    <w:rsid w:val="00592311"/>
    <w:rsid w:val="00592BD2"/>
    <w:rsid w:val="00593782"/>
    <w:rsid w:val="00593C84"/>
    <w:rsid w:val="00594422"/>
    <w:rsid w:val="00594645"/>
    <w:rsid w:val="005946EC"/>
    <w:rsid w:val="00595E75"/>
    <w:rsid w:val="00596799"/>
    <w:rsid w:val="00597654"/>
    <w:rsid w:val="005A008C"/>
    <w:rsid w:val="005A0279"/>
    <w:rsid w:val="005A06E1"/>
    <w:rsid w:val="005A262F"/>
    <w:rsid w:val="005A2D99"/>
    <w:rsid w:val="005A3153"/>
    <w:rsid w:val="005A393B"/>
    <w:rsid w:val="005A3B82"/>
    <w:rsid w:val="005A3D79"/>
    <w:rsid w:val="005A4409"/>
    <w:rsid w:val="005A54BC"/>
    <w:rsid w:val="005A5891"/>
    <w:rsid w:val="005A69BF"/>
    <w:rsid w:val="005A6FA3"/>
    <w:rsid w:val="005A77FA"/>
    <w:rsid w:val="005A79BA"/>
    <w:rsid w:val="005B00D1"/>
    <w:rsid w:val="005B00FE"/>
    <w:rsid w:val="005B0AC5"/>
    <w:rsid w:val="005B10DC"/>
    <w:rsid w:val="005B203E"/>
    <w:rsid w:val="005B2581"/>
    <w:rsid w:val="005B2BCA"/>
    <w:rsid w:val="005B32A1"/>
    <w:rsid w:val="005B36E7"/>
    <w:rsid w:val="005B37D4"/>
    <w:rsid w:val="005B48A4"/>
    <w:rsid w:val="005B5131"/>
    <w:rsid w:val="005B567D"/>
    <w:rsid w:val="005B5A36"/>
    <w:rsid w:val="005B620D"/>
    <w:rsid w:val="005B6312"/>
    <w:rsid w:val="005B68F4"/>
    <w:rsid w:val="005C0908"/>
    <w:rsid w:val="005C13B3"/>
    <w:rsid w:val="005C1A93"/>
    <w:rsid w:val="005C2B1B"/>
    <w:rsid w:val="005C2C10"/>
    <w:rsid w:val="005C35C4"/>
    <w:rsid w:val="005C36C7"/>
    <w:rsid w:val="005C4B4F"/>
    <w:rsid w:val="005C5316"/>
    <w:rsid w:val="005C69BA"/>
    <w:rsid w:val="005C7AD7"/>
    <w:rsid w:val="005D026F"/>
    <w:rsid w:val="005D040F"/>
    <w:rsid w:val="005D0C20"/>
    <w:rsid w:val="005D3784"/>
    <w:rsid w:val="005D4487"/>
    <w:rsid w:val="005D4D72"/>
    <w:rsid w:val="005D5D9A"/>
    <w:rsid w:val="005D60D0"/>
    <w:rsid w:val="005D69CE"/>
    <w:rsid w:val="005D76F6"/>
    <w:rsid w:val="005D7E5C"/>
    <w:rsid w:val="005E0834"/>
    <w:rsid w:val="005E0BD3"/>
    <w:rsid w:val="005E0FB3"/>
    <w:rsid w:val="005E0FE5"/>
    <w:rsid w:val="005E0FED"/>
    <w:rsid w:val="005E1D31"/>
    <w:rsid w:val="005E2642"/>
    <w:rsid w:val="005E358E"/>
    <w:rsid w:val="005E3F79"/>
    <w:rsid w:val="005E4AB8"/>
    <w:rsid w:val="005E4BDD"/>
    <w:rsid w:val="005E5C0C"/>
    <w:rsid w:val="005E5FCD"/>
    <w:rsid w:val="005E6726"/>
    <w:rsid w:val="005E6A18"/>
    <w:rsid w:val="005E78D5"/>
    <w:rsid w:val="005F01B8"/>
    <w:rsid w:val="005F05D0"/>
    <w:rsid w:val="005F0643"/>
    <w:rsid w:val="005F08AE"/>
    <w:rsid w:val="005F0D0D"/>
    <w:rsid w:val="005F0FD8"/>
    <w:rsid w:val="005F1B37"/>
    <w:rsid w:val="005F414E"/>
    <w:rsid w:val="005F4416"/>
    <w:rsid w:val="005F4F34"/>
    <w:rsid w:val="005F5288"/>
    <w:rsid w:val="005F5ACA"/>
    <w:rsid w:val="005F66FB"/>
    <w:rsid w:val="005F71F0"/>
    <w:rsid w:val="00601141"/>
    <w:rsid w:val="0060264A"/>
    <w:rsid w:val="00602F96"/>
    <w:rsid w:val="00602FAF"/>
    <w:rsid w:val="00603C31"/>
    <w:rsid w:val="00604EEA"/>
    <w:rsid w:val="00604F3A"/>
    <w:rsid w:val="00604FBA"/>
    <w:rsid w:val="006063F1"/>
    <w:rsid w:val="00606B7E"/>
    <w:rsid w:val="0060780C"/>
    <w:rsid w:val="00607932"/>
    <w:rsid w:val="006102A2"/>
    <w:rsid w:val="00610426"/>
    <w:rsid w:val="00610499"/>
    <w:rsid w:val="00610718"/>
    <w:rsid w:val="00610D85"/>
    <w:rsid w:val="00611529"/>
    <w:rsid w:val="0061167E"/>
    <w:rsid w:val="00611BE1"/>
    <w:rsid w:val="00612482"/>
    <w:rsid w:val="006125B5"/>
    <w:rsid w:val="006139F6"/>
    <w:rsid w:val="006145A7"/>
    <w:rsid w:val="00614AB5"/>
    <w:rsid w:val="00614F74"/>
    <w:rsid w:val="006158BF"/>
    <w:rsid w:val="00615D0B"/>
    <w:rsid w:val="00616659"/>
    <w:rsid w:val="00616BC6"/>
    <w:rsid w:val="00620A59"/>
    <w:rsid w:val="006216D8"/>
    <w:rsid w:val="0062175F"/>
    <w:rsid w:val="00621BCD"/>
    <w:rsid w:val="00622080"/>
    <w:rsid w:val="006220A7"/>
    <w:rsid w:val="006225A0"/>
    <w:rsid w:val="00622ADC"/>
    <w:rsid w:val="00622FCD"/>
    <w:rsid w:val="006235EF"/>
    <w:rsid w:val="00624E37"/>
    <w:rsid w:val="0062510B"/>
    <w:rsid w:val="006254DB"/>
    <w:rsid w:val="006256B4"/>
    <w:rsid w:val="00625DCE"/>
    <w:rsid w:val="0062619C"/>
    <w:rsid w:val="006263AB"/>
    <w:rsid w:val="0062703F"/>
    <w:rsid w:val="0062732A"/>
    <w:rsid w:val="00627364"/>
    <w:rsid w:val="00630120"/>
    <w:rsid w:val="00630EEB"/>
    <w:rsid w:val="006310AE"/>
    <w:rsid w:val="006320AD"/>
    <w:rsid w:val="0063222B"/>
    <w:rsid w:val="00632E29"/>
    <w:rsid w:val="006340E9"/>
    <w:rsid w:val="00634584"/>
    <w:rsid w:val="00634B29"/>
    <w:rsid w:val="00634BC5"/>
    <w:rsid w:val="00634D81"/>
    <w:rsid w:val="00634F1F"/>
    <w:rsid w:val="0063597F"/>
    <w:rsid w:val="00635C64"/>
    <w:rsid w:val="00636051"/>
    <w:rsid w:val="00636F23"/>
    <w:rsid w:val="006372BD"/>
    <w:rsid w:val="00637985"/>
    <w:rsid w:val="00640F9A"/>
    <w:rsid w:val="0064110F"/>
    <w:rsid w:val="006413A6"/>
    <w:rsid w:val="006414DD"/>
    <w:rsid w:val="00641D7A"/>
    <w:rsid w:val="00641FD5"/>
    <w:rsid w:val="00642078"/>
    <w:rsid w:val="00642161"/>
    <w:rsid w:val="00642BC3"/>
    <w:rsid w:val="00642C10"/>
    <w:rsid w:val="00642C50"/>
    <w:rsid w:val="00642CA1"/>
    <w:rsid w:val="00642DA3"/>
    <w:rsid w:val="00643022"/>
    <w:rsid w:val="0064369F"/>
    <w:rsid w:val="00643A94"/>
    <w:rsid w:val="00645221"/>
    <w:rsid w:val="0064587E"/>
    <w:rsid w:val="00646006"/>
    <w:rsid w:val="0064697D"/>
    <w:rsid w:val="006478A1"/>
    <w:rsid w:val="00647AAD"/>
    <w:rsid w:val="00650D85"/>
    <w:rsid w:val="00650F6C"/>
    <w:rsid w:val="00651049"/>
    <w:rsid w:val="00651161"/>
    <w:rsid w:val="00652B7E"/>
    <w:rsid w:val="00653089"/>
    <w:rsid w:val="006531D4"/>
    <w:rsid w:val="006545FF"/>
    <w:rsid w:val="006556A4"/>
    <w:rsid w:val="0065618D"/>
    <w:rsid w:val="0065656E"/>
    <w:rsid w:val="006568E3"/>
    <w:rsid w:val="0066035B"/>
    <w:rsid w:val="00660513"/>
    <w:rsid w:val="00660EB9"/>
    <w:rsid w:val="0066141D"/>
    <w:rsid w:val="0066184D"/>
    <w:rsid w:val="00662515"/>
    <w:rsid w:val="00665081"/>
    <w:rsid w:val="006651F2"/>
    <w:rsid w:val="006651FF"/>
    <w:rsid w:val="006652BB"/>
    <w:rsid w:val="006654FB"/>
    <w:rsid w:val="006659DC"/>
    <w:rsid w:val="00666072"/>
    <w:rsid w:val="006661F7"/>
    <w:rsid w:val="006670C7"/>
    <w:rsid w:val="006702A9"/>
    <w:rsid w:val="00670532"/>
    <w:rsid w:val="00670D85"/>
    <w:rsid w:val="0067121A"/>
    <w:rsid w:val="0067128A"/>
    <w:rsid w:val="006715FB"/>
    <w:rsid w:val="00671899"/>
    <w:rsid w:val="00671EE8"/>
    <w:rsid w:val="00672A8E"/>
    <w:rsid w:val="00672D22"/>
    <w:rsid w:val="00673E3C"/>
    <w:rsid w:val="006749CA"/>
    <w:rsid w:val="00675406"/>
    <w:rsid w:val="006754A6"/>
    <w:rsid w:val="00675D09"/>
    <w:rsid w:val="006764BD"/>
    <w:rsid w:val="00676685"/>
    <w:rsid w:val="00677283"/>
    <w:rsid w:val="006773BC"/>
    <w:rsid w:val="006774D2"/>
    <w:rsid w:val="006774DD"/>
    <w:rsid w:val="006779C1"/>
    <w:rsid w:val="00677AF7"/>
    <w:rsid w:val="00677D3D"/>
    <w:rsid w:val="006803FC"/>
    <w:rsid w:val="006808FD"/>
    <w:rsid w:val="006815EE"/>
    <w:rsid w:val="0068266B"/>
    <w:rsid w:val="00682D2E"/>
    <w:rsid w:val="00683BA4"/>
    <w:rsid w:val="00684825"/>
    <w:rsid w:val="00685420"/>
    <w:rsid w:val="0068557C"/>
    <w:rsid w:val="00685949"/>
    <w:rsid w:val="00685A87"/>
    <w:rsid w:val="006877E3"/>
    <w:rsid w:val="00690103"/>
    <w:rsid w:val="00690DE4"/>
    <w:rsid w:val="00692300"/>
    <w:rsid w:val="00693346"/>
    <w:rsid w:val="006935E6"/>
    <w:rsid w:val="00693FA4"/>
    <w:rsid w:val="006940CB"/>
    <w:rsid w:val="006944D0"/>
    <w:rsid w:val="00694C93"/>
    <w:rsid w:val="00694D9E"/>
    <w:rsid w:val="00694E0C"/>
    <w:rsid w:val="00694F18"/>
    <w:rsid w:val="00694FED"/>
    <w:rsid w:val="00696356"/>
    <w:rsid w:val="00696B95"/>
    <w:rsid w:val="00696BCB"/>
    <w:rsid w:val="0069717D"/>
    <w:rsid w:val="00697267"/>
    <w:rsid w:val="006973E9"/>
    <w:rsid w:val="00697772"/>
    <w:rsid w:val="00697D61"/>
    <w:rsid w:val="006A0831"/>
    <w:rsid w:val="006A0884"/>
    <w:rsid w:val="006A126C"/>
    <w:rsid w:val="006A1A12"/>
    <w:rsid w:val="006A2F44"/>
    <w:rsid w:val="006A2FCF"/>
    <w:rsid w:val="006A3757"/>
    <w:rsid w:val="006A48BC"/>
    <w:rsid w:val="006A4B5B"/>
    <w:rsid w:val="006A4BCC"/>
    <w:rsid w:val="006A4CF2"/>
    <w:rsid w:val="006A4E71"/>
    <w:rsid w:val="006A5925"/>
    <w:rsid w:val="006A5EC6"/>
    <w:rsid w:val="006A68AC"/>
    <w:rsid w:val="006A6C7B"/>
    <w:rsid w:val="006A733E"/>
    <w:rsid w:val="006A7777"/>
    <w:rsid w:val="006A77C0"/>
    <w:rsid w:val="006A7B29"/>
    <w:rsid w:val="006B079F"/>
    <w:rsid w:val="006B0FFB"/>
    <w:rsid w:val="006B1A70"/>
    <w:rsid w:val="006B23C5"/>
    <w:rsid w:val="006B30CC"/>
    <w:rsid w:val="006B33A4"/>
    <w:rsid w:val="006B3E99"/>
    <w:rsid w:val="006B5047"/>
    <w:rsid w:val="006B5209"/>
    <w:rsid w:val="006B5446"/>
    <w:rsid w:val="006B59E5"/>
    <w:rsid w:val="006B5A36"/>
    <w:rsid w:val="006B6364"/>
    <w:rsid w:val="006B6DC4"/>
    <w:rsid w:val="006C0C67"/>
    <w:rsid w:val="006C0D99"/>
    <w:rsid w:val="006C0EE6"/>
    <w:rsid w:val="006C0FF3"/>
    <w:rsid w:val="006C11EF"/>
    <w:rsid w:val="006C16C5"/>
    <w:rsid w:val="006C1B33"/>
    <w:rsid w:val="006C20AE"/>
    <w:rsid w:val="006C2E32"/>
    <w:rsid w:val="006C2E4F"/>
    <w:rsid w:val="006C34A9"/>
    <w:rsid w:val="006C38D3"/>
    <w:rsid w:val="006C4563"/>
    <w:rsid w:val="006C4729"/>
    <w:rsid w:val="006C4CE9"/>
    <w:rsid w:val="006C4E1E"/>
    <w:rsid w:val="006C5B3F"/>
    <w:rsid w:val="006C5BB0"/>
    <w:rsid w:val="006C7125"/>
    <w:rsid w:val="006D1223"/>
    <w:rsid w:val="006D1B70"/>
    <w:rsid w:val="006D21EC"/>
    <w:rsid w:val="006D2C3B"/>
    <w:rsid w:val="006D30F4"/>
    <w:rsid w:val="006D34A8"/>
    <w:rsid w:val="006D3501"/>
    <w:rsid w:val="006D4344"/>
    <w:rsid w:val="006D4FFC"/>
    <w:rsid w:val="006D5FF9"/>
    <w:rsid w:val="006D61BB"/>
    <w:rsid w:val="006D63AF"/>
    <w:rsid w:val="006D72DB"/>
    <w:rsid w:val="006D733F"/>
    <w:rsid w:val="006D7BD6"/>
    <w:rsid w:val="006E07F4"/>
    <w:rsid w:val="006E0E15"/>
    <w:rsid w:val="006E184D"/>
    <w:rsid w:val="006E1AE7"/>
    <w:rsid w:val="006E28F5"/>
    <w:rsid w:val="006E2ABF"/>
    <w:rsid w:val="006E3D52"/>
    <w:rsid w:val="006E4166"/>
    <w:rsid w:val="006E4170"/>
    <w:rsid w:val="006E417A"/>
    <w:rsid w:val="006E4529"/>
    <w:rsid w:val="006E4B00"/>
    <w:rsid w:val="006E4C51"/>
    <w:rsid w:val="006E4D66"/>
    <w:rsid w:val="006E4DBC"/>
    <w:rsid w:val="006E55A2"/>
    <w:rsid w:val="006E585D"/>
    <w:rsid w:val="006E5988"/>
    <w:rsid w:val="006E677E"/>
    <w:rsid w:val="006E6B76"/>
    <w:rsid w:val="006E6E36"/>
    <w:rsid w:val="006E6EA0"/>
    <w:rsid w:val="006E766E"/>
    <w:rsid w:val="006E79F1"/>
    <w:rsid w:val="006E7CE9"/>
    <w:rsid w:val="006F0402"/>
    <w:rsid w:val="006F1076"/>
    <w:rsid w:val="006F1497"/>
    <w:rsid w:val="006F1D47"/>
    <w:rsid w:val="006F1F2A"/>
    <w:rsid w:val="006F2CC2"/>
    <w:rsid w:val="006F2E54"/>
    <w:rsid w:val="006F35B3"/>
    <w:rsid w:val="006F3EF0"/>
    <w:rsid w:val="006F40AC"/>
    <w:rsid w:val="006F547B"/>
    <w:rsid w:val="006F54E1"/>
    <w:rsid w:val="006F5994"/>
    <w:rsid w:val="006F61F4"/>
    <w:rsid w:val="00700088"/>
    <w:rsid w:val="007003DF"/>
    <w:rsid w:val="00700B8B"/>
    <w:rsid w:val="00701009"/>
    <w:rsid w:val="00702162"/>
    <w:rsid w:val="007024BF"/>
    <w:rsid w:val="00702775"/>
    <w:rsid w:val="00703002"/>
    <w:rsid w:val="007030CC"/>
    <w:rsid w:val="00703189"/>
    <w:rsid w:val="00703461"/>
    <w:rsid w:val="00703E79"/>
    <w:rsid w:val="00703EA9"/>
    <w:rsid w:val="0070408D"/>
    <w:rsid w:val="00704322"/>
    <w:rsid w:val="00704855"/>
    <w:rsid w:val="00704EA1"/>
    <w:rsid w:val="00704F04"/>
    <w:rsid w:val="00705212"/>
    <w:rsid w:val="00705F1B"/>
    <w:rsid w:val="00705F8F"/>
    <w:rsid w:val="007066B5"/>
    <w:rsid w:val="00706D65"/>
    <w:rsid w:val="007077BA"/>
    <w:rsid w:val="007079B9"/>
    <w:rsid w:val="007079E9"/>
    <w:rsid w:val="00707BFF"/>
    <w:rsid w:val="00707C19"/>
    <w:rsid w:val="00707F4D"/>
    <w:rsid w:val="00710358"/>
    <w:rsid w:val="007111A2"/>
    <w:rsid w:val="00711CE5"/>
    <w:rsid w:val="00712AF1"/>
    <w:rsid w:val="00713438"/>
    <w:rsid w:val="007137A2"/>
    <w:rsid w:val="00713F28"/>
    <w:rsid w:val="007151D0"/>
    <w:rsid w:val="00715392"/>
    <w:rsid w:val="00715579"/>
    <w:rsid w:val="00715686"/>
    <w:rsid w:val="007156E2"/>
    <w:rsid w:val="00715748"/>
    <w:rsid w:val="007157C7"/>
    <w:rsid w:val="0071592F"/>
    <w:rsid w:val="00715B57"/>
    <w:rsid w:val="00715CDD"/>
    <w:rsid w:val="00715D29"/>
    <w:rsid w:val="00716831"/>
    <w:rsid w:val="007168B8"/>
    <w:rsid w:val="00716D6F"/>
    <w:rsid w:val="00717066"/>
    <w:rsid w:val="00717160"/>
    <w:rsid w:val="00717211"/>
    <w:rsid w:val="007176B3"/>
    <w:rsid w:val="007176BC"/>
    <w:rsid w:val="00721AC1"/>
    <w:rsid w:val="00722745"/>
    <w:rsid w:val="007246AB"/>
    <w:rsid w:val="00724BC5"/>
    <w:rsid w:val="00724C05"/>
    <w:rsid w:val="007251CA"/>
    <w:rsid w:val="00725339"/>
    <w:rsid w:val="00725383"/>
    <w:rsid w:val="00725A0D"/>
    <w:rsid w:val="00725E4E"/>
    <w:rsid w:val="00726818"/>
    <w:rsid w:val="00726D06"/>
    <w:rsid w:val="00726E81"/>
    <w:rsid w:val="00726FB9"/>
    <w:rsid w:val="00727897"/>
    <w:rsid w:val="00727985"/>
    <w:rsid w:val="007310F0"/>
    <w:rsid w:val="00731B1E"/>
    <w:rsid w:val="0073262E"/>
    <w:rsid w:val="007328AD"/>
    <w:rsid w:val="00732A7C"/>
    <w:rsid w:val="00733A32"/>
    <w:rsid w:val="007340D1"/>
    <w:rsid w:val="00734325"/>
    <w:rsid w:val="007345AC"/>
    <w:rsid w:val="0073461E"/>
    <w:rsid w:val="00734F42"/>
    <w:rsid w:val="0073514A"/>
    <w:rsid w:val="00735629"/>
    <w:rsid w:val="0073592A"/>
    <w:rsid w:val="0073596A"/>
    <w:rsid w:val="00735BE8"/>
    <w:rsid w:val="007362CF"/>
    <w:rsid w:val="0073644E"/>
    <w:rsid w:val="00736EFE"/>
    <w:rsid w:val="00737290"/>
    <w:rsid w:val="00737D0C"/>
    <w:rsid w:val="00740A2D"/>
    <w:rsid w:val="00740B88"/>
    <w:rsid w:val="00740EAB"/>
    <w:rsid w:val="00742DF2"/>
    <w:rsid w:val="00742F47"/>
    <w:rsid w:val="0074341C"/>
    <w:rsid w:val="007434BC"/>
    <w:rsid w:val="007439DE"/>
    <w:rsid w:val="00743A95"/>
    <w:rsid w:val="00743D43"/>
    <w:rsid w:val="0074434A"/>
    <w:rsid w:val="0074465C"/>
    <w:rsid w:val="00744ADB"/>
    <w:rsid w:val="007459FB"/>
    <w:rsid w:val="00745B77"/>
    <w:rsid w:val="00745C6C"/>
    <w:rsid w:val="00746167"/>
    <w:rsid w:val="0074676E"/>
    <w:rsid w:val="007475F7"/>
    <w:rsid w:val="00747D29"/>
    <w:rsid w:val="00750027"/>
    <w:rsid w:val="007505D9"/>
    <w:rsid w:val="007506DD"/>
    <w:rsid w:val="00750A82"/>
    <w:rsid w:val="00751139"/>
    <w:rsid w:val="00751592"/>
    <w:rsid w:val="007515EE"/>
    <w:rsid w:val="0075203B"/>
    <w:rsid w:val="00752153"/>
    <w:rsid w:val="007526D7"/>
    <w:rsid w:val="007531D1"/>
    <w:rsid w:val="0075331B"/>
    <w:rsid w:val="0075492A"/>
    <w:rsid w:val="00754E5A"/>
    <w:rsid w:val="007551BC"/>
    <w:rsid w:val="007552D5"/>
    <w:rsid w:val="007553F9"/>
    <w:rsid w:val="0075632C"/>
    <w:rsid w:val="00756A28"/>
    <w:rsid w:val="00756A55"/>
    <w:rsid w:val="00756C21"/>
    <w:rsid w:val="0075734D"/>
    <w:rsid w:val="00760A93"/>
    <w:rsid w:val="00760F6F"/>
    <w:rsid w:val="00761582"/>
    <w:rsid w:val="0076182C"/>
    <w:rsid w:val="00761948"/>
    <w:rsid w:val="00761FF9"/>
    <w:rsid w:val="00762D80"/>
    <w:rsid w:val="00764813"/>
    <w:rsid w:val="00765501"/>
    <w:rsid w:val="007658EB"/>
    <w:rsid w:val="00765947"/>
    <w:rsid w:val="007668F8"/>
    <w:rsid w:val="007674E0"/>
    <w:rsid w:val="0076779C"/>
    <w:rsid w:val="00767D98"/>
    <w:rsid w:val="00770032"/>
    <w:rsid w:val="00770C90"/>
    <w:rsid w:val="0077311E"/>
    <w:rsid w:val="00773242"/>
    <w:rsid w:val="007734FF"/>
    <w:rsid w:val="007746B8"/>
    <w:rsid w:val="007752A8"/>
    <w:rsid w:val="00776762"/>
    <w:rsid w:val="007778D9"/>
    <w:rsid w:val="007801CF"/>
    <w:rsid w:val="00780CEE"/>
    <w:rsid w:val="0078172F"/>
    <w:rsid w:val="007823DE"/>
    <w:rsid w:val="007823FA"/>
    <w:rsid w:val="0078268B"/>
    <w:rsid w:val="007831FA"/>
    <w:rsid w:val="007833E5"/>
    <w:rsid w:val="00783667"/>
    <w:rsid w:val="007840E3"/>
    <w:rsid w:val="007844E2"/>
    <w:rsid w:val="00784ADE"/>
    <w:rsid w:val="007853AC"/>
    <w:rsid w:val="007857A3"/>
    <w:rsid w:val="00785929"/>
    <w:rsid w:val="0078640D"/>
    <w:rsid w:val="007866BC"/>
    <w:rsid w:val="00786D0D"/>
    <w:rsid w:val="0078731A"/>
    <w:rsid w:val="00787E01"/>
    <w:rsid w:val="007911CA"/>
    <w:rsid w:val="00791B77"/>
    <w:rsid w:val="00791D19"/>
    <w:rsid w:val="00791F25"/>
    <w:rsid w:val="007929FE"/>
    <w:rsid w:val="0079317C"/>
    <w:rsid w:val="0079441B"/>
    <w:rsid w:val="007947B6"/>
    <w:rsid w:val="00794E72"/>
    <w:rsid w:val="00795635"/>
    <w:rsid w:val="00795CEB"/>
    <w:rsid w:val="00795CFE"/>
    <w:rsid w:val="0079643F"/>
    <w:rsid w:val="007967BA"/>
    <w:rsid w:val="00796B27"/>
    <w:rsid w:val="00796CEF"/>
    <w:rsid w:val="0079756B"/>
    <w:rsid w:val="007A069F"/>
    <w:rsid w:val="007A0E8C"/>
    <w:rsid w:val="007A1440"/>
    <w:rsid w:val="007A15CF"/>
    <w:rsid w:val="007A16EE"/>
    <w:rsid w:val="007A180B"/>
    <w:rsid w:val="007A1A78"/>
    <w:rsid w:val="007A1F18"/>
    <w:rsid w:val="007A274C"/>
    <w:rsid w:val="007A2832"/>
    <w:rsid w:val="007A449F"/>
    <w:rsid w:val="007A49AE"/>
    <w:rsid w:val="007A5A24"/>
    <w:rsid w:val="007A5D9A"/>
    <w:rsid w:val="007A680F"/>
    <w:rsid w:val="007A7374"/>
    <w:rsid w:val="007B017E"/>
    <w:rsid w:val="007B03A2"/>
    <w:rsid w:val="007B06E4"/>
    <w:rsid w:val="007B082C"/>
    <w:rsid w:val="007B0EE5"/>
    <w:rsid w:val="007B0F40"/>
    <w:rsid w:val="007B136C"/>
    <w:rsid w:val="007B1ACC"/>
    <w:rsid w:val="007B1B30"/>
    <w:rsid w:val="007B2632"/>
    <w:rsid w:val="007B2AE0"/>
    <w:rsid w:val="007B3645"/>
    <w:rsid w:val="007B37F5"/>
    <w:rsid w:val="007B3D19"/>
    <w:rsid w:val="007B4BFB"/>
    <w:rsid w:val="007B5A4A"/>
    <w:rsid w:val="007B60A6"/>
    <w:rsid w:val="007B611D"/>
    <w:rsid w:val="007B6127"/>
    <w:rsid w:val="007B6C44"/>
    <w:rsid w:val="007B71D3"/>
    <w:rsid w:val="007B7325"/>
    <w:rsid w:val="007B74D8"/>
    <w:rsid w:val="007B7E04"/>
    <w:rsid w:val="007B7FE5"/>
    <w:rsid w:val="007C05AE"/>
    <w:rsid w:val="007C09DE"/>
    <w:rsid w:val="007C1E70"/>
    <w:rsid w:val="007C2E9F"/>
    <w:rsid w:val="007C3452"/>
    <w:rsid w:val="007C3669"/>
    <w:rsid w:val="007C3EE8"/>
    <w:rsid w:val="007C4909"/>
    <w:rsid w:val="007C507C"/>
    <w:rsid w:val="007C5125"/>
    <w:rsid w:val="007C554F"/>
    <w:rsid w:val="007C76BA"/>
    <w:rsid w:val="007C7EB1"/>
    <w:rsid w:val="007D0847"/>
    <w:rsid w:val="007D087D"/>
    <w:rsid w:val="007D0B7A"/>
    <w:rsid w:val="007D0C05"/>
    <w:rsid w:val="007D0C75"/>
    <w:rsid w:val="007D1167"/>
    <w:rsid w:val="007D11C4"/>
    <w:rsid w:val="007D2072"/>
    <w:rsid w:val="007D263A"/>
    <w:rsid w:val="007D2767"/>
    <w:rsid w:val="007D3260"/>
    <w:rsid w:val="007D3B9F"/>
    <w:rsid w:val="007D460B"/>
    <w:rsid w:val="007D4C27"/>
    <w:rsid w:val="007D4D02"/>
    <w:rsid w:val="007D6182"/>
    <w:rsid w:val="007D638E"/>
    <w:rsid w:val="007D73EF"/>
    <w:rsid w:val="007D76BC"/>
    <w:rsid w:val="007D79DE"/>
    <w:rsid w:val="007D7DB5"/>
    <w:rsid w:val="007E02AB"/>
    <w:rsid w:val="007E0F0B"/>
    <w:rsid w:val="007E1115"/>
    <w:rsid w:val="007E197B"/>
    <w:rsid w:val="007E1F3F"/>
    <w:rsid w:val="007E1F76"/>
    <w:rsid w:val="007E2513"/>
    <w:rsid w:val="007E271F"/>
    <w:rsid w:val="007E297C"/>
    <w:rsid w:val="007E2C53"/>
    <w:rsid w:val="007E3678"/>
    <w:rsid w:val="007E46A4"/>
    <w:rsid w:val="007E4ED7"/>
    <w:rsid w:val="007E51CD"/>
    <w:rsid w:val="007E55C3"/>
    <w:rsid w:val="007E575F"/>
    <w:rsid w:val="007E59F1"/>
    <w:rsid w:val="007E6C38"/>
    <w:rsid w:val="007E7367"/>
    <w:rsid w:val="007E73DA"/>
    <w:rsid w:val="007F076F"/>
    <w:rsid w:val="007F0C55"/>
    <w:rsid w:val="007F10B0"/>
    <w:rsid w:val="007F12D2"/>
    <w:rsid w:val="007F16BB"/>
    <w:rsid w:val="007F1C04"/>
    <w:rsid w:val="007F1C6F"/>
    <w:rsid w:val="007F1E7A"/>
    <w:rsid w:val="007F26C6"/>
    <w:rsid w:val="007F34F3"/>
    <w:rsid w:val="007F36A7"/>
    <w:rsid w:val="007F3862"/>
    <w:rsid w:val="007F4A3E"/>
    <w:rsid w:val="007F4D7C"/>
    <w:rsid w:val="007F4EE7"/>
    <w:rsid w:val="007F50B7"/>
    <w:rsid w:val="007F51EF"/>
    <w:rsid w:val="007F72E2"/>
    <w:rsid w:val="007F7903"/>
    <w:rsid w:val="0080004B"/>
    <w:rsid w:val="008009D2"/>
    <w:rsid w:val="00801097"/>
    <w:rsid w:val="008013A6"/>
    <w:rsid w:val="00802903"/>
    <w:rsid w:val="00803108"/>
    <w:rsid w:val="0080316E"/>
    <w:rsid w:val="00803313"/>
    <w:rsid w:val="008033DA"/>
    <w:rsid w:val="008035A2"/>
    <w:rsid w:val="00803774"/>
    <w:rsid w:val="0080424B"/>
    <w:rsid w:val="00804263"/>
    <w:rsid w:val="0080528B"/>
    <w:rsid w:val="008060FD"/>
    <w:rsid w:val="008068AD"/>
    <w:rsid w:val="00806FBE"/>
    <w:rsid w:val="00810673"/>
    <w:rsid w:val="00812096"/>
    <w:rsid w:val="0081235A"/>
    <w:rsid w:val="00812659"/>
    <w:rsid w:val="00812A55"/>
    <w:rsid w:val="00812C75"/>
    <w:rsid w:val="00813045"/>
    <w:rsid w:val="00813A7E"/>
    <w:rsid w:val="00813BD9"/>
    <w:rsid w:val="00814591"/>
    <w:rsid w:val="00814DAD"/>
    <w:rsid w:val="00814E5D"/>
    <w:rsid w:val="00815B50"/>
    <w:rsid w:val="008161FD"/>
    <w:rsid w:val="00816A72"/>
    <w:rsid w:val="008171E4"/>
    <w:rsid w:val="00817600"/>
    <w:rsid w:val="00817736"/>
    <w:rsid w:val="00817BB1"/>
    <w:rsid w:val="0082004B"/>
    <w:rsid w:val="008209C5"/>
    <w:rsid w:val="00820D27"/>
    <w:rsid w:val="00820D61"/>
    <w:rsid w:val="00820F93"/>
    <w:rsid w:val="008211E9"/>
    <w:rsid w:val="008214BF"/>
    <w:rsid w:val="008219A0"/>
    <w:rsid w:val="008227E6"/>
    <w:rsid w:val="008239AC"/>
    <w:rsid w:val="00824447"/>
    <w:rsid w:val="00824E00"/>
    <w:rsid w:val="00825902"/>
    <w:rsid w:val="00826731"/>
    <w:rsid w:val="00826C79"/>
    <w:rsid w:val="008276AF"/>
    <w:rsid w:val="00827AF0"/>
    <w:rsid w:val="00827B1C"/>
    <w:rsid w:val="00830B00"/>
    <w:rsid w:val="008313AA"/>
    <w:rsid w:val="00831615"/>
    <w:rsid w:val="008316E8"/>
    <w:rsid w:val="00832387"/>
    <w:rsid w:val="0083283D"/>
    <w:rsid w:val="008334CC"/>
    <w:rsid w:val="00835B22"/>
    <w:rsid w:val="00836071"/>
    <w:rsid w:val="008364E4"/>
    <w:rsid w:val="00836AEC"/>
    <w:rsid w:val="008371C5"/>
    <w:rsid w:val="00841181"/>
    <w:rsid w:val="00841438"/>
    <w:rsid w:val="008416C9"/>
    <w:rsid w:val="0084186E"/>
    <w:rsid w:val="00841F15"/>
    <w:rsid w:val="00842C88"/>
    <w:rsid w:val="00843B25"/>
    <w:rsid w:val="008444E3"/>
    <w:rsid w:val="00844506"/>
    <w:rsid w:val="00845401"/>
    <w:rsid w:val="00845B59"/>
    <w:rsid w:val="00845CDF"/>
    <w:rsid w:val="00846BA5"/>
    <w:rsid w:val="00847A52"/>
    <w:rsid w:val="00847A98"/>
    <w:rsid w:val="00847CA4"/>
    <w:rsid w:val="008502C0"/>
    <w:rsid w:val="00850FBE"/>
    <w:rsid w:val="00852277"/>
    <w:rsid w:val="0085255A"/>
    <w:rsid w:val="008527E7"/>
    <w:rsid w:val="008529F6"/>
    <w:rsid w:val="00852AAE"/>
    <w:rsid w:val="00853048"/>
    <w:rsid w:val="00855849"/>
    <w:rsid w:val="008569B3"/>
    <w:rsid w:val="0086099C"/>
    <w:rsid w:val="00860B5E"/>
    <w:rsid w:val="008611A8"/>
    <w:rsid w:val="00862419"/>
    <w:rsid w:val="00862471"/>
    <w:rsid w:val="00862E14"/>
    <w:rsid w:val="00863684"/>
    <w:rsid w:val="008640AF"/>
    <w:rsid w:val="00864D05"/>
    <w:rsid w:val="008652E9"/>
    <w:rsid w:val="00865373"/>
    <w:rsid w:val="00865AF1"/>
    <w:rsid w:val="00865AFB"/>
    <w:rsid w:val="00865D0A"/>
    <w:rsid w:val="008666F5"/>
    <w:rsid w:val="00867769"/>
    <w:rsid w:val="00870341"/>
    <w:rsid w:val="008708F8"/>
    <w:rsid w:val="00870ADA"/>
    <w:rsid w:val="00871A2B"/>
    <w:rsid w:val="0087233F"/>
    <w:rsid w:val="008724E4"/>
    <w:rsid w:val="00873902"/>
    <w:rsid w:val="008749AC"/>
    <w:rsid w:val="00874C41"/>
    <w:rsid w:val="00875240"/>
    <w:rsid w:val="00875744"/>
    <w:rsid w:val="008760C7"/>
    <w:rsid w:val="00876ECD"/>
    <w:rsid w:val="0087733C"/>
    <w:rsid w:val="008775D2"/>
    <w:rsid w:val="00877C68"/>
    <w:rsid w:val="00881038"/>
    <w:rsid w:val="0088103D"/>
    <w:rsid w:val="008810E5"/>
    <w:rsid w:val="00882059"/>
    <w:rsid w:val="0088335C"/>
    <w:rsid w:val="00883F13"/>
    <w:rsid w:val="008850AF"/>
    <w:rsid w:val="008854BF"/>
    <w:rsid w:val="008907EA"/>
    <w:rsid w:val="00890E1B"/>
    <w:rsid w:val="00890F5D"/>
    <w:rsid w:val="0089152F"/>
    <w:rsid w:val="0089199D"/>
    <w:rsid w:val="00891C5D"/>
    <w:rsid w:val="00892683"/>
    <w:rsid w:val="00892D41"/>
    <w:rsid w:val="008934FD"/>
    <w:rsid w:val="00893A66"/>
    <w:rsid w:val="008945A5"/>
    <w:rsid w:val="00895DC2"/>
    <w:rsid w:val="00896532"/>
    <w:rsid w:val="008967FF"/>
    <w:rsid w:val="00896E47"/>
    <w:rsid w:val="00897EA4"/>
    <w:rsid w:val="008A036D"/>
    <w:rsid w:val="008A0862"/>
    <w:rsid w:val="008A0DDD"/>
    <w:rsid w:val="008A1343"/>
    <w:rsid w:val="008A1B2D"/>
    <w:rsid w:val="008A1F9A"/>
    <w:rsid w:val="008A33D2"/>
    <w:rsid w:val="008A3696"/>
    <w:rsid w:val="008A43FC"/>
    <w:rsid w:val="008A50BA"/>
    <w:rsid w:val="008A581B"/>
    <w:rsid w:val="008A5A6B"/>
    <w:rsid w:val="008A5EB5"/>
    <w:rsid w:val="008A61CC"/>
    <w:rsid w:val="008A655B"/>
    <w:rsid w:val="008A6A89"/>
    <w:rsid w:val="008A6BA1"/>
    <w:rsid w:val="008A75F2"/>
    <w:rsid w:val="008A7A99"/>
    <w:rsid w:val="008B01C2"/>
    <w:rsid w:val="008B1504"/>
    <w:rsid w:val="008B1BF9"/>
    <w:rsid w:val="008B1CBB"/>
    <w:rsid w:val="008B1EF2"/>
    <w:rsid w:val="008B2340"/>
    <w:rsid w:val="008B2B45"/>
    <w:rsid w:val="008B2BE6"/>
    <w:rsid w:val="008B41DA"/>
    <w:rsid w:val="008B4F4E"/>
    <w:rsid w:val="008B5000"/>
    <w:rsid w:val="008B555D"/>
    <w:rsid w:val="008B56F7"/>
    <w:rsid w:val="008B57CA"/>
    <w:rsid w:val="008B5C04"/>
    <w:rsid w:val="008B62A3"/>
    <w:rsid w:val="008B6603"/>
    <w:rsid w:val="008B77A3"/>
    <w:rsid w:val="008C0046"/>
    <w:rsid w:val="008C0871"/>
    <w:rsid w:val="008C1B8E"/>
    <w:rsid w:val="008C25E1"/>
    <w:rsid w:val="008C27DB"/>
    <w:rsid w:val="008C2A08"/>
    <w:rsid w:val="008C2DE5"/>
    <w:rsid w:val="008C34C5"/>
    <w:rsid w:val="008C3F63"/>
    <w:rsid w:val="008C4218"/>
    <w:rsid w:val="008C4265"/>
    <w:rsid w:val="008C4B45"/>
    <w:rsid w:val="008C53D2"/>
    <w:rsid w:val="008C5EF0"/>
    <w:rsid w:val="008C6873"/>
    <w:rsid w:val="008C75ED"/>
    <w:rsid w:val="008C7C4E"/>
    <w:rsid w:val="008D014B"/>
    <w:rsid w:val="008D0AB0"/>
    <w:rsid w:val="008D12B3"/>
    <w:rsid w:val="008D27F3"/>
    <w:rsid w:val="008D2B0A"/>
    <w:rsid w:val="008D367E"/>
    <w:rsid w:val="008D3B37"/>
    <w:rsid w:val="008D3C7A"/>
    <w:rsid w:val="008D404B"/>
    <w:rsid w:val="008D52D5"/>
    <w:rsid w:val="008D58EF"/>
    <w:rsid w:val="008D635A"/>
    <w:rsid w:val="008D6813"/>
    <w:rsid w:val="008D6B09"/>
    <w:rsid w:val="008D7523"/>
    <w:rsid w:val="008D7871"/>
    <w:rsid w:val="008D7B2B"/>
    <w:rsid w:val="008E0736"/>
    <w:rsid w:val="008E0A3B"/>
    <w:rsid w:val="008E128D"/>
    <w:rsid w:val="008E15D7"/>
    <w:rsid w:val="008E1F0C"/>
    <w:rsid w:val="008E22DF"/>
    <w:rsid w:val="008E2AE6"/>
    <w:rsid w:val="008E3633"/>
    <w:rsid w:val="008E36E9"/>
    <w:rsid w:val="008E3B2A"/>
    <w:rsid w:val="008E42ED"/>
    <w:rsid w:val="008E461A"/>
    <w:rsid w:val="008E4B17"/>
    <w:rsid w:val="008E4B95"/>
    <w:rsid w:val="008E5F59"/>
    <w:rsid w:val="008E6EE9"/>
    <w:rsid w:val="008E7076"/>
    <w:rsid w:val="008F001B"/>
    <w:rsid w:val="008F0202"/>
    <w:rsid w:val="008F026F"/>
    <w:rsid w:val="008F0D5C"/>
    <w:rsid w:val="008F146A"/>
    <w:rsid w:val="008F1500"/>
    <w:rsid w:val="008F171E"/>
    <w:rsid w:val="008F18E1"/>
    <w:rsid w:val="008F1FD9"/>
    <w:rsid w:val="008F2053"/>
    <w:rsid w:val="008F221B"/>
    <w:rsid w:val="008F23AB"/>
    <w:rsid w:val="008F265E"/>
    <w:rsid w:val="008F2A3B"/>
    <w:rsid w:val="008F2A3C"/>
    <w:rsid w:val="008F43F2"/>
    <w:rsid w:val="008F45EA"/>
    <w:rsid w:val="008F485C"/>
    <w:rsid w:val="008F50AB"/>
    <w:rsid w:val="008F5351"/>
    <w:rsid w:val="008F5A7E"/>
    <w:rsid w:val="008F5D70"/>
    <w:rsid w:val="008F5E95"/>
    <w:rsid w:val="008F6311"/>
    <w:rsid w:val="008F6533"/>
    <w:rsid w:val="008F69E2"/>
    <w:rsid w:val="008F6BEC"/>
    <w:rsid w:val="008F6D9D"/>
    <w:rsid w:val="008F714A"/>
    <w:rsid w:val="008F7522"/>
    <w:rsid w:val="008F7546"/>
    <w:rsid w:val="008F75C3"/>
    <w:rsid w:val="008F7852"/>
    <w:rsid w:val="008F78E5"/>
    <w:rsid w:val="008F7B61"/>
    <w:rsid w:val="00901932"/>
    <w:rsid w:val="00901B8E"/>
    <w:rsid w:val="00901CD6"/>
    <w:rsid w:val="00903D2D"/>
    <w:rsid w:val="0090406A"/>
    <w:rsid w:val="009048BB"/>
    <w:rsid w:val="009049ED"/>
    <w:rsid w:val="00904B5E"/>
    <w:rsid w:val="009050F3"/>
    <w:rsid w:val="00905181"/>
    <w:rsid w:val="00905D63"/>
    <w:rsid w:val="00905DB2"/>
    <w:rsid w:val="00905EBF"/>
    <w:rsid w:val="0090671F"/>
    <w:rsid w:val="0091042E"/>
    <w:rsid w:val="009108A7"/>
    <w:rsid w:val="009112AD"/>
    <w:rsid w:val="00911A5F"/>
    <w:rsid w:val="00911FAE"/>
    <w:rsid w:val="00912338"/>
    <w:rsid w:val="00912EFB"/>
    <w:rsid w:val="0091309F"/>
    <w:rsid w:val="00913696"/>
    <w:rsid w:val="0091430B"/>
    <w:rsid w:val="0091458B"/>
    <w:rsid w:val="00914C31"/>
    <w:rsid w:val="009151CC"/>
    <w:rsid w:val="00915546"/>
    <w:rsid w:val="00915D2C"/>
    <w:rsid w:val="009166CE"/>
    <w:rsid w:val="00916788"/>
    <w:rsid w:val="00916B1A"/>
    <w:rsid w:val="00916F80"/>
    <w:rsid w:val="009171CA"/>
    <w:rsid w:val="00917689"/>
    <w:rsid w:val="00917AE7"/>
    <w:rsid w:val="00917CBE"/>
    <w:rsid w:val="00920FFB"/>
    <w:rsid w:val="0092100F"/>
    <w:rsid w:val="0092110E"/>
    <w:rsid w:val="009222F3"/>
    <w:rsid w:val="009228FE"/>
    <w:rsid w:val="009229B7"/>
    <w:rsid w:val="00922DCF"/>
    <w:rsid w:val="0092343A"/>
    <w:rsid w:val="00923455"/>
    <w:rsid w:val="0092347A"/>
    <w:rsid w:val="00923939"/>
    <w:rsid w:val="00924871"/>
    <w:rsid w:val="00924981"/>
    <w:rsid w:val="00926268"/>
    <w:rsid w:val="00926427"/>
    <w:rsid w:val="0092666E"/>
    <w:rsid w:val="00926A9A"/>
    <w:rsid w:val="00926CB8"/>
    <w:rsid w:val="00926E16"/>
    <w:rsid w:val="00927473"/>
    <w:rsid w:val="0093033F"/>
    <w:rsid w:val="00932830"/>
    <w:rsid w:val="009329F5"/>
    <w:rsid w:val="00932D2B"/>
    <w:rsid w:val="00933171"/>
    <w:rsid w:val="0093350C"/>
    <w:rsid w:val="0093421D"/>
    <w:rsid w:val="0093472B"/>
    <w:rsid w:val="00934FD5"/>
    <w:rsid w:val="00935247"/>
    <w:rsid w:val="00935409"/>
    <w:rsid w:val="00935AA4"/>
    <w:rsid w:val="00935B25"/>
    <w:rsid w:val="00935B52"/>
    <w:rsid w:val="009361FB"/>
    <w:rsid w:val="0093642E"/>
    <w:rsid w:val="00936ABC"/>
    <w:rsid w:val="00936B0E"/>
    <w:rsid w:val="00937983"/>
    <w:rsid w:val="0093798E"/>
    <w:rsid w:val="00937A6B"/>
    <w:rsid w:val="009414C6"/>
    <w:rsid w:val="00941966"/>
    <w:rsid w:val="00941BC3"/>
    <w:rsid w:val="00941FB2"/>
    <w:rsid w:val="00942B48"/>
    <w:rsid w:val="009430C3"/>
    <w:rsid w:val="00943A9D"/>
    <w:rsid w:val="00943E93"/>
    <w:rsid w:val="0094423B"/>
    <w:rsid w:val="009444D1"/>
    <w:rsid w:val="00944EC6"/>
    <w:rsid w:val="00944FD7"/>
    <w:rsid w:val="009450FC"/>
    <w:rsid w:val="009453ED"/>
    <w:rsid w:val="0094581D"/>
    <w:rsid w:val="00946640"/>
    <w:rsid w:val="0094684E"/>
    <w:rsid w:val="00947363"/>
    <w:rsid w:val="009475FF"/>
    <w:rsid w:val="009476AD"/>
    <w:rsid w:val="00947A9B"/>
    <w:rsid w:val="0095077C"/>
    <w:rsid w:val="0095079E"/>
    <w:rsid w:val="00950CF5"/>
    <w:rsid w:val="00952BC6"/>
    <w:rsid w:val="009536F5"/>
    <w:rsid w:val="009538E9"/>
    <w:rsid w:val="0095394D"/>
    <w:rsid w:val="00953E65"/>
    <w:rsid w:val="00954668"/>
    <w:rsid w:val="00954B70"/>
    <w:rsid w:val="009554DD"/>
    <w:rsid w:val="009557E2"/>
    <w:rsid w:val="00955929"/>
    <w:rsid w:val="0095606E"/>
    <w:rsid w:val="009562DF"/>
    <w:rsid w:val="00956CAE"/>
    <w:rsid w:val="009578EE"/>
    <w:rsid w:val="00957C0A"/>
    <w:rsid w:val="009606D9"/>
    <w:rsid w:val="009608F9"/>
    <w:rsid w:val="00961603"/>
    <w:rsid w:val="00961DDF"/>
    <w:rsid w:val="00962167"/>
    <w:rsid w:val="00962B03"/>
    <w:rsid w:val="00962DF2"/>
    <w:rsid w:val="00962E7F"/>
    <w:rsid w:val="00962F5E"/>
    <w:rsid w:val="00963270"/>
    <w:rsid w:val="009637B1"/>
    <w:rsid w:val="00963E1F"/>
    <w:rsid w:val="00964094"/>
    <w:rsid w:val="00965776"/>
    <w:rsid w:val="00965878"/>
    <w:rsid w:val="00965F97"/>
    <w:rsid w:val="00966904"/>
    <w:rsid w:val="00966CA2"/>
    <w:rsid w:val="00966CAA"/>
    <w:rsid w:val="00967929"/>
    <w:rsid w:val="00970023"/>
    <w:rsid w:val="0097012A"/>
    <w:rsid w:val="0097050F"/>
    <w:rsid w:val="00970CCF"/>
    <w:rsid w:val="00972066"/>
    <w:rsid w:val="0097231E"/>
    <w:rsid w:val="00973349"/>
    <w:rsid w:val="009735CF"/>
    <w:rsid w:val="00973A72"/>
    <w:rsid w:val="0097563F"/>
    <w:rsid w:val="009765BB"/>
    <w:rsid w:val="009767E5"/>
    <w:rsid w:val="00976C21"/>
    <w:rsid w:val="00976CC7"/>
    <w:rsid w:val="00977004"/>
    <w:rsid w:val="00977125"/>
    <w:rsid w:val="009771A8"/>
    <w:rsid w:val="00977BDD"/>
    <w:rsid w:val="00977E2C"/>
    <w:rsid w:val="009801E8"/>
    <w:rsid w:val="00980347"/>
    <w:rsid w:val="00980601"/>
    <w:rsid w:val="00980F04"/>
    <w:rsid w:val="009817C1"/>
    <w:rsid w:val="00981CE1"/>
    <w:rsid w:val="0098316B"/>
    <w:rsid w:val="00983738"/>
    <w:rsid w:val="00983C91"/>
    <w:rsid w:val="0098430F"/>
    <w:rsid w:val="00984437"/>
    <w:rsid w:val="00984BB9"/>
    <w:rsid w:val="009855C8"/>
    <w:rsid w:val="00985667"/>
    <w:rsid w:val="009857D5"/>
    <w:rsid w:val="009861D4"/>
    <w:rsid w:val="009875A8"/>
    <w:rsid w:val="00987F5E"/>
    <w:rsid w:val="00990C29"/>
    <w:rsid w:val="00990FFE"/>
    <w:rsid w:val="009910FF"/>
    <w:rsid w:val="00991840"/>
    <w:rsid w:val="00992391"/>
    <w:rsid w:val="0099260A"/>
    <w:rsid w:val="0099365C"/>
    <w:rsid w:val="009938F4"/>
    <w:rsid w:val="009939BD"/>
    <w:rsid w:val="00993B45"/>
    <w:rsid w:val="00993EB5"/>
    <w:rsid w:val="00995108"/>
    <w:rsid w:val="009953B9"/>
    <w:rsid w:val="00995CCD"/>
    <w:rsid w:val="00995DEB"/>
    <w:rsid w:val="00996122"/>
    <w:rsid w:val="0099695C"/>
    <w:rsid w:val="00996B29"/>
    <w:rsid w:val="00996FD5"/>
    <w:rsid w:val="00997016"/>
    <w:rsid w:val="00997C79"/>
    <w:rsid w:val="00997DF6"/>
    <w:rsid w:val="009A022A"/>
    <w:rsid w:val="009A02F3"/>
    <w:rsid w:val="009A0821"/>
    <w:rsid w:val="009A0850"/>
    <w:rsid w:val="009A0BBD"/>
    <w:rsid w:val="009A0E0E"/>
    <w:rsid w:val="009A19BB"/>
    <w:rsid w:val="009A24EA"/>
    <w:rsid w:val="009A3634"/>
    <w:rsid w:val="009A3AE8"/>
    <w:rsid w:val="009A3CE2"/>
    <w:rsid w:val="009A47E0"/>
    <w:rsid w:val="009A61FB"/>
    <w:rsid w:val="009A7437"/>
    <w:rsid w:val="009A7503"/>
    <w:rsid w:val="009A7697"/>
    <w:rsid w:val="009A778E"/>
    <w:rsid w:val="009A7E12"/>
    <w:rsid w:val="009B04EF"/>
    <w:rsid w:val="009B0D5C"/>
    <w:rsid w:val="009B1672"/>
    <w:rsid w:val="009B25B5"/>
    <w:rsid w:val="009B2EA7"/>
    <w:rsid w:val="009B30C4"/>
    <w:rsid w:val="009B46A9"/>
    <w:rsid w:val="009B527F"/>
    <w:rsid w:val="009B5A73"/>
    <w:rsid w:val="009B5C58"/>
    <w:rsid w:val="009B6057"/>
    <w:rsid w:val="009B632A"/>
    <w:rsid w:val="009B6BC7"/>
    <w:rsid w:val="009B7B9E"/>
    <w:rsid w:val="009B7BBF"/>
    <w:rsid w:val="009B7F66"/>
    <w:rsid w:val="009C0024"/>
    <w:rsid w:val="009C0038"/>
    <w:rsid w:val="009C03F8"/>
    <w:rsid w:val="009C10F0"/>
    <w:rsid w:val="009C1853"/>
    <w:rsid w:val="009C1B28"/>
    <w:rsid w:val="009C2B1A"/>
    <w:rsid w:val="009C2C06"/>
    <w:rsid w:val="009C2F1F"/>
    <w:rsid w:val="009C30DB"/>
    <w:rsid w:val="009C3B75"/>
    <w:rsid w:val="009C3D25"/>
    <w:rsid w:val="009C415F"/>
    <w:rsid w:val="009C41FC"/>
    <w:rsid w:val="009C4305"/>
    <w:rsid w:val="009C47CD"/>
    <w:rsid w:val="009C5E53"/>
    <w:rsid w:val="009C61FD"/>
    <w:rsid w:val="009C626E"/>
    <w:rsid w:val="009C62AF"/>
    <w:rsid w:val="009C62EB"/>
    <w:rsid w:val="009C638E"/>
    <w:rsid w:val="009C64A4"/>
    <w:rsid w:val="009C67CF"/>
    <w:rsid w:val="009C6D6A"/>
    <w:rsid w:val="009C7536"/>
    <w:rsid w:val="009C7DF6"/>
    <w:rsid w:val="009D09C6"/>
    <w:rsid w:val="009D0CD5"/>
    <w:rsid w:val="009D1C39"/>
    <w:rsid w:val="009D2F21"/>
    <w:rsid w:val="009D32AC"/>
    <w:rsid w:val="009D409C"/>
    <w:rsid w:val="009D5082"/>
    <w:rsid w:val="009D560F"/>
    <w:rsid w:val="009D5B2E"/>
    <w:rsid w:val="009D5FEC"/>
    <w:rsid w:val="009D61CB"/>
    <w:rsid w:val="009D747A"/>
    <w:rsid w:val="009D770D"/>
    <w:rsid w:val="009E022F"/>
    <w:rsid w:val="009E0292"/>
    <w:rsid w:val="009E0659"/>
    <w:rsid w:val="009E07DF"/>
    <w:rsid w:val="009E0F43"/>
    <w:rsid w:val="009E129C"/>
    <w:rsid w:val="009E18D8"/>
    <w:rsid w:val="009E1F08"/>
    <w:rsid w:val="009E2921"/>
    <w:rsid w:val="009E3196"/>
    <w:rsid w:val="009E333F"/>
    <w:rsid w:val="009E363F"/>
    <w:rsid w:val="009E3B7B"/>
    <w:rsid w:val="009E4077"/>
    <w:rsid w:val="009E49BE"/>
    <w:rsid w:val="009E4BA5"/>
    <w:rsid w:val="009E520D"/>
    <w:rsid w:val="009E6052"/>
    <w:rsid w:val="009E623A"/>
    <w:rsid w:val="009E686C"/>
    <w:rsid w:val="009E6C83"/>
    <w:rsid w:val="009E7160"/>
    <w:rsid w:val="009E7167"/>
    <w:rsid w:val="009E78E4"/>
    <w:rsid w:val="009E7DE4"/>
    <w:rsid w:val="009E7EB2"/>
    <w:rsid w:val="009F04F9"/>
    <w:rsid w:val="009F05DC"/>
    <w:rsid w:val="009F0DCE"/>
    <w:rsid w:val="009F2DAE"/>
    <w:rsid w:val="009F2DE2"/>
    <w:rsid w:val="009F3C9E"/>
    <w:rsid w:val="009F49B8"/>
    <w:rsid w:val="009F4EE1"/>
    <w:rsid w:val="009F549B"/>
    <w:rsid w:val="009F5BFC"/>
    <w:rsid w:val="009F5DC0"/>
    <w:rsid w:val="009F6B1E"/>
    <w:rsid w:val="009F6BEC"/>
    <w:rsid w:val="009F747A"/>
    <w:rsid w:val="009F7AAD"/>
    <w:rsid w:val="009F7C08"/>
    <w:rsid w:val="00A01440"/>
    <w:rsid w:val="00A01464"/>
    <w:rsid w:val="00A02592"/>
    <w:rsid w:val="00A02793"/>
    <w:rsid w:val="00A027E6"/>
    <w:rsid w:val="00A0282A"/>
    <w:rsid w:val="00A02DB1"/>
    <w:rsid w:val="00A038E4"/>
    <w:rsid w:val="00A04191"/>
    <w:rsid w:val="00A0434C"/>
    <w:rsid w:val="00A053A6"/>
    <w:rsid w:val="00A054DB"/>
    <w:rsid w:val="00A05541"/>
    <w:rsid w:val="00A06BCE"/>
    <w:rsid w:val="00A06BD6"/>
    <w:rsid w:val="00A10835"/>
    <w:rsid w:val="00A10F1B"/>
    <w:rsid w:val="00A113C0"/>
    <w:rsid w:val="00A11A27"/>
    <w:rsid w:val="00A11B1E"/>
    <w:rsid w:val="00A12A2A"/>
    <w:rsid w:val="00A12D61"/>
    <w:rsid w:val="00A132E1"/>
    <w:rsid w:val="00A1331B"/>
    <w:rsid w:val="00A1344B"/>
    <w:rsid w:val="00A134C0"/>
    <w:rsid w:val="00A138CE"/>
    <w:rsid w:val="00A13D4E"/>
    <w:rsid w:val="00A14CD0"/>
    <w:rsid w:val="00A15596"/>
    <w:rsid w:val="00A156A6"/>
    <w:rsid w:val="00A15A5E"/>
    <w:rsid w:val="00A16083"/>
    <w:rsid w:val="00A160E0"/>
    <w:rsid w:val="00A172F2"/>
    <w:rsid w:val="00A20D97"/>
    <w:rsid w:val="00A21256"/>
    <w:rsid w:val="00A21520"/>
    <w:rsid w:val="00A21562"/>
    <w:rsid w:val="00A21633"/>
    <w:rsid w:val="00A2187C"/>
    <w:rsid w:val="00A228F8"/>
    <w:rsid w:val="00A229DF"/>
    <w:rsid w:val="00A22B13"/>
    <w:rsid w:val="00A23302"/>
    <w:rsid w:val="00A23498"/>
    <w:rsid w:val="00A2390A"/>
    <w:rsid w:val="00A239EF"/>
    <w:rsid w:val="00A23D14"/>
    <w:rsid w:val="00A2460D"/>
    <w:rsid w:val="00A24960"/>
    <w:rsid w:val="00A2537F"/>
    <w:rsid w:val="00A253C5"/>
    <w:rsid w:val="00A256A3"/>
    <w:rsid w:val="00A258CF"/>
    <w:rsid w:val="00A26792"/>
    <w:rsid w:val="00A27936"/>
    <w:rsid w:val="00A30016"/>
    <w:rsid w:val="00A30339"/>
    <w:rsid w:val="00A30C22"/>
    <w:rsid w:val="00A31813"/>
    <w:rsid w:val="00A322EA"/>
    <w:rsid w:val="00A333AD"/>
    <w:rsid w:val="00A336E3"/>
    <w:rsid w:val="00A338DE"/>
    <w:rsid w:val="00A33B66"/>
    <w:rsid w:val="00A33EA9"/>
    <w:rsid w:val="00A34C64"/>
    <w:rsid w:val="00A34E1C"/>
    <w:rsid w:val="00A34EF0"/>
    <w:rsid w:val="00A34F9F"/>
    <w:rsid w:val="00A35070"/>
    <w:rsid w:val="00A350A7"/>
    <w:rsid w:val="00A35C99"/>
    <w:rsid w:val="00A36A74"/>
    <w:rsid w:val="00A37715"/>
    <w:rsid w:val="00A3771C"/>
    <w:rsid w:val="00A37BA6"/>
    <w:rsid w:val="00A37E03"/>
    <w:rsid w:val="00A40190"/>
    <w:rsid w:val="00A40945"/>
    <w:rsid w:val="00A41941"/>
    <w:rsid w:val="00A42362"/>
    <w:rsid w:val="00A4237A"/>
    <w:rsid w:val="00A426E1"/>
    <w:rsid w:val="00A42DDF"/>
    <w:rsid w:val="00A4366E"/>
    <w:rsid w:val="00A43BF3"/>
    <w:rsid w:val="00A4446E"/>
    <w:rsid w:val="00A4457B"/>
    <w:rsid w:val="00A447E2"/>
    <w:rsid w:val="00A46D4B"/>
    <w:rsid w:val="00A47621"/>
    <w:rsid w:val="00A50749"/>
    <w:rsid w:val="00A50841"/>
    <w:rsid w:val="00A50A12"/>
    <w:rsid w:val="00A50BEB"/>
    <w:rsid w:val="00A52E25"/>
    <w:rsid w:val="00A53001"/>
    <w:rsid w:val="00A53213"/>
    <w:rsid w:val="00A54178"/>
    <w:rsid w:val="00A54317"/>
    <w:rsid w:val="00A54D40"/>
    <w:rsid w:val="00A56864"/>
    <w:rsid w:val="00A57B0A"/>
    <w:rsid w:val="00A6034E"/>
    <w:rsid w:val="00A604F0"/>
    <w:rsid w:val="00A612A7"/>
    <w:rsid w:val="00A614A5"/>
    <w:rsid w:val="00A61D05"/>
    <w:rsid w:val="00A644B8"/>
    <w:rsid w:val="00A64A73"/>
    <w:rsid w:val="00A64F84"/>
    <w:rsid w:val="00A66738"/>
    <w:rsid w:val="00A669FC"/>
    <w:rsid w:val="00A66EB0"/>
    <w:rsid w:val="00A70209"/>
    <w:rsid w:val="00A70872"/>
    <w:rsid w:val="00A70F1B"/>
    <w:rsid w:val="00A70F46"/>
    <w:rsid w:val="00A719FC"/>
    <w:rsid w:val="00A71BFA"/>
    <w:rsid w:val="00A71C03"/>
    <w:rsid w:val="00A729CE"/>
    <w:rsid w:val="00A73304"/>
    <w:rsid w:val="00A7398E"/>
    <w:rsid w:val="00A743D7"/>
    <w:rsid w:val="00A74C89"/>
    <w:rsid w:val="00A7525D"/>
    <w:rsid w:val="00A752C7"/>
    <w:rsid w:val="00A76171"/>
    <w:rsid w:val="00A7634B"/>
    <w:rsid w:val="00A76671"/>
    <w:rsid w:val="00A7718C"/>
    <w:rsid w:val="00A778ED"/>
    <w:rsid w:val="00A800ED"/>
    <w:rsid w:val="00A8012E"/>
    <w:rsid w:val="00A805DD"/>
    <w:rsid w:val="00A8062F"/>
    <w:rsid w:val="00A80C41"/>
    <w:rsid w:val="00A81289"/>
    <w:rsid w:val="00A81BD6"/>
    <w:rsid w:val="00A81D9D"/>
    <w:rsid w:val="00A81DCA"/>
    <w:rsid w:val="00A820F7"/>
    <w:rsid w:val="00A8301D"/>
    <w:rsid w:val="00A83615"/>
    <w:rsid w:val="00A83942"/>
    <w:rsid w:val="00A846BB"/>
    <w:rsid w:val="00A84F66"/>
    <w:rsid w:val="00A85136"/>
    <w:rsid w:val="00A85159"/>
    <w:rsid w:val="00A851D6"/>
    <w:rsid w:val="00A852AD"/>
    <w:rsid w:val="00A860B2"/>
    <w:rsid w:val="00A86177"/>
    <w:rsid w:val="00A86CBE"/>
    <w:rsid w:val="00A86DD8"/>
    <w:rsid w:val="00A86E43"/>
    <w:rsid w:val="00A86EF9"/>
    <w:rsid w:val="00A87A7B"/>
    <w:rsid w:val="00A87BC9"/>
    <w:rsid w:val="00A87CC0"/>
    <w:rsid w:val="00A87DF9"/>
    <w:rsid w:val="00A902A3"/>
    <w:rsid w:val="00A90370"/>
    <w:rsid w:val="00A905CF"/>
    <w:rsid w:val="00A909AF"/>
    <w:rsid w:val="00A90BD6"/>
    <w:rsid w:val="00A90CD6"/>
    <w:rsid w:val="00A915AC"/>
    <w:rsid w:val="00A915CB"/>
    <w:rsid w:val="00A92C3C"/>
    <w:rsid w:val="00A9401D"/>
    <w:rsid w:val="00A943D4"/>
    <w:rsid w:val="00A94D01"/>
    <w:rsid w:val="00A94DAC"/>
    <w:rsid w:val="00A95135"/>
    <w:rsid w:val="00A953A1"/>
    <w:rsid w:val="00A958C0"/>
    <w:rsid w:val="00A95F9D"/>
    <w:rsid w:val="00A9646C"/>
    <w:rsid w:val="00A964BB"/>
    <w:rsid w:val="00A96BE9"/>
    <w:rsid w:val="00AA0174"/>
    <w:rsid w:val="00AA01EB"/>
    <w:rsid w:val="00AA03A5"/>
    <w:rsid w:val="00AA05C1"/>
    <w:rsid w:val="00AA0A50"/>
    <w:rsid w:val="00AA1DC9"/>
    <w:rsid w:val="00AA2074"/>
    <w:rsid w:val="00AA21BA"/>
    <w:rsid w:val="00AA35E6"/>
    <w:rsid w:val="00AA440A"/>
    <w:rsid w:val="00AA48A4"/>
    <w:rsid w:val="00AA4F82"/>
    <w:rsid w:val="00AA55C7"/>
    <w:rsid w:val="00AA59BF"/>
    <w:rsid w:val="00AA5A7C"/>
    <w:rsid w:val="00AA5BCE"/>
    <w:rsid w:val="00AA5D69"/>
    <w:rsid w:val="00AA5DB6"/>
    <w:rsid w:val="00AA6B92"/>
    <w:rsid w:val="00AA6EF4"/>
    <w:rsid w:val="00AA6F48"/>
    <w:rsid w:val="00AA6FBB"/>
    <w:rsid w:val="00AA70AB"/>
    <w:rsid w:val="00AB07FA"/>
    <w:rsid w:val="00AB08F7"/>
    <w:rsid w:val="00AB14E1"/>
    <w:rsid w:val="00AB1C62"/>
    <w:rsid w:val="00AB3206"/>
    <w:rsid w:val="00AB347F"/>
    <w:rsid w:val="00AB52E1"/>
    <w:rsid w:val="00AB555A"/>
    <w:rsid w:val="00AB7025"/>
    <w:rsid w:val="00AB7971"/>
    <w:rsid w:val="00AC084B"/>
    <w:rsid w:val="00AC08E9"/>
    <w:rsid w:val="00AC0E7B"/>
    <w:rsid w:val="00AC113E"/>
    <w:rsid w:val="00AC121D"/>
    <w:rsid w:val="00AC2794"/>
    <w:rsid w:val="00AC2A5C"/>
    <w:rsid w:val="00AC385B"/>
    <w:rsid w:val="00AC3B04"/>
    <w:rsid w:val="00AC47FF"/>
    <w:rsid w:val="00AC4FB0"/>
    <w:rsid w:val="00AC5837"/>
    <w:rsid w:val="00AC5D16"/>
    <w:rsid w:val="00AC74FA"/>
    <w:rsid w:val="00AC7BA6"/>
    <w:rsid w:val="00AD0BF9"/>
    <w:rsid w:val="00AD0C10"/>
    <w:rsid w:val="00AD0D54"/>
    <w:rsid w:val="00AD1158"/>
    <w:rsid w:val="00AD12EF"/>
    <w:rsid w:val="00AD1348"/>
    <w:rsid w:val="00AD1865"/>
    <w:rsid w:val="00AD26EA"/>
    <w:rsid w:val="00AD3077"/>
    <w:rsid w:val="00AD32BC"/>
    <w:rsid w:val="00AD471D"/>
    <w:rsid w:val="00AD4B29"/>
    <w:rsid w:val="00AD507C"/>
    <w:rsid w:val="00AD56BE"/>
    <w:rsid w:val="00AD5F16"/>
    <w:rsid w:val="00AD70B7"/>
    <w:rsid w:val="00AE02B1"/>
    <w:rsid w:val="00AE1045"/>
    <w:rsid w:val="00AE15CA"/>
    <w:rsid w:val="00AE15F9"/>
    <w:rsid w:val="00AE1789"/>
    <w:rsid w:val="00AE1EFC"/>
    <w:rsid w:val="00AE2772"/>
    <w:rsid w:val="00AE2853"/>
    <w:rsid w:val="00AE2EE6"/>
    <w:rsid w:val="00AE3594"/>
    <w:rsid w:val="00AE3E43"/>
    <w:rsid w:val="00AE4321"/>
    <w:rsid w:val="00AE49FC"/>
    <w:rsid w:val="00AE4C98"/>
    <w:rsid w:val="00AE4E5C"/>
    <w:rsid w:val="00AE5F42"/>
    <w:rsid w:val="00AE5FD2"/>
    <w:rsid w:val="00AE6042"/>
    <w:rsid w:val="00AE6065"/>
    <w:rsid w:val="00AE614E"/>
    <w:rsid w:val="00AE6853"/>
    <w:rsid w:val="00AE6C4F"/>
    <w:rsid w:val="00AE74C2"/>
    <w:rsid w:val="00AF062F"/>
    <w:rsid w:val="00AF0726"/>
    <w:rsid w:val="00AF0BCF"/>
    <w:rsid w:val="00AF12DE"/>
    <w:rsid w:val="00AF1717"/>
    <w:rsid w:val="00AF1882"/>
    <w:rsid w:val="00AF19C7"/>
    <w:rsid w:val="00AF1B20"/>
    <w:rsid w:val="00AF2534"/>
    <w:rsid w:val="00AF27D5"/>
    <w:rsid w:val="00AF290B"/>
    <w:rsid w:val="00AF3474"/>
    <w:rsid w:val="00AF34EF"/>
    <w:rsid w:val="00AF3899"/>
    <w:rsid w:val="00AF3F41"/>
    <w:rsid w:val="00AF40A5"/>
    <w:rsid w:val="00AF57ED"/>
    <w:rsid w:val="00AF59DA"/>
    <w:rsid w:val="00AF5B9C"/>
    <w:rsid w:val="00AF6529"/>
    <w:rsid w:val="00AF6C81"/>
    <w:rsid w:val="00AF77C6"/>
    <w:rsid w:val="00AF7AA1"/>
    <w:rsid w:val="00B00627"/>
    <w:rsid w:val="00B00A1C"/>
    <w:rsid w:val="00B01310"/>
    <w:rsid w:val="00B01699"/>
    <w:rsid w:val="00B017BA"/>
    <w:rsid w:val="00B019C9"/>
    <w:rsid w:val="00B01E2C"/>
    <w:rsid w:val="00B01E92"/>
    <w:rsid w:val="00B0280E"/>
    <w:rsid w:val="00B029E0"/>
    <w:rsid w:val="00B033B7"/>
    <w:rsid w:val="00B03F41"/>
    <w:rsid w:val="00B03F87"/>
    <w:rsid w:val="00B04543"/>
    <w:rsid w:val="00B05CB3"/>
    <w:rsid w:val="00B0611A"/>
    <w:rsid w:val="00B061F5"/>
    <w:rsid w:val="00B062C3"/>
    <w:rsid w:val="00B07992"/>
    <w:rsid w:val="00B12350"/>
    <w:rsid w:val="00B12AC9"/>
    <w:rsid w:val="00B12FB9"/>
    <w:rsid w:val="00B137F2"/>
    <w:rsid w:val="00B13918"/>
    <w:rsid w:val="00B13A17"/>
    <w:rsid w:val="00B13D39"/>
    <w:rsid w:val="00B13F6B"/>
    <w:rsid w:val="00B1471C"/>
    <w:rsid w:val="00B1599F"/>
    <w:rsid w:val="00B15E97"/>
    <w:rsid w:val="00B15FFA"/>
    <w:rsid w:val="00B15FFB"/>
    <w:rsid w:val="00B161C7"/>
    <w:rsid w:val="00B16377"/>
    <w:rsid w:val="00B16651"/>
    <w:rsid w:val="00B16FBD"/>
    <w:rsid w:val="00B1701D"/>
    <w:rsid w:val="00B176B8"/>
    <w:rsid w:val="00B177D3"/>
    <w:rsid w:val="00B20205"/>
    <w:rsid w:val="00B202B5"/>
    <w:rsid w:val="00B206CC"/>
    <w:rsid w:val="00B21291"/>
    <w:rsid w:val="00B213C3"/>
    <w:rsid w:val="00B21DB1"/>
    <w:rsid w:val="00B21DFE"/>
    <w:rsid w:val="00B22E3D"/>
    <w:rsid w:val="00B236BA"/>
    <w:rsid w:val="00B238F1"/>
    <w:rsid w:val="00B23DF8"/>
    <w:rsid w:val="00B23FF3"/>
    <w:rsid w:val="00B24082"/>
    <w:rsid w:val="00B24A75"/>
    <w:rsid w:val="00B253E7"/>
    <w:rsid w:val="00B25EFE"/>
    <w:rsid w:val="00B264DB"/>
    <w:rsid w:val="00B26F41"/>
    <w:rsid w:val="00B271D3"/>
    <w:rsid w:val="00B276BB"/>
    <w:rsid w:val="00B31493"/>
    <w:rsid w:val="00B316CF"/>
    <w:rsid w:val="00B31E0C"/>
    <w:rsid w:val="00B32C7F"/>
    <w:rsid w:val="00B33238"/>
    <w:rsid w:val="00B33240"/>
    <w:rsid w:val="00B332F4"/>
    <w:rsid w:val="00B3359C"/>
    <w:rsid w:val="00B3389C"/>
    <w:rsid w:val="00B344A0"/>
    <w:rsid w:val="00B34DDA"/>
    <w:rsid w:val="00B352F4"/>
    <w:rsid w:val="00B35D76"/>
    <w:rsid w:val="00B361C4"/>
    <w:rsid w:val="00B36BB9"/>
    <w:rsid w:val="00B36FBE"/>
    <w:rsid w:val="00B3704C"/>
    <w:rsid w:val="00B37125"/>
    <w:rsid w:val="00B371D7"/>
    <w:rsid w:val="00B374F9"/>
    <w:rsid w:val="00B377DE"/>
    <w:rsid w:val="00B37D38"/>
    <w:rsid w:val="00B413D8"/>
    <w:rsid w:val="00B41A2F"/>
    <w:rsid w:val="00B42989"/>
    <w:rsid w:val="00B432E6"/>
    <w:rsid w:val="00B43592"/>
    <w:rsid w:val="00B453B9"/>
    <w:rsid w:val="00B45748"/>
    <w:rsid w:val="00B4574F"/>
    <w:rsid w:val="00B45C57"/>
    <w:rsid w:val="00B46056"/>
    <w:rsid w:val="00B463B2"/>
    <w:rsid w:val="00B463C5"/>
    <w:rsid w:val="00B47F3C"/>
    <w:rsid w:val="00B50874"/>
    <w:rsid w:val="00B50D3D"/>
    <w:rsid w:val="00B50DD5"/>
    <w:rsid w:val="00B51715"/>
    <w:rsid w:val="00B51F37"/>
    <w:rsid w:val="00B520E9"/>
    <w:rsid w:val="00B521D5"/>
    <w:rsid w:val="00B522AC"/>
    <w:rsid w:val="00B523A6"/>
    <w:rsid w:val="00B523A8"/>
    <w:rsid w:val="00B524AD"/>
    <w:rsid w:val="00B537C7"/>
    <w:rsid w:val="00B53884"/>
    <w:rsid w:val="00B5394C"/>
    <w:rsid w:val="00B53EF3"/>
    <w:rsid w:val="00B55200"/>
    <w:rsid w:val="00B557B3"/>
    <w:rsid w:val="00B55A3E"/>
    <w:rsid w:val="00B55EE0"/>
    <w:rsid w:val="00B56979"/>
    <w:rsid w:val="00B57995"/>
    <w:rsid w:val="00B57D98"/>
    <w:rsid w:val="00B608A6"/>
    <w:rsid w:val="00B60904"/>
    <w:rsid w:val="00B612BE"/>
    <w:rsid w:val="00B612E8"/>
    <w:rsid w:val="00B615C0"/>
    <w:rsid w:val="00B6214B"/>
    <w:rsid w:val="00B6238F"/>
    <w:rsid w:val="00B6288D"/>
    <w:rsid w:val="00B63375"/>
    <w:rsid w:val="00B63B98"/>
    <w:rsid w:val="00B63FD9"/>
    <w:rsid w:val="00B6417B"/>
    <w:rsid w:val="00B642B3"/>
    <w:rsid w:val="00B64AAD"/>
    <w:rsid w:val="00B64D9D"/>
    <w:rsid w:val="00B65FB6"/>
    <w:rsid w:val="00B660CB"/>
    <w:rsid w:val="00B663B1"/>
    <w:rsid w:val="00B668C2"/>
    <w:rsid w:val="00B66C9D"/>
    <w:rsid w:val="00B67C7B"/>
    <w:rsid w:val="00B67CD9"/>
    <w:rsid w:val="00B67F1E"/>
    <w:rsid w:val="00B709C7"/>
    <w:rsid w:val="00B70D23"/>
    <w:rsid w:val="00B70D69"/>
    <w:rsid w:val="00B719D4"/>
    <w:rsid w:val="00B71D7F"/>
    <w:rsid w:val="00B725D4"/>
    <w:rsid w:val="00B725EA"/>
    <w:rsid w:val="00B736AC"/>
    <w:rsid w:val="00B73EA0"/>
    <w:rsid w:val="00B743E1"/>
    <w:rsid w:val="00B74633"/>
    <w:rsid w:val="00B751F6"/>
    <w:rsid w:val="00B756AC"/>
    <w:rsid w:val="00B77B55"/>
    <w:rsid w:val="00B77E74"/>
    <w:rsid w:val="00B8078B"/>
    <w:rsid w:val="00B815FF"/>
    <w:rsid w:val="00B81E9A"/>
    <w:rsid w:val="00B823A2"/>
    <w:rsid w:val="00B82500"/>
    <w:rsid w:val="00B82991"/>
    <w:rsid w:val="00B82A4B"/>
    <w:rsid w:val="00B8369D"/>
    <w:rsid w:val="00B8395F"/>
    <w:rsid w:val="00B83AAB"/>
    <w:rsid w:val="00B85052"/>
    <w:rsid w:val="00B85804"/>
    <w:rsid w:val="00B8584C"/>
    <w:rsid w:val="00B865BF"/>
    <w:rsid w:val="00B8736B"/>
    <w:rsid w:val="00B87A3C"/>
    <w:rsid w:val="00B87D2B"/>
    <w:rsid w:val="00B90A67"/>
    <w:rsid w:val="00B90AFE"/>
    <w:rsid w:val="00B9115B"/>
    <w:rsid w:val="00B9235A"/>
    <w:rsid w:val="00B92828"/>
    <w:rsid w:val="00B930A0"/>
    <w:rsid w:val="00B93650"/>
    <w:rsid w:val="00B94049"/>
    <w:rsid w:val="00B94501"/>
    <w:rsid w:val="00B94525"/>
    <w:rsid w:val="00B94587"/>
    <w:rsid w:val="00B947AB"/>
    <w:rsid w:val="00B95600"/>
    <w:rsid w:val="00B957F3"/>
    <w:rsid w:val="00B95890"/>
    <w:rsid w:val="00B96713"/>
    <w:rsid w:val="00B96985"/>
    <w:rsid w:val="00B96D18"/>
    <w:rsid w:val="00B97F11"/>
    <w:rsid w:val="00B97FF9"/>
    <w:rsid w:val="00BA0484"/>
    <w:rsid w:val="00BA0BFE"/>
    <w:rsid w:val="00BA10A9"/>
    <w:rsid w:val="00BA1363"/>
    <w:rsid w:val="00BA1479"/>
    <w:rsid w:val="00BA190C"/>
    <w:rsid w:val="00BA1F27"/>
    <w:rsid w:val="00BA2AFD"/>
    <w:rsid w:val="00BA2C91"/>
    <w:rsid w:val="00BA326A"/>
    <w:rsid w:val="00BA443D"/>
    <w:rsid w:val="00BA549A"/>
    <w:rsid w:val="00BA6BB1"/>
    <w:rsid w:val="00BB076B"/>
    <w:rsid w:val="00BB10AB"/>
    <w:rsid w:val="00BB180E"/>
    <w:rsid w:val="00BB21ED"/>
    <w:rsid w:val="00BB22DB"/>
    <w:rsid w:val="00BB2D19"/>
    <w:rsid w:val="00BB323D"/>
    <w:rsid w:val="00BB355E"/>
    <w:rsid w:val="00BB3F83"/>
    <w:rsid w:val="00BB4237"/>
    <w:rsid w:val="00BB42C7"/>
    <w:rsid w:val="00BB450D"/>
    <w:rsid w:val="00BB4741"/>
    <w:rsid w:val="00BB475F"/>
    <w:rsid w:val="00BB5DBC"/>
    <w:rsid w:val="00BB5FAF"/>
    <w:rsid w:val="00BB6C50"/>
    <w:rsid w:val="00BB6D8F"/>
    <w:rsid w:val="00BB7248"/>
    <w:rsid w:val="00BB762A"/>
    <w:rsid w:val="00BB78AE"/>
    <w:rsid w:val="00BB7AE8"/>
    <w:rsid w:val="00BC0537"/>
    <w:rsid w:val="00BC0BBA"/>
    <w:rsid w:val="00BC1AB5"/>
    <w:rsid w:val="00BC241F"/>
    <w:rsid w:val="00BC24A1"/>
    <w:rsid w:val="00BC25D2"/>
    <w:rsid w:val="00BC416A"/>
    <w:rsid w:val="00BC41B4"/>
    <w:rsid w:val="00BC4DF1"/>
    <w:rsid w:val="00BC5745"/>
    <w:rsid w:val="00BC5850"/>
    <w:rsid w:val="00BC5FD4"/>
    <w:rsid w:val="00BC607D"/>
    <w:rsid w:val="00BC60EB"/>
    <w:rsid w:val="00BC69DC"/>
    <w:rsid w:val="00BC6EEE"/>
    <w:rsid w:val="00BC754C"/>
    <w:rsid w:val="00BC7991"/>
    <w:rsid w:val="00BC7D9C"/>
    <w:rsid w:val="00BD0331"/>
    <w:rsid w:val="00BD05C4"/>
    <w:rsid w:val="00BD0B85"/>
    <w:rsid w:val="00BD1541"/>
    <w:rsid w:val="00BD162A"/>
    <w:rsid w:val="00BD1F8C"/>
    <w:rsid w:val="00BD2BF0"/>
    <w:rsid w:val="00BD2C3E"/>
    <w:rsid w:val="00BD2F71"/>
    <w:rsid w:val="00BD2F7F"/>
    <w:rsid w:val="00BD38CA"/>
    <w:rsid w:val="00BD3F33"/>
    <w:rsid w:val="00BD4D93"/>
    <w:rsid w:val="00BD5328"/>
    <w:rsid w:val="00BD5B27"/>
    <w:rsid w:val="00BD6CCA"/>
    <w:rsid w:val="00BD7109"/>
    <w:rsid w:val="00BD7B5F"/>
    <w:rsid w:val="00BD7E1B"/>
    <w:rsid w:val="00BE06B9"/>
    <w:rsid w:val="00BE08B7"/>
    <w:rsid w:val="00BE201D"/>
    <w:rsid w:val="00BE2289"/>
    <w:rsid w:val="00BE281F"/>
    <w:rsid w:val="00BE2903"/>
    <w:rsid w:val="00BE2A20"/>
    <w:rsid w:val="00BE2AE6"/>
    <w:rsid w:val="00BE2FC3"/>
    <w:rsid w:val="00BE3556"/>
    <w:rsid w:val="00BE3895"/>
    <w:rsid w:val="00BE3C43"/>
    <w:rsid w:val="00BE44D2"/>
    <w:rsid w:val="00BE45FD"/>
    <w:rsid w:val="00BE4A26"/>
    <w:rsid w:val="00BE5182"/>
    <w:rsid w:val="00BE5CCD"/>
    <w:rsid w:val="00BE7216"/>
    <w:rsid w:val="00BE7804"/>
    <w:rsid w:val="00BE7BCF"/>
    <w:rsid w:val="00BF059A"/>
    <w:rsid w:val="00BF06F1"/>
    <w:rsid w:val="00BF10F9"/>
    <w:rsid w:val="00BF1213"/>
    <w:rsid w:val="00BF1398"/>
    <w:rsid w:val="00BF252E"/>
    <w:rsid w:val="00BF27D4"/>
    <w:rsid w:val="00BF36CB"/>
    <w:rsid w:val="00BF3820"/>
    <w:rsid w:val="00BF3CF0"/>
    <w:rsid w:val="00BF3D5E"/>
    <w:rsid w:val="00BF4303"/>
    <w:rsid w:val="00BF481A"/>
    <w:rsid w:val="00BF519B"/>
    <w:rsid w:val="00BF594D"/>
    <w:rsid w:val="00BF5B3F"/>
    <w:rsid w:val="00BF6784"/>
    <w:rsid w:val="00BF6C77"/>
    <w:rsid w:val="00BF6DAB"/>
    <w:rsid w:val="00BF742B"/>
    <w:rsid w:val="00BF744E"/>
    <w:rsid w:val="00BF789A"/>
    <w:rsid w:val="00C00192"/>
    <w:rsid w:val="00C0023A"/>
    <w:rsid w:val="00C00550"/>
    <w:rsid w:val="00C01025"/>
    <w:rsid w:val="00C0126A"/>
    <w:rsid w:val="00C02FA6"/>
    <w:rsid w:val="00C02FCD"/>
    <w:rsid w:val="00C037F1"/>
    <w:rsid w:val="00C04C5E"/>
    <w:rsid w:val="00C05C2B"/>
    <w:rsid w:val="00C06811"/>
    <w:rsid w:val="00C068BC"/>
    <w:rsid w:val="00C0690C"/>
    <w:rsid w:val="00C06A54"/>
    <w:rsid w:val="00C06C12"/>
    <w:rsid w:val="00C07115"/>
    <w:rsid w:val="00C1093E"/>
    <w:rsid w:val="00C10C56"/>
    <w:rsid w:val="00C11AA8"/>
    <w:rsid w:val="00C11E0E"/>
    <w:rsid w:val="00C11F42"/>
    <w:rsid w:val="00C126E7"/>
    <w:rsid w:val="00C13487"/>
    <w:rsid w:val="00C1381B"/>
    <w:rsid w:val="00C13D57"/>
    <w:rsid w:val="00C146E0"/>
    <w:rsid w:val="00C153A0"/>
    <w:rsid w:val="00C15D52"/>
    <w:rsid w:val="00C16C70"/>
    <w:rsid w:val="00C1786A"/>
    <w:rsid w:val="00C17F02"/>
    <w:rsid w:val="00C20AFA"/>
    <w:rsid w:val="00C20B95"/>
    <w:rsid w:val="00C21005"/>
    <w:rsid w:val="00C21022"/>
    <w:rsid w:val="00C21B35"/>
    <w:rsid w:val="00C21E77"/>
    <w:rsid w:val="00C22633"/>
    <w:rsid w:val="00C22BBA"/>
    <w:rsid w:val="00C22ECE"/>
    <w:rsid w:val="00C2349E"/>
    <w:rsid w:val="00C23AA0"/>
    <w:rsid w:val="00C252A2"/>
    <w:rsid w:val="00C268B6"/>
    <w:rsid w:val="00C269B3"/>
    <w:rsid w:val="00C26B9F"/>
    <w:rsid w:val="00C26BB3"/>
    <w:rsid w:val="00C26F1F"/>
    <w:rsid w:val="00C2736A"/>
    <w:rsid w:val="00C27DA2"/>
    <w:rsid w:val="00C27FA8"/>
    <w:rsid w:val="00C30C1F"/>
    <w:rsid w:val="00C30EA1"/>
    <w:rsid w:val="00C31204"/>
    <w:rsid w:val="00C316CE"/>
    <w:rsid w:val="00C317B7"/>
    <w:rsid w:val="00C31C3F"/>
    <w:rsid w:val="00C3202D"/>
    <w:rsid w:val="00C32C34"/>
    <w:rsid w:val="00C32E4C"/>
    <w:rsid w:val="00C3351B"/>
    <w:rsid w:val="00C349A9"/>
    <w:rsid w:val="00C35932"/>
    <w:rsid w:val="00C369BF"/>
    <w:rsid w:val="00C370CD"/>
    <w:rsid w:val="00C375AB"/>
    <w:rsid w:val="00C37C7E"/>
    <w:rsid w:val="00C37DDF"/>
    <w:rsid w:val="00C40A78"/>
    <w:rsid w:val="00C40C16"/>
    <w:rsid w:val="00C41B8C"/>
    <w:rsid w:val="00C41BB9"/>
    <w:rsid w:val="00C425C1"/>
    <w:rsid w:val="00C42875"/>
    <w:rsid w:val="00C43156"/>
    <w:rsid w:val="00C436CB"/>
    <w:rsid w:val="00C43B54"/>
    <w:rsid w:val="00C43E2C"/>
    <w:rsid w:val="00C445D0"/>
    <w:rsid w:val="00C447B3"/>
    <w:rsid w:val="00C44B2B"/>
    <w:rsid w:val="00C46784"/>
    <w:rsid w:val="00C46C32"/>
    <w:rsid w:val="00C46E7E"/>
    <w:rsid w:val="00C47972"/>
    <w:rsid w:val="00C47A8D"/>
    <w:rsid w:val="00C47C75"/>
    <w:rsid w:val="00C47DE4"/>
    <w:rsid w:val="00C515B3"/>
    <w:rsid w:val="00C5178D"/>
    <w:rsid w:val="00C5182D"/>
    <w:rsid w:val="00C51B7B"/>
    <w:rsid w:val="00C51C2D"/>
    <w:rsid w:val="00C51D73"/>
    <w:rsid w:val="00C525D2"/>
    <w:rsid w:val="00C52AB5"/>
    <w:rsid w:val="00C53209"/>
    <w:rsid w:val="00C53906"/>
    <w:rsid w:val="00C546B6"/>
    <w:rsid w:val="00C54948"/>
    <w:rsid w:val="00C54A1C"/>
    <w:rsid w:val="00C54E5A"/>
    <w:rsid w:val="00C54F22"/>
    <w:rsid w:val="00C54F89"/>
    <w:rsid w:val="00C556F7"/>
    <w:rsid w:val="00C563C3"/>
    <w:rsid w:val="00C56EE2"/>
    <w:rsid w:val="00C57547"/>
    <w:rsid w:val="00C578E2"/>
    <w:rsid w:val="00C60399"/>
    <w:rsid w:val="00C611EB"/>
    <w:rsid w:val="00C61AAD"/>
    <w:rsid w:val="00C62789"/>
    <w:rsid w:val="00C63B3C"/>
    <w:rsid w:val="00C64C42"/>
    <w:rsid w:val="00C64D7A"/>
    <w:rsid w:val="00C65B97"/>
    <w:rsid w:val="00C65C7A"/>
    <w:rsid w:val="00C66AE9"/>
    <w:rsid w:val="00C678EA"/>
    <w:rsid w:val="00C67AD1"/>
    <w:rsid w:val="00C704F8"/>
    <w:rsid w:val="00C7061A"/>
    <w:rsid w:val="00C70941"/>
    <w:rsid w:val="00C712E5"/>
    <w:rsid w:val="00C7145E"/>
    <w:rsid w:val="00C72265"/>
    <w:rsid w:val="00C725F6"/>
    <w:rsid w:val="00C729C0"/>
    <w:rsid w:val="00C72D89"/>
    <w:rsid w:val="00C736E9"/>
    <w:rsid w:val="00C74A09"/>
    <w:rsid w:val="00C74C0F"/>
    <w:rsid w:val="00C7506E"/>
    <w:rsid w:val="00C750BA"/>
    <w:rsid w:val="00C752BB"/>
    <w:rsid w:val="00C76063"/>
    <w:rsid w:val="00C76420"/>
    <w:rsid w:val="00C768DF"/>
    <w:rsid w:val="00C76A17"/>
    <w:rsid w:val="00C7743D"/>
    <w:rsid w:val="00C77EB7"/>
    <w:rsid w:val="00C80011"/>
    <w:rsid w:val="00C808C3"/>
    <w:rsid w:val="00C809F8"/>
    <w:rsid w:val="00C80FC0"/>
    <w:rsid w:val="00C81E5D"/>
    <w:rsid w:val="00C821DF"/>
    <w:rsid w:val="00C82376"/>
    <w:rsid w:val="00C82460"/>
    <w:rsid w:val="00C82792"/>
    <w:rsid w:val="00C82FCF"/>
    <w:rsid w:val="00C83E46"/>
    <w:rsid w:val="00C846B2"/>
    <w:rsid w:val="00C846DB"/>
    <w:rsid w:val="00C848C4"/>
    <w:rsid w:val="00C84DE1"/>
    <w:rsid w:val="00C85C3B"/>
    <w:rsid w:val="00C86700"/>
    <w:rsid w:val="00C86A18"/>
    <w:rsid w:val="00C86C52"/>
    <w:rsid w:val="00C87FC6"/>
    <w:rsid w:val="00C9002E"/>
    <w:rsid w:val="00C90494"/>
    <w:rsid w:val="00C90547"/>
    <w:rsid w:val="00C908BB"/>
    <w:rsid w:val="00C90EBD"/>
    <w:rsid w:val="00C91246"/>
    <w:rsid w:val="00C91554"/>
    <w:rsid w:val="00C917CF"/>
    <w:rsid w:val="00C91C6A"/>
    <w:rsid w:val="00C91D3E"/>
    <w:rsid w:val="00C92098"/>
    <w:rsid w:val="00C922B0"/>
    <w:rsid w:val="00C93E57"/>
    <w:rsid w:val="00C94267"/>
    <w:rsid w:val="00C94394"/>
    <w:rsid w:val="00C94AFE"/>
    <w:rsid w:val="00C95A08"/>
    <w:rsid w:val="00C95FFF"/>
    <w:rsid w:val="00C960FA"/>
    <w:rsid w:val="00C962EA"/>
    <w:rsid w:val="00C964C9"/>
    <w:rsid w:val="00C96BC4"/>
    <w:rsid w:val="00C971CE"/>
    <w:rsid w:val="00C976E4"/>
    <w:rsid w:val="00CA04CE"/>
    <w:rsid w:val="00CA05FD"/>
    <w:rsid w:val="00CA075B"/>
    <w:rsid w:val="00CA10E0"/>
    <w:rsid w:val="00CA1345"/>
    <w:rsid w:val="00CA2364"/>
    <w:rsid w:val="00CA244C"/>
    <w:rsid w:val="00CA2C7F"/>
    <w:rsid w:val="00CA2E25"/>
    <w:rsid w:val="00CA394D"/>
    <w:rsid w:val="00CA3A35"/>
    <w:rsid w:val="00CA44FF"/>
    <w:rsid w:val="00CA478C"/>
    <w:rsid w:val="00CA4AAB"/>
    <w:rsid w:val="00CA4CB4"/>
    <w:rsid w:val="00CA5249"/>
    <w:rsid w:val="00CA55C9"/>
    <w:rsid w:val="00CA6086"/>
    <w:rsid w:val="00CA64A4"/>
    <w:rsid w:val="00CA6550"/>
    <w:rsid w:val="00CA68E2"/>
    <w:rsid w:val="00CA6CBB"/>
    <w:rsid w:val="00CB0991"/>
    <w:rsid w:val="00CB0E3A"/>
    <w:rsid w:val="00CB12B2"/>
    <w:rsid w:val="00CB1312"/>
    <w:rsid w:val="00CB1A35"/>
    <w:rsid w:val="00CB2F61"/>
    <w:rsid w:val="00CB35DD"/>
    <w:rsid w:val="00CB3E05"/>
    <w:rsid w:val="00CB43C3"/>
    <w:rsid w:val="00CB4448"/>
    <w:rsid w:val="00CB449A"/>
    <w:rsid w:val="00CB4DDD"/>
    <w:rsid w:val="00CB5BD5"/>
    <w:rsid w:val="00CB5D8D"/>
    <w:rsid w:val="00CB5FD9"/>
    <w:rsid w:val="00CB6055"/>
    <w:rsid w:val="00CB760D"/>
    <w:rsid w:val="00CB7D2E"/>
    <w:rsid w:val="00CC0022"/>
    <w:rsid w:val="00CC11FF"/>
    <w:rsid w:val="00CC1441"/>
    <w:rsid w:val="00CC2BC4"/>
    <w:rsid w:val="00CC2C26"/>
    <w:rsid w:val="00CC2CE1"/>
    <w:rsid w:val="00CC313A"/>
    <w:rsid w:val="00CC35AC"/>
    <w:rsid w:val="00CC39E1"/>
    <w:rsid w:val="00CC3EE4"/>
    <w:rsid w:val="00CC526D"/>
    <w:rsid w:val="00CC63CA"/>
    <w:rsid w:val="00CC6A28"/>
    <w:rsid w:val="00CC7459"/>
    <w:rsid w:val="00CD0803"/>
    <w:rsid w:val="00CD13A5"/>
    <w:rsid w:val="00CD1AAF"/>
    <w:rsid w:val="00CD1CFB"/>
    <w:rsid w:val="00CD2657"/>
    <w:rsid w:val="00CD35B6"/>
    <w:rsid w:val="00CD36E0"/>
    <w:rsid w:val="00CD3EAF"/>
    <w:rsid w:val="00CD4040"/>
    <w:rsid w:val="00CD448B"/>
    <w:rsid w:val="00CD57C1"/>
    <w:rsid w:val="00CD5CF8"/>
    <w:rsid w:val="00CD660A"/>
    <w:rsid w:val="00CD6BB6"/>
    <w:rsid w:val="00CE0282"/>
    <w:rsid w:val="00CE06D2"/>
    <w:rsid w:val="00CE0E97"/>
    <w:rsid w:val="00CE1717"/>
    <w:rsid w:val="00CE1ED3"/>
    <w:rsid w:val="00CE24A1"/>
    <w:rsid w:val="00CE257A"/>
    <w:rsid w:val="00CE2B9F"/>
    <w:rsid w:val="00CE2D10"/>
    <w:rsid w:val="00CE3EE6"/>
    <w:rsid w:val="00CE438F"/>
    <w:rsid w:val="00CE46C7"/>
    <w:rsid w:val="00CE4B5E"/>
    <w:rsid w:val="00CE5355"/>
    <w:rsid w:val="00CE6BB3"/>
    <w:rsid w:val="00CE6E2B"/>
    <w:rsid w:val="00CE6ED5"/>
    <w:rsid w:val="00CE7169"/>
    <w:rsid w:val="00CF046B"/>
    <w:rsid w:val="00CF07F8"/>
    <w:rsid w:val="00CF081E"/>
    <w:rsid w:val="00CF09B8"/>
    <w:rsid w:val="00CF0B21"/>
    <w:rsid w:val="00CF2205"/>
    <w:rsid w:val="00CF26F3"/>
    <w:rsid w:val="00CF27D5"/>
    <w:rsid w:val="00CF28E4"/>
    <w:rsid w:val="00CF3362"/>
    <w:rsid w:val="00CF3368"/>
    <w:rsid w:val="00CF3498"/>
    <w:rsid w:val="00CF3620"/>
    <w:rsid w:val="00CF428C"/>
    <w:rsid w:val="00CF49DD"/>
    <w:rsid w:val="00CF5C0F"/>
    <w:rsid w:val="00CF6595"/>
    <w:rsid w:val="00CF685E"/>
    <w:rsid w:val="00CF6B76"/>
    <w:rsid w:val="00CF6D17"/>
    <w:rsid w:val="00CF6E77"/>
    <w:rsid w:val="00CF6E8E"/>
    <w:rsid w:val="00D00993"/>
    <w:rsid w:val="00D01585"/>
    <w:rsid w:val="00D0204F"/>
    <w:rsid w:val="00D0260D"/>
    <w:rsid w:val="00D038F9"/>
    <w:rsid w:val="00D03F40"/>
    <w:rsid w:val="00D03FA5"/>
    <w:rsid w:val="00D0424F"/>
    <w:rsid w:val="00D0467F"/>
    <w:rsid w:val="00D04920"/>
    <w:rsid w:val="00D054B4"/>
    <w:rsid w:val="00D0577E"/>
    <w:rsid w:val="00D0582C"/>
    <w:rsid w:val="00D059D9"/>
    <w:rsid w:val="00D05D7D"/>
    <w:rsid w:val="00D05FDA"/>
    <w:rsid w:val="00D061F6"/>
    <w:rsid w:val="00D07760"/>
    <w:rsid w:val="00D1064B"/>
    <w:rsid w:val="00D106D9"/>
    <w:rsid w:val="00D10FF4"/>
    <w:rsid w:val="00D11BC1"/>
    <w:rsid w:val="00D12B61"/>
    <w:rsid w:val="00D12ED5"/>
    <w:rsid w:val="00D133A2"/>
    <w:rsid w:val="00D13AEF"/>
    <w:rsid w:val="00D150C6"/>
    <w:rsid w:val="00D155DF"/>
    <w:rsid w:val="00D15615"/>
    <w:rsid w:val="00D15ED8"/>
    <w:rsid w:val="00D16A46"/>
    <w:rsid w:val="00D16E59"/>
    <w:rsid w:val="00D17429"/>
    <w:rsid w:val="00D179EF"/>
    <w:rsid w:val="00D17F2D"/>
    <w:rsid w:val="00D207C3"/>
    <w:rsid w:val="00D20897"/>
    <w:rsid w:val="00D20EBA"/>
    <w:rsid w:val="00D21766"/>
    <w:rsid w:val="00D21F8E"/>
    <w:rsid w:val="00D234DE"/>
    <w:rsid w:val="00D23BB5"/>
    <w:rsid w:val="00D23EE4"/>
    <w:rsid w:val="00D24117"/>
    <w:rsid w:val="00D24A5D"/>
    <w:rsid w:val="00D24AFB"/>
    <w:rsid w:val="00D25C25"/>
    <w:rsid w:val="00D25DFF"/>
    <w:rsid w:val="00D2648B"/>
    <w:rsid w:val="00D26D8B"/>
    <w:rsid w:val="00D2797E"/>
    <w:rsid w:val="00D27D81"/>
    <w:rsid w:val="00D27F75"/>
    <w:rsid w:val="00D300FD"/>
    <w:rsid w:val="00D305F2"/>
    <w:rsid w:val="00D30796"/>
    <w:rsid w:val="00D3163E"/>
    <w:rsid w:val="00D32231"/>
    <w:rsid w:val="00D33395"/>
    <w:rsid w:val="00D34117"/>
    <w:rsid w:val="00D34475"/>
    <w:rsid w:val="00D3449F"/>
    <w:rsid w:val="00D347F8"/>
    <w:rsid w:val="00D348F5"/>
    <w:rsid w:val="00D34D63"/>
    <w:rsid w:val="00D3515E"/>
    <w:rsid w:val="00D352EE"/>
    <w:rsid w:val="00D35706"/>
    <w:rsid w:val="00D35C8A"/>
    <w:rsid w:val="00D36308"/>
    <w:rsid w:val="00D364B4"/>
    <w:rsid w:val="00D37101"/>
    <w:rsid w:val="00D37215"/>
    <w:rsid w:val="00D3724A"/>
    <w:rsid w:val="00D37774"/>
    <w:rsid w:val="00D37E25"/>
    <w:rsid w:val="00D40123"/>
    <w:rsid w:val="00D40CE1"/>
    <w:rsid w:val="00D41AD4"/>
    <w:rsid w:val="00D41B0F"/>
    <w:rsid w:val="00D4245C"/>
    <w:rsid w:val="00D4247A"/>
    <w:rsid w:val="00D43314"/>
    <w:rsid w:val="00D43E36"/>
    <w:rsid w:val="00D444B6"/>
    <w:rsid w:val="00D4468E"/>
    <w:rsid w:val="00D4473B"/>
    <w:rsid w:val="00D44B94"/>
    <w:rsid w:val="00D44DEA"/>
    <w:rsid w:val="00D45D31"/>
    <w:rsid w:val="00D45DD3"/>
    <w:rsid w:val="00D45E30"/>
    <w:rsid w:val="00D461D7"/>
    <w:rsid w:val="00D46D0C"/>
    <w:rsid w:val="00D46E63"/>
    <w:rsid w:val="00D47109"/>
    <w:rsid w:val="00D47463"/>
    <w:rsid w:val="00D47681"/>
    <w:rsid w:val="00D47795"/>
    <w:rsid w:val="00D47B0A"/>
    <w:rsid w:val="00D47C2F"/>
    <w:rsid w:val="00D5022E"/>
    <w:rsid w:val="00D503A9"/>
    <w:rsid w:val="00D506C1"/>
    <w:rsid w:val="00D51279"/>
    <w:rsid w:val="00D516A6"/>
    <w:rsid w:val="00D516D9"/>
    <w:rsid w:val="00D51A87"/>
    <w:rsid w:val="00D51D33"/>
    <w:rsid w:val="00D51E36"/>
    <w:rsid w:val="00D522C9"/>
    <w:rsid w:val="00D52643"/>
    <w:rsid w:val="00D52AE2"/>
    <w:rsid w:val="00D52B91"/>
    <w:rsid w:val="00D53141"/>
    <w:rsid w:val="00D537EB"/>
    <w:rsid w:val="00D53D67"/>
    <w:rsid w:val="00D547DA"/>
    <w:rsid w:val="00D550B2"/>
    <w:rsid w:val="00D556B3"/>
    <w:rsid w:val="00D559D1"/>
    <w:rsid w:val="00D56DB0"/>
    <w:rsid w:val="00D5740B"/>
    <w:rsid w:val="00D575DE"/>
    <w:rsid w:val="00D57E70"/>
    <w:rsid w:val="00D6018C"/>
    <w:rsid w:val="00D608AC"/>
    <w:rsid w:val="00D60A8F"/>
    <w:rsid w:val="00D60C53"/>
    <w:rsid w:val="00D6154F"/>
    <w:rsid w:val="00D61D72"/>
    <w:rsid w:val="00D6203A"/>
    <w:rsid w:val="00D62563"/>
    <w:rsid w:val="00D627C0"/>
    <w:rsid w:val="00D62989"/>
    <w:rsid w:val="00D62A29"/>
    <w:rsid w:val="00D63E4B"/>
    <w:rsid w:val="00D6498A"/>
    <w:rsid w:val="00D64F8B"/>
    <w:rsid w:val="00D66426"/>
    <w:rsid w:val="00D6642E"/>
    <w:rsid w:val="00D66550"/>
    <w:rsid w:val="00D66F4E"/>
    <w:rsid w:val="00D67298"/>
    <w:rsid w:val="00D708FE"/>
    <w:rsid w:val="00D70B49"/>
    <w:rsid w:val="00D710B7"/>
    <w:rsid w:val="00D713D4"/>
    <w:rsid w:val="00D7144B"/>
    <w:rsid w:val="00D7171F"/>
    <w:rsid w:val="00D718A2"/>
    <w:rsid w:val="00D7202D"/>
    <w:rsid w:val="00D723B1"/>
    <w:rsid w:val="00D72FFB"/>
    <w:rsid w:val="00D733B6"/>
    <w:rsid w:val="00D7386E"/>
    <w:rsid w:val="00D73A62"/>
    <w:rsid w:val="00D74208"/>
    <w:rsid w:val="00D74BC3"/>
    <w:rsid w:val="00D75EAD"/>
    <w:rsid w:val="00D76684"/>
    <w:rsid w:val="00D76709"/>
    <w:rsid w:val="00D77525"/>
    <w:rsid w:val="00D77865"/>
    <w:rsid w:val="00D77D09"/>
    <w:rsid w:val="00D80A14"/>
    <w:rsid w:val="00D814FC"/>
    <w:rsid w:val="00D81982"/>
    <w:rsid w:val="00D82E6D"/>
    <w:rsid w:val="00D8378C"/>
    <w:rsid w:val="00D837C1"/>
    <w:rsid w:val="00D8384D"/>
    <w:rsid w:val="00D83C96"/>
    <w:rsid w:val="00D84191"/>
    <w:rsid w:val="00D843EC"/>
    <w:rsid w:val="00D84838"/>
    <w:rsid w:val="00D84AE9"/>
    <w:rsid w:val="00D84C93"/>
    <w:rsid w:val="00D851BA"/>
    <w:rsid w:val="00D87549"/>
    <w:rsid w:val="00D878BC"/>
    <w:rsid w:val="00D87AFA"/>
    <w:rsid w:val="00D902F0"/>
    <w:rsid w:val="00D917B0"/>
    <w:rsid w:val="00D91E8D"/>
    <w:rsid w:val="00D9281B"/>
    <w:rsid w:val="00D92DD8"/>
    <w:rsid w:val="00D92E2A"/>
    <w:rsid w:val="00D92F4E"/>
    <w:rsid w:val="00D92FEC"/>
    <w:rsid w:val="00D9342B"/>
    <w:rsid w:val="00D945F8"/>
    <w:rsid w:val="00D9490E"/>
    <w:rsid w:val="00D94A2C"/>
    <w:rsid w:val="00D94A7C"/>
    <w:rsid w:val="00D94D41"/>
    <w:rsid w:val="00D94D95"/>
    <w:rsid w:val="00D95B9B"/>
    <w:rsid w:val="00D96C8D"/>
    <w:rsid w:val="00D96DBE"/>
    <w:rsid w:val="00D9754B"/>
    <w:rsid w:val="00DA02C2"/>
    <w:rsid w:val="00DA0D10"/>
    <w:rsid w:val="00DA0E43"/>
    <w:rsid w:val="00DA1CF3"/>
    <w:rsid w:val="00DA1FBF"/>
    <w:rsid w:val="00DA31FB"/>
    <w:rsid w:val="00DA3C66"/>
    <w:rsid w:val="00DA3CE2"/>
    <w:rsid w:val="00DA4AE9"/>
    <w:rsid w:val="00DA5EC5"/>
    <w:rsid w:val="00DA612D"/>
    <w:rsid w:val="00DA6A0D"/>
    <w:rsid w:val="00DA7082"/>
    <w:rsid w:val="00DA73A4"/>
    <w:rsid w:val="00DA7CD4"/>
    <w:rsid w:val="00DB052B"/>
    <w:rsid w:val="00DB09A1"/>
    <w:rsid w:val="00DB0B16"/>
    <w:rsid w:val="00DB11A5"/>
    <w:rsid w:val="00DB1772"/>
    <w:rsid w:val="00DB17EF"/>
    <w:rsid w:val="00DB1FA2"/>
    <w:rsid w:val="00DB30DB"/>
    <w:rsid w:val="00DB37C4"/>
    <w:rsid w:val="00DB4719"/>
    <w:rsid w:val="00DB5FD8"/>
    <w:rsid w:val="00DB6231"/>
    <w:rsid w:val="00DB6CFF"/>
    <w:rsid w:val="00DB6D0A"/>
    <w:rsid w:val="00DB70F1"/>
    <w:rsid w:val="00DB7820"/>
    <w:rsid w:val="00DB7C2C"/>
    <w:rsid w:val="00DC05CC"/>
    <w:rsid w:val="00DC0980"/>
    <w:rsid w:val="00DC125A"/>
    <w:rsid w:val="00DC1A35"/>
    <w:rsid w:val="00DC21DE"/>
    <w:rsid w:val="00DC2DE5"/>
    <w:rsid w:val="00DC3377"/>
    <w:rsid w:val="00DC3806"/>
    <w:rsid w:val="00DC3A44"/>
    <w:rsid w:val="00DC3B87"/>
    <w:rsid w:val="00DC3BFC"/>
    <w:rsid w:val="00DC4827"/>
    <w:rsid w:val="00DC493A"/>
    <w:rsid w:val="00DC5890"/>
    <w:rsid w:val="00DC5D8F"/>
    <w:rsid w:val="00DC5DDA"/>
    <w:rsid w:val="00DC5E5D"/>
    <w:rsid w:val="00DC685F"/>
    <w:rsid w:val="00DC7E9B"/>
    <w:rsid w:val="00DC7F68"/>
    <w:rsid w:val="00DD0109"/>
    <w:rsid w:val="00DD03CF"/>
    <w:rsid w:val="00DD0507"/>
    <w:rsid w:val="00DD0D7A"/>
    <w:rsid w:val="00DD0E2E"/>
    <w:rsid w:val="00DD1696"/>
    <w:rsid w:val="00DD17B8"/>
    <w:rsid w:val="00DD1803"/>
    <w:rsid w:val="00DD2396"/>
    <w:rsid w:val="00DD3038"/>
    <w:rsid w:val="00DD379A"/>
    <w:rsid w:val="00DD3966"/>
    <w:rsid w:val="00DD43F5"/>
    <w:rsid w:val="00DD543C"/>
    <w:rsid w:val="00DD5728"/>
    <w:rsid w:val="00DD6380"/>
    <w:rsid w:val="00DD714F"/>
    <w:rsid w:val="00DD766D"/>
    <w:rsid w:val="00DD7CAD"/>
    <w:rsid w:val="00DE0BD8"/>
    <w:rsid w:val="00DE0C00"/>
    <w:rsid w:val="00DE0D59"/>
    <w:rsid w:val="00DE1138"/>
    <w:rsid w:val="00DE11E8"/>
    <w:rsid w:val="00DE1897"/>
    <w:rsid w:val="00DE2BF6"/>
    <w:rsid w:val="00DE399E"/>
    <w:rsid w:val="00DE3EC0"/>
    <w:rsid w:val="00DE435B"/>
    <w:rsid w:val="00DE5366"/>
    <w:rsid w:val="00DE541D"/>
    <w:rsid w:val="00DE56A0"/>
    <w:rsid w:val="00DE5EF0"/>
    <w:rsid w:val="00DE67C0"/>
    <w:rsid w:val="00DE71E8"/>
    <w:rsid w:val="00DE7EF8"/>
    <w:rsid w:val="00DF011F"/>
    <w:rsid w:val="00DF035B"/>
    <w:rsid w:val="00DF0DCF"/>
    <w:rsid w:val="00DF1891"/>
    <w:rsid w:val="00DF1987"/>
    <w:rsid w:val="00DF35C9"/>
    <w:rsid w:val="00DF426F"/>
    <w:rsid w:val="00DF4275"/>
    <w:rsid w:val="00DF43A9"/>
    <w:rsid w:val="00DF43EE"/>
    <w:rsid w:val="00DF44E5"/>
    <w:rsid w:val="00DF55AC"/>
    <w:rsid w:val="00DF574C"/>
    <w:rsid w:val="00DF579E"/>
    <w:rsid w:val="00DF622C"/>
    <w:rsid w:val="00DF642E"/>
    <w:rsid w:val="00DF7002"/>
    <w:rsid w:val="00DF73A6"/>
    <w:rsid w:val="00DF79A7"/>
    <w:rsid w:val="00E00027"/>
    <w:rsid w:val="00E00177"/>
    <w:rsid w:val="00E001F6"/>
    <w:rsid w:val="00E0045D"/>
    <w:rsid w:val="00E00F6E"/>
    <w:rsid w:val="00E0107A"/>
    <w:rsid w:val="00E0172D"/>
    <w:rsid w:val="00E0193A"/>
    <w:rsid w:val="00E01F70"/>
    <w:rsid w:val="00E0229E"/>
    <w:rsid w:val="00E03F93"/>
    <w:rsid w:val="00E059A0"/>
    <w:rsid w:val="00E05C06"/>
    <w:rsid w:val="00E06016"/>
    <w:rsid w:val="00E07261"/>
    <w:rsid w:val="00E078E4"/>
    <w:rsid w:val="00E079B9"/>
    <w:rsid w:val="00E10087"/>
    <w:rsid w:val="00E10656"/>
    <w:rsid w:val="00E10A4E"/>
    <w:rsid w:val="00E110FA"/>
    <w:rsid w:val="00E1124E"/>
    <w:rsid w:val="00E1188E"/>
    <w:rsid w:val="00E11B2A"/>
    <w:rsid w:val="00E11C07"/>
    <w:rsid w:val="00E120B1"/>
    <w:rsid w:val="00E12BC8"/>
    <w:rsid w:val="00E12F2D"/>
    <w:rsid w:val="00E130E7"/>
    <w:rsid w:val="00E131AF"/>
    <w:rsid w:val="00E147B5"/>
    <w:rsid w:val="00E14895"/>
    <w:rsid w:val="00E16006"/>
    <w:rsid w:val="00E16983"/>
    <w:rsid w:val="00E16A5C"/>
    <w:rsid w:val="00E16BEC"/>
    <w:rsid w:val="00E16D19"/>
    <w:rsid w:val="00E16EC1"/>
    <w:rsid w:val="00E1731D"/>
    <w:rsid w:val="00E1791F"/>
    <w:rsid w:val="00E17974"/>
    <w:rsid w:val="00E2198C"/>
    <w:rsid w:val="00E227BC"/>
    <w:rsid w:val="00E23201"/>
    <w:rsid w:val="00E234FB"/>
    <w:rsid w:val="00E23A99"/>
    <w:rsid w:val="00E243B7"/>
    <w:rsid w:val="00E247A2"/>
    <w:rsid w:val="00E24E69"/>
    <w:rsid w:val="00E2614E"/>
    <w:rsid w:val="00E26F67"/>
    <w:rsid w:val="00E27F1D"/>
    <w:rsid w:val="00E30654"/>
    <w:rsid w:val="00E30F94"/>
    <w:rsid w:val="00E311B1"/>
    <w:rsid w:val="00E31656"/>
    <w:rsid w:val="00E316A7"/>
    <w:rsid w:val="00E3226A"/>
    <w:rsid w:val="00E32E19"/>
    <w:rsid w:val="00E3315F"/>
    <w:rsid w:val="00E336E9"/>
    <w:rsid w:val="00E33FAB"/>
    <w:rsid w:val="00E346FA"/>
    <w:rsid w:val="00E3478E"/>
    <w:rsid w:val="00E35F64"/>
    <w:rsid w:val="00E36042"/>
    <w:rsid w:val="00E3675F"/>
    <w:rsid w:val="00E36A9D"/>
    <w:rsid w:val="00E36D6B"/>
    <w:rsid w:val="00E37449"/>
    <w:rsid w:val="00E37833"/>
    <w:rsid w:val="00E37C5D"/>
    <w:rsid w:val="00E4012A"/>
    <w:rsid w:val="00E402FD"/>
    <w:rsid w:val="00E406CD"/>
    <w:rsid w:val="00E41C42"/>
    <w:rsid w:val="00E41D5A"/>
    <w:rsid w:val="00E41F89"/>
    <w:rsid w:val="00E4227D"/>
    <w:rsid w:val="00E427C8"/>
    <w:rsid w:val="00E42888"/>
    <w:rsid w:val="00E43177"/>
    <w:rsid w:val="00E434D9"/>
    <w:rsid w:val="00E45577"/>
    <w:rsid w:val="00E45CFF"/>
    <w:rsid w:val="00E45F40"/>
    <w:rsid w:val="00E46115"/>
    <w:rsid w:val="00E4658A"/>
    <w:rsid w:val="00E46AF0"/>
    <w:rsid w:val="00E46C92"/>
    <w:rsid w:val="00E4772B"/>
    <w:rsid w:val="00E47731"/>
    <w:rsid w:val="00E507DF"/>
    <w:rsid w:val="00E51E93"/>
    <w:rsid w:val="00E5323A"/>
    <w:rsid w:val="00E5434B"/>
    <w:rsid w:val="00E545EE"/>
    <w:rsid w:val="00E5473C"/>
    <w:rsid w:val="00E553F7"/>
    <w:rsid w:val="00E55DE7"/>
    <w:rsid w:val="00E5689A"/>
    <w:rsid w:val="00E5699A"/>
    <w:rsid w:val="00E6080C"/>
    <w:rsid w:val="00E61761"/>
    <w:rsid w:val="00E61774"/>
    <w:rsid w:val="00E61BAF"/>
    <w:rsid w:val="00E62633"/>
    <w:rsid w:val="00E62A91"/>
    <w:rsid w:val="00E631CF"/>
    <w:rsid w:val="00E6339C"/>
    <w:rsid w:val="00E63A29"/>
    <w:rsid w:val="00E64216"/>
    <w:rsid w:val="00E65528"/>
    <w:rsid w:val="00E65536"/>
    <w:rsid w:val="00E6568B"/>
    <w:rsid w:val="00E6599B"/>
    <w:rsid w:val="00E660CC"/>
    <w:rsid w:val="00E66133"/>
    <w:rsid w:val="00E661C0"/>
    <w:rsid w:val="00E6635E"/>
    <w:rsid w:val="00E667A3"/>
    <w:rsid w:val="00E679E9"/>
    <w:rsid w:val="00E67E4C"/>
    <w:rsid w:val="00E7030A"/>
    <w:rsid w:val="00E70ABB"/>
    <w:rsid w:val="00E72C48"/>
    <w:rsid w:val="00E738EE"/>
    <w:rsid w:val="00E7394A"/>
    <w:rsid w:val="00E74238"/>
    <w:rsid w:val="00E74AF7"/>
    <w:rsid w:val="00E75E12"/>
    <w:rsid w:val="00E76252"/>
    <w:rsid w:val="00E76303"/>
    <w:rsid w:val="00E76489"/>
    <w:rsid w:val="00E7653C"/>
    <w:rsid w:val="00E769E8"/>
    <w:rsid w:val="00E76B83"/>
    <w:rsid w:val="00E770AF"/>
    <w:rsid w:val="00E77E5A"/>
    <w:rsid w:val="00E77F60"/>
    <w:rsid w:val="00E77FD8"/>
    <w:rsid w:val="00E80414"/>
    <w:rsid w:val="00E81911"/>
    <w:rsid w:val="00E82318"/>
    <w:rsid w:val="00E8319D"/>
    <w:rsid w:val="00E840BF"/>
    <w:rsid w:val="00E845D9"/>
    <w:rsid w:val="00E862CF"/>
    <w:rsid w:val="00E86996"/>
    <w:rsid w:val="00E87127"/>
    <w:rsid w:val="00E87133"/>
    <w:rsid w:val="00E87362"/>
    <w:rsid w:val="00E87433"/>
    <w:rsid w:val="00E8780F"/>
    <w:rsid w:val="00E87D10"/>
    <w:rsid w:val="00E9004D"/>
    <w:rsid w:val="00E90226"/>
    <w:rsid w:val="00E90476"/>
    <w:rsid w:val="00E91851"/>
    <w:rsid w:val="00E9348C"/>
    <w:rsid w:val="00E9374F"/>
    <w:rsid w:val="00E93EA8"/>
    <w:rsid w:val="00E93F41"/>
    <w:rsid w:val="00E94095"/>
    <w:rsid w:val="00E9418D"/>
    <w:rsid w:val="00E9430F"/>
    <w:rsid w:val="00E94E27"/>
    <w:rsid w:val="00E95E3B"/>
    <w:rsid w:val="00E9601F"/>
    <w:rsid w:val="00E9627E"/>
    <w:rsid w:val="00E97BFA"/>
    <w:rsid w:val="00EA00E5"/>
    <w:rsid w:val="00EA0A9C"/>
    <w:rsid w:val="00EA0D05"/>
    <w:rsid w:val="00EA0E41"/>
    <w:rsid w:val="00EA14E0"/>
    <w:rsid w:val="00EA163E"/>
    <w:rsid w:val="00EA19D6"/>
    <w:rsid w:val="00EA223B"/>
    <w:rsid w:val="00EA2DE7"/>
    <w:rsid w:val="00EA323A"/>
    <w:rsid w:val="00EA3631"/>
    <w:rsid w:val="00EA388F"/>
    <w:rsid w:val="00EA3A73"/>
    <w:rsid w:val="00EA3FE2"/>
    <w:rsid w:val="00EA403B"/>
    <w:rsid w:val="00EA5D22"/>
    <w:rsid w:val="00EA653D"/>
    <w:rsid w:val="00EA7898"/>
    <w:rsid w:val="00EB0A62"/>
    <w:rsid w:val="00EB11D0"/>
    <w:rsid w:val="00EB18F6"/>
    <w:rsid w:val="00EB1BD5"/>
    <w:rsid w:val="00EB2005"/>
    <w:rsid w:val="00EB220D"/>
    <w:rsid w:val="00EB2A8C"/>
    <w:rsid w:val="00EB2B17"/>
    <w:rsid w:val="00EB2E06"/>
    <w:rsid w:val="00EB4295"/>
    <w:rsid w:val="00EB4F7E"/>
    <w:rsid w:val="00EB514F"/>
    <w:rsid w:val="00EB5653"/>
    <w:rsid w:val="00EB56C3"/>
    <w:rsid w:val="00EB5EF0"/>
    <w:rsid w:val="00EB6229"/>
    <w:rsid w:val="00EB6BB2"/>
    <w:rsid w:val="00EB6FE6"/>
    <w:rsid w:val="00EB7423"/>
    <w:rsid w:val="00EB7483"/>
    <w:rsid w:val="00EB7E0F"/>
    <w:rsid w:val="00EC0ACB"/>
    <w:rsid w:val="00EC0F94"/>
    <w:rsid w:val="00EC1659"/>
    <w:rsid w:val="00EC16F1"/>
    <w:rsid w:val="00EC1FAD"/>
    <w:rsid w:val="00EC257F"/>
    <w:rsid w:val="00EC2C21"/>
    <w:rsid w:val="00EC3299"/>
    <w:rsid w:val="00EC361C"/>
    <w:rsid w:val="00EC4036"/>
    <w:rsid w:val="00EC4203"/>
    <w:rsid w:val="00EC5306"/>
    <w:rsid w:val="00EC542E"/>
    <w:rsid w:val="00EC5F31"/>
    <w:rsid w:val="00EC65AA"/>
    <w:rsid w:val="00EC7576"/>
    <w:rsid w:val="00EC79C3"/>
    <w:rsid w:val="00EC7C3A"/>
    <w:rsid w:val="00ED04B9"/>
    <w:rsid w:val="00ED1F4A"/>
    <w:rsid w:val="00ED1F87"/>
    <w:rsid w:val="00ED2632"/>
    <w:rsid w:val="00ED3261"/>
    <w:rsid w:val="00ED330F"/>
    <w:rsid w:val="00ED3B8B"/>
    <w:rsid w:val="00ED3C91"/>
    <w:rsid w:val="00ED4525"/>
    <w:rsid w:val="00ED4A46"/>
    <w:rsid w:val="00ED5793"/>
    <w:rsid w:val="00ED5BDB"/>
    <w:rsid w:val="00ED69A7"/>
    <w:rsid w:val="00ED723D"/>
    <w:rsid w:val="00ED78A6"/>
    <w:rsid w:val="00ED7B54"/>
    <w:rsid w:val="00ED7C8B"/>
    <w:rsid w:val="00ED7D47"/>
    <w:rsid w:val="00ED7E02"/>
    <w:rsid w:val="00EE04BA"/>
    <w:rsid w:val="00EE14D4"/>
    <w:rsid w:val="00EE2177"/>
    <w:rsid w:val="00EE247D"/>
    <w:rsid w:val="00EE2565"/>
    <w:rsid w:val="00EE2AAE"/>
    <w:rsid w:val="00EE3B16"/>
    <w:rsid w:val="00EE3F5D"/>
    <w:rsid w:val="00EE471B"/>
    <w:rsid w:val="00EE59B8"/>
    <w:rsid w:val="00EE5A06"/>
    <w:rsid w:val="00EE5E5B"/>
    <w:rsid w:val="00EE684C"/>
    <w:rsid w:val="00EE719C"/>
    <w:rsid w:val="00EE7BAF"/>
    <w:rsid w:val="00EE7CEA"/>
    <w:rsid w:val="00EE7E22"/>
    <w:rsid w:val="00EE7E23"/>
    <w:rsid w:val="00EE7F07"/>
    <w:rsid w:val="00EF0221"/>
    <w:rsid w:val="00EF0729"/>
    <w:rsid w:val="00EF16E8"/>
    <w:rsid w:val="00EF1BCA"/>
    <w:rsid w:val="00EF2634"/>
    <w:rsid w:val="00EF2C10"/>
    <w:rsid w:val="00EF334D"/>
    <w:rsid w:val="00EF4003"/>
    <w:rsid w:val="00EF4717"/>
    <w:rsid w:val="00EF48E9"/>
    <w:rsid w:val="00EF4C89"/>
    <w:rsid w:val="00EF4E76"/>
    <w:rsid w:val="00EF6530"/>
    <w:rsid w:val="00EF7183"/>
    <w:rsid w:val="00EF726F"/>
    <w:rsid w:val="00EF7D09"/>
    <w:rsid w:val="00EF7EE1"/>
    <w:rsid w:val="00F00146"/>
    <w:rsid w:val="00F007DC"/>
    <w:rsid w:val="00F01AF8"/>
    <w:rsid w:val="00F0208E"/>
    <w:rsid w:val="00F0274C"/>
    <w:rsid w:val="00F03147"/>
    <w:rsid w:val="00F04F77"/>
    <w:rsid w:val="00F04F7F"/>
    <w:rsid w:val="00F05D23"/>
    <w:rsid w:val="00F0618A"/>
    <w:rsid w:val="00F10D81"/>
    <w:rsid w:val="00F11224"/>
    <w:rsid w:val="00F11A81"/>
    <w:rsid w:val="00F12668"/>
    <w:rsid w:val="00F12B1D"/>
    <w:rsid w:val="00F139EA"/>
    <w:rsid w:val="00F14BA5"/>
    <w:rsid w:val="00F15235"/>
    <w:rsid w:val="00F15956"/>
    <w:rsid w:val="00F15FFA"/>
    <w:rsid w:val="00F16F4B"/>
    <w:rsid w:val="00F170D1"/>
    <w:rsid w:val="00F1757F"/>
    <w:rsid w:val="00F17C1F"/>
    <w:rsid w:val="00F17D1B"/>
    <w:rsid w:val="00F203B9"/>
    <w:rsid w:val="00F20897"/>
    <w:rsid w:val="00F20962"/>
    <w:rsid w:val="00F20D46"/>
    <w:rsid w:val="00F216BB"/>
    <w:rsid w:val="00F218C6"/>
    <w:rsid w:val="00F21E8A"/>
    <w:rsid w:val="00F2347A"/>
    <w:rsid w:val="00F2377F"/>
    <w:rsid w:val="00F23C2A"/>
    <w:rsid w:val="00F23F37"/>
    <w:rsid w:val="00F23FA1"/>
    <w:rsid w:val="00F24260"/>
    <w:rsid w:val="00F24322"/>
    <w:rsid w:val="00F24A1F"/>
    <w:rsid w:val="00F24EFA"/>
    <w:rsid w:val="00F25398"/>
    <w:rsid w:val="00F25558"/>
    <w:rsid w:val="00F26841"/>
    <w:rsid w:val="00F26A24"/>
    <w:rsid w:val="00F2700F"/>
    <w:rsid w:val="00F2722E"/>
    <w:rsid w:val="00F300D4"/>
    <w:rsid w:val="00F30D53"/>
    <w:rsid w:val="00F311C0"/>
    <w:rsid w:val="00F319F4"/>
    <w:rsid w:val="00F322C6"/>
    <w:rsid w:val="00F323E3"/>
    <w:rsid w:val="00F3255F"/>
    <w:rsid w:val="00F32DE5"/>
    <w:rsid w:val="00F33018"/>
    <w:rsid w:val="00F33650"/>
    <w:rsid w:val="00F33A03"/>
    <w:rsid w:val="00F33C9F"/>
    <w:rsid w:val="00F33D93"/>
    <w:rsid w:val="00F3408B"/>
    <w:rsid w:val="00F340A0"/>
    <w:rsid w:val="00F3451A"/>
    <w:rsid w:val="00F34AEF"/>
    <w:rsid w:val="00F34BEE"/>
    <w:rsid w:val="00F34D0C"/>
    <w:rsid w:val="00F35438"/>
    <w:rsid w:val="00F3568D"/>
    <w:rsid w:val="00F360CA"/>
    <w:rsid w:val="00F362B2"/>
    <w:rsid w:val="00F37167"/>
    <w:rsid w:val="00F373E6"/>
    <w:rsid w:val="00F3772A"/>
    <w:rsid w:val="00F37879"/>
    <w:rsid w:val="00F37A41"/>
    <w:rsid w:val="00F37B2D"/>
    <w:rsid w:val="00F40492"/>
    <w:rsid w:val="00F405F2"/>
    <w:rsid w:val="00F40881"/>
    <w:rsid w:val="00F41450"/>
    <w:rsid w:val="00F41C25"/>
    <w:rsid w:val="00F4234D"/>
    <w:rsid w:val="00F423B4"/>
    <w:rsid w:val="00F42897"/>
    <w:rsid w:val="00F42DDC"/>
    <w:rsid w:val="00F43284"/>
    <w:rsid w:val="00F4358B"/>
    <w:rsid w:val="00F4418D"/>
    <w:rsid w:val="00F4428D"/>
    <w:rsid w:val="00F4493D"/>
    <w:rsid w:val="00F450CD"/>
    <w:rsid w:val="00F455F1"/>
    <w:rsid w:val="00F45776"/>
    <w:rsid w:val="00F457A1"/>
    <w:rsid w:val="00F457BC"/>
    <w:rsid w:val="00F46DEC"/>
    <w:rsid w:val="00F47184"/>
    <w:rsid w:val="00F47717"/>
    <w:rsid w:val="00F47721"/>
    <w:rsid w:val="00F47808"/>
    <w:rsid w:val="00F47FB4"/>
    <w:rsid w:val="00F5245B"/>
    <w:rsid w:val="00F52536"/>
    <w:rsid w:val="00F52FD8"/>
    <w:rsid w:val="00F53A65"/>
    <w:rsid w:val="00F544A5"/>
    <w:rsid w:val="00F550AE"/>
    <w:rsid w:val="00F556CD"/>
    <w:rsid w:val="00F558EC"/>
    <w:rsid w:val="00F56AE8"/>
    <w:rsid w:val="00F56C4A"/>
    <w:rsid w:val="00F60803"/>
    <w:rsid w:val="00F61B0D"/>
    <w:rsid w:val="00F6256D"/>
    <w:rsid w:val="00F6343A"/>
    <w:rsid w:val="00F636E7"/>
    <w:rsid w:val="00F63FA1"/>
    <w:rsid w:val="00F64036"/>
    <w:rsid w:val="00F6499C"/>
    <w:rsid w:val="00F652C0"/>
    <w:rsid w:val="00F6573A"/>
    <w:rsid w:val="00F65C26"/>
    <w:rsid w:val="00F65F01"/>
    <w:rsid w:val="00F663E5"/>
    <w:rsid w:val="00F665AD"/>
    <w:rsid w:val="00F66656"/>
    <w:rsid w:val="00F6668F"/>
    <w:rsid w:val="00F66956"/>
    <w:rsid w:val="00F6771D"/>
    <w:rsid w:val="00F67ED7"/>
    <w:rsid w:val="00F70E59"/>
    <w:rsid w:val="00F7266A"/>
    <w:rsid w:val="00F72BFD"/>
    <w:rsid w:val="00F72F47"/>
    <w:rsid w:val="00F731DA"/>
    <w:rsid w:val="00F7341B"/>
    <w:rsid w:val="00F73B71"/>
    <w:rsid w:val="00F73DCF"/>
    <w:rsid w:val="00F7437B"/>
    <w:rsid w:val="00F743E1"/>
    <w:rsid w:val="00F7457A"/>
    <w:rsid w:val="00F74EBF"/>
    <w:rsid w:val="00F75381"/>
    <w:rsid w:val="00F75BB6"/>
    <w:rsid w:val="00F75DD9"/>
    <w:rsid w:val="00F76C8B"/>
    <w:rsid w:val="00F7731A"/>
    <w:rsid w:val="00F77E49"/>
    <w:rsid w:val="00F80234"/>
    <w:rsid w:val="00F804E4"/>
    <w:rsid w:val="00F80D7C"/>
    <w:rsid w:val="00F8126C"/>
    <w:rsid w:val="00F81893"/>
    <w:rsid w:val="00F81B37"/>
    <w:rsid w:val="00F8217C"/>
    <w:rsid w:val="00F839C2"/>
    <w:rsid w:val="00F84E32"/>
    <w:rsid w:val="00F85417"/>
    <w:rsid w:val="00F86115"/>
    <w:rsid w:val="00F86359"/>
    <w:rsid w:val="00F86DEF"/>
    <w:rsid w:val="00F86E25"/>
    <w:rsid w:val="00F871E9"/>
    <w:rsid w:val="00F9020F"/>
    <w:rsid w:val="00F90997"/>
    <w:rsid w:val="00F90D07"/>
    <w:rsid w:val="00F9139D"/>
    <w:rsid w:val="00F914EB"/>
    <w:rsid w:val="00F914EF"/>
    <w:rsid w:val="00F920BB"/>
    <w:rsid w:val="00F9218D"/>
    <w:rsid w:val="00F9285E"/>
    <w:rsid w:val="00F92F9E"/>
    <w:rsid w:val="00F9345A"/>
    <w:rsid w:val="00F9440E"/>
    <w:rsid w:val="00F94907"/>
    <w:rsid w:val="00F94D13"/>
    <w:rsid w:val="00F94D47"/>
    <w:rsid w:val="00F9528B"/>
    <w:rsid w:val="00F95537"/>
    <w:rsid w:val="00F95E14"/>
    <w:rsid w:val="00F966E8"/>
    <w:rsid w:val="00F9698B"/>
    <w:rsid w:val="00F96EE4"/>
    <w:rsid w:val="00F97256"/>
    <w:rsid w:val="00F9744C"/>
    <w:rsid w:val="00F977A3"/>
    <w:rsid w:val="00FA00AA"/>
    <w:rsid w:val="00FA09A1"/>
    <w:rsid w:val="00FA13BF"/>
    <w:rsid w:val="00FA19E6"/>
    <w:rsid w:val="00FA21DA"/>
    <w:rsid w:val="00FA2991"/>
    <w:rsid w:val="00FA2B3A"/>
    <w:rsid w:val="00FA2BB1"/>
    <w:rsid w:val="00FA2F1D"/>
    <w:rsid w:val="00FA38E7"/>
    <w:rsid w:val="00FA3E96"/>
    <w:rsid w:val="00FA4067"/>
    <w:rsid w:val="00FA430A"/>
    <w:rsid w:val="00FA45B4"/>
    <w:rsid w:val="00FA4C33"/>
    <w:rsid w:val="00FA5AE9"/>
    <w:rsid w:val="00FA6495"/>
    <w:rsid w:val="00FB00A8"/>
    <w:rsid w:val="00FB02D8"/>
    <w:rsid w:val="00FB0ADA"/>
    <w:rsid w:val="00FB1242"/>
    <w:rsid w:val="00FB1571"/>
    <w:rsid w:val="00FB27EA"/>
    <w:rsid w:val="00FB2E2C"/>
    <w:rsid w:val="00FB3299"/>
    <w:rsid w:val="00FB3CC1"/>
    <w:rsid w:val="00FB3F12"/>
    <w:rsid w:val="00FB421F"/>
    <w:rsid w:val="00FB4A6F"/>
    <w:rsid w:val="00FB4EBA"/>
    <w:rsid w:val="00FB5089"/>
    <w:rsid w:val="00FB51C2"/>
    <w:rsid w:val="00FB63B3"/>
    <w:rsid w:val="00FB6A46"/>
    <w:rsid w:val="00FB6B7D"/>
    <w:rsid w:val="00FB6DF3"/>
    <w:rsid w:val="00FB74F2"/>
    <w:rsid w:val="00FB7657"/>
    <w:rsid w:val="00FC082D"/>
    <w:rsid w:val="00FC09A3"/>
    <w:rsid w:val="00FC123A"/>
    <w:rsid w:val="00FC294B"/>
    <w:rsid w:val="00FC4294"/>
    <w:rsid w:val="00FC4B78"/>
    <w:rsid w:val="00FC4CC3"/>
    <w:rsid w:val="00FC5A48"/>
    <w:rsid w:val="00FC61B7"/>
    <w:rsid w:val="00FC6318"/>
    <w:rsid w:val="00FC6A4C"/>
    <w:rsid w:val="00FC6C9C"/>
    <w:rsid w:val="00FC761F"/>
    <w:rsid w:val="00FC7E06"/>
    <w:rsid w:val="00FD01F7"/>
    <w:rsid w:val="00FD054B"/>
    <w:rsid w:val="00FD062E"/>
    <w:rsid w:val="00FD095E"/>
    <w:rsid w:val="00FD0993"/>
    <w:rsid w:val="00FD10C6"/>
    <w:rsid w:val="00FD133F"/>
    <w:rsid w:val="00FD139B"/>
    <w:rsid w:val="00FD15A6"/>
    <w:rsid w:val="00FD171E"/>
    <w:rsid w:val="00FD186D"/>
    <w:rsid w:val="00FD1904"/>
    <w:rsid w:val="00FD1AA0"/>
    <w:rsid w:val="00FD1AA9"/>
    <w:rsid w:val="00FD2521"/>
    <w:rsid w:val="00FD2D82"/>
    <w:rsid w:val="00FD352B"/>
    <w:rsid w:val="00FD5798"/>
    <w:rsid w:val="00FD58FC"/>
    <w:rsid w:val="00FD68C5"/>
    <w:rsid w:val="00FD74DA"/>
    <w:rsid w:val="00FD7E5B"/>
    <w:rsid w:val="00FE0B81"/>
    <w:rsid w:val="00FE1CA5"/>
    <w:rsid w:val="00FE24E6"/>
    <w:rsid w:val="00FE4395"/>
    <w:rsid w:val="00FE4A6D"/>
    <w:rsid w:val="00FE5416"/>
    <w:rsid w:val="00FE5596"/>
    <w:rsid w:val="00FE563B"/>
    <w:rsid w:val="00FE6F51"/>
    <w:rsid w:val="00FE70D9"/>
    <w:rsid w:val="00FE7C69"/>
    <w:rsid w:val="00FE7D1E"/>
    <w:rsid w:val="00FF0A3A"/>
    <w:rsid w:val="00FF0D2C"/>
    <w:rsid w:val="00FF0D75"/>
    <w:rsid w:val="00FF1CA5"/>
    <w:rsid w:val="00FF1EBB"/>
    <w:rsid w:val="00FF2097"/>
    <w:rsid w:val="00FF2A69"/>
    <w:rsid w:val="00FF307B"/>
    <w:rsid w:val="00FF3334"/>
    <w:rsid w:val="00FF3694"/>
    <w:rsid w:val="00FF3B1D"/>
    <w:rsid w:val="00FF4012"/>
    <w:rsid w:val="00FF48F8"/>
    <w:rsid w:val="00FF559A"/>
    <w:rsid w:val="00FF5CD1"/>
    <w:rsid w:val="00FF667A"/>
    <w:rsid w:val="00FF6C1A"/>
    <w:rsid w:val="00FF6E07"/>
    <w:rsid w:val="00FF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qFormat/>
    <w:pPr>
      <w:keepNext/>
      <w:framePr w:hSpace="180" w:wrap="around" w:vAnchor="text" w:hAnchor="text" w:y="1"/>
      <w:suppressOverlap/>
      <w:jc w:val="center"/>
      <w:outlineLvl w:val="3"/>
    </w:pPr>
    <w:rPr>
      <w:b/>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semiHidden/>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99"/>
    <w:qFormat/>
    <w:rsid w:val="00685A87"/>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444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44E3"/>
    <w:rPr>
      <w:rFonts w:ascii="Calibri" w:eastAsiaTheme="minorHAnsi" w:hAnsi="Calibri" w:cstheme="minorBidi"/>
      <w:sz w:val="22"/>
      <w:szCs w:val="21"/>
    </w:rPr>
  </w:style>
  <w:style w:type="paragraph" w:customStyle="1" w:styleId="List2-FirstMiddle">
    <w:name w:val="List2 - First/Middle"/>
    <w:basedOn w:val="List-FirstMiddle"/>
    <w:rsid w:val="00E10656"/>
    <w:pPr>
      <w:tabs>
        <w:tab w:val="clear" w:pos="720"/>
        <w:tab w:val="num" w:pos="1134"/>
      </w:tabs>
      <w:spacing w:before="80"/>
      <w:ind w:left="1134"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qFormat/>
    <w:pPr>
      <w:keepNext/>
      <w:framePr w:hSpace="180" w:wrap="around" w:vAnchor="text" w:hAnchor="text" w:y="1"/>
      <w:suppressOverlap/>
      <w:jc w:val="center"/>
      <w:outlineLvl w:val="3"/>
    </w:pPr>
    <w:rPr>
      <w:b/>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semiHidden/>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99"/>
    <w:qFormat/>
    <w:rsid w:val="00685A87"/>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444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44E3"/>
    <w:rPr>
      <w:rFonts w:ascii="Calibri" w:eastAsiaTheme="minorHAnsi" w:hAnsi="Calibri" w:cstheme="minorBidi"/>
      <w:sz w:val="22"/>
      <w:szCs w:val="21"/>
    </w:rPr>
  </w:style>
  <w:style w:type="paragraph" w:customStyle="1" w:styleId="List2-FirstMiddle">
    <w:name w:val="List2 - First/Middle"/>
    <w:basedOn w:val="List-FirstMiddle"/>
    <w:rsid w:val="00E10656"/>
    <w:pPr>
      <w:tabs>
        <w:tab w:val="clear" w:pos="720"/>
        <w:tab w:val="num" w:pos="1134"/>
      </w:tabs>
      <w:spacing w:before="80"/>
      <w:ind w:left="113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74">
      <w:bodyDiv w:val="1"/>
      <w:marLeft w:val="0"/>
      <w:marRight w:val="0"/>
      <w:marTop w:val="0"/>
      <w:marBottom w:val="0"/>
      <w:divBdr>
        <w:top w:val="none" w:sz="0" w:space="0" w:color="auto"/>
        <w:left w:val="none" w:sz="0" w:space="0" w:color="auto"/>
        <w:bottom w:val="none" w:sz="0" w:space="0" w:color="auto"/>
        <w:right w:val="none" w:sz="0" w:space="0" w:color="auto"/>
      </w:divBdr>
    </w:div>
    <w:div w:id="42407295">
      <w:bodyDiv w:val="1"/>
      <w:marLeft w:val="0"/>
      <w:marRight w:val="0"/>
      <w:marTop w:val="0"/>
      <w:marBottom w:val="0"/>
      <w:divBdr>
        <w:top w:val="none" w:sz="0" w:space="0" w:color="auto"/>
        <w:left w:val="none" w:sz="0" w:space="0" w:color="auto"/>
        <w:bottom w:val="none" w:sz="0" w:space="0" w:color="auto"/>
        <w:right w:val="none" w:sz="0" w:space="0" w:color="auto"/>
      </w:divBdr>
    </w:div>
    <w:div w:id="80882236">
      <w:bodyDiv w:val="1"/>
      <w:marLeft w:val="0"/>
      <w:marRight w:val="0"/>
      <w:marTop w:val="0"/>
      <w:marBottom w:val="0"/>
      <w:divBdr>
        <w:top w:val="none" w:sz="0" w:space="0" w:color="auto"/>
        <w:left w:val="none" w:sz="0" w:space="0" w:color="auto"/>
        <w:bottom w:val="none" w:sz="0" w:space="0" w:color="auto"/>
        <w:right w:val="none" w:sz="0" w:space="0" w:color="auto"/>
      </w:divBdr>
    </w:div>
    <w:div w:id="91170988">
      <w:bodyDiv w:val="1"/>
      <w:marLeft w:val="0"/>
      <w:marRight w:val="0"/>
      <w:marTop w:val="0"/>
      <w:marBottom w:val="0"/>
      <w:divBdr>
        <w:top w:val="none" w:sz="0" w:space="0" w:color="auto"/>
        <w:left w:val="none" w:sz="0" w:space="0" w:color="auto"/>
        <w:bottom w:val="none" w:sz="0" w:space="0" w:color="auto"/>
        <w:right w:val="none" w:sz="0" w:space="0" w:color="auto"/>
      </w:divBdr>
    </w:div>
    <w:div w:id="128982565">
      <w:bodyDiv w:val="1"/>
      <w:marLeft w:val="0"/>
      <w:marRight w:val="0"/>
      <w:marTop w:val="0"/>
      <w:marBottom w:val="0"/>
      <w:divBdr>
        <w:top w:val="none" w:sz="0" w:space="0" w:color="auto"/>
        <w:left w:val="none" w:sz="0" w:space="0" w:color="auto"/>
        <w:bottom w:val="none" w:sz="0" w:space="0" w:color="auto"/>
        <w:right w:val="none" w:sz="0" w:space="0" w:color="auto"/>
      </w:divBdr>
    </w:div>
    <w:div w:id="161355481">
      <w:bodyDiv w:val="1"/>
      <w:marLeft w:val="0"/>
      <w:marRight w:val="0"/>
      <w:marTop w:val="0"/>
      <w:marBottom w:val="0"/>
      <w:divBdr>
        <w:top w:val="none" w:sz="0" w:space="0" w:color="auto"/>
        <w:left w:val="none" w:sz="0" w:space="0" w:color="auto"/>
        <w:bottom w:val="none" w:sz="0" w:space="0" w:color="auto"/>
        <w:right w:val="none" w:sz="0" w:space="0" w:color="auto"/>
      </w:divBdr>
    </w:div>
    <w:div w:id="162016906">
      <w:bodyDiv w:val="1"/>
      <w:marLeft w:val="0"/>
      <w:marRight w:val="0"/>
      <w:marTop w:val="0"/>
      <w:marBottom w:val="0"/>
      <w:divBdr>
        <w:top w:val="none" w:sz="0" w:space="0" w:color="auto"/>
        <w:left w:val="none" w:sz="0" w:space="0" w:color="auto"/>
        <w:bottom w:val="none" w:sz="0" w:space="0" w:color="auto"/>
        <w:right w:val="none" w:sz="0" w:space="0" w:color="auto"/>
      </w:divBdr>
      <w:divsChild>
        <w:div w:id="217478793">
          <w:marLeft w:val="0"/>
          <w:marRight w:val="0"/>
          <w:marTop w:val="0"/>
          <w:marBottom w:val="0"/>
          <w:divBdr>
            <w:top w:val="none" w:sz="0" w:space="0" w:color="auto"/>
            <w:left w:val="none" w:sz="0" w:space="0" w:color="auto"/>
            <w:bottom w:val="none" w:sz="0" w:space="0" w:color="auto"/>
            <w:right w:val="none" w:sz="0" w:space="0" w:color="auto"/>
          </w:divBdr>
          <w:divsChild>
            <w:div w:id="18553970">
              <w:marLeft w:val="0"/>
              <w:marRight w:val="0"/>
              <w:marTop w:val="0"/>
              <w:marBottom w:val="0"/>
              <w:divBdr>
                <w:top w:val="none" w:sz="0" w:space="0" w:color="auto"/>
                <w:left w:val="none" w:sz="0" w:space="0" w:color="auto"/>
                <w:bottom w:val="none" w:sz="0" w:space="0" w:color="auto"/>
                <w:right w:val="none" w:sz="0" w:space="0" w:color="auto"/>
              </w:divBdr>
            </w:div>
            <w:div w:id="469371489">
              <w:marLeft w:val="0"/>
              <w:marRight w:val="0"/>
              <w:marTop w:val="0"/>
              <w:marBottom w:val="0"/>
              <w:divBdr>
                <w:top w:val="none" w:sz="0" w:space="0" w:color="auto"/>
                <w:left w:val="none" w:sz="0" w:space="0" w:color="auto"/>
                <w:bottom w:val="none" w:sz="0" w:space="0" w:color="auto"/>
                <w:right w:val="none" w:sz="0" w:space="0" w:color="auto"/>
              </w:divBdr>
            </w:div>
            <w:div w:id="518547704">
              <w:marLeft w:val="0"/>
              <w:marRight w:val="0"/>
              <w:marTop w:val="0"/>
              <w:marBottom w:val="0"/>
              <w:divBdr>
                <w:top w:val="none" w:sz="0" w:space="0" w:color="auto"/>
                <w:left w:val="none" w:sz="0" w:space="0" w:color="auto"/>
                <w:bottom w:val="none" w:sz="0" w:space="0" w:color="auto"/>
                <w:right w:val="none" w:sz="0" w:space="0" w:color="auto"/>
              </w:divBdr>
            </w:div>
            <w:div w:id="662392458">
              <w:marLeft w:val="0"/>
              <w:marRight w:val="0"/>
              <w:marTop w:val="0"/>
              <w:marBottom w:val="0"/>
              <w:divBdr>
                <w:top w:val="none" w:sz="0" w:space="0" w:color="auto"/>
                <w:left w:val="none" w:sz="0" w:space="0" w:color="auto"/>
                <w:bottom w:val="none" w:sz="0" w:space="0" w:color="auto"/>
                <w:right w:val="none" w:sz="0" w:space="0" w:color="auto"/>
              </w:divBdr>
            </w:div>
            <w:div w:id="751857985">
              <w:marLeft w:val="0"/>
              <w:marRight w:val="0"/>
              <w:marTop w:val="0"/>
              <w:marBottom w:val="0"/>
              <w:divBdr>
                <w:top w:val="none" w:sz="0" w:space="0" w:color="auto"/>
                <w:left w:val="none" w:sz="0" w:space="0" w:color="auto"/>
                <w:bottom w:val="none" w:sz="0" w:space="0" w:color="auto"/>
                <w:right w:val="none" w:sz="0" w:space="0" w:color="auto"/>
              </w:divBdr>
            </w:div>
            <w:div w:id="962076037">
              <w:marLeft w:val="0"/>
              <w:marRight w:val="0"/>
              <w:marTop w:val="0"/>
              <w:marBottom w:val="0"/>
              <w:divBdr>
                <w:top w:val="none" w:sz="0" w:space="0" w:color="auto"/>
                <w:left w:val="none" w:sz="0" w:space="0" w:color="auto"/>
                <w:bottom w:val="none" w:sz="0" w:space="0" w:color="auto"/>
                <w:right w:val="none" w:sz="0" w:space="0" w:color="auto"/>
              </w:divBdr>
            </w:div>
            <w:div w:id="1094394754">
              <w:marLeft w:val="0"/>
              <w:marRight w:val="0"/>
              <w:marTop w:val="0"/>
              <w:marBottom w:val="0"/>
              <w:divBdr>
                <w:top w:val="none" w:sz="0" w:space="0" w:color="auto"/>
                <w:left w:val="none" w:sz="0" w:space="0" w:color="auto"/>
                <w:bottom w:val="none" w:sz="0" w:space="0" w:color="auto"/>
                <w:right w:val="none" w:sz="0" w:space="0" w:color="auto"/>
              </w:divBdr>
            </w:div>
            <w:div w:id="1188369436">
              <w:marLeft w:val="0"/>
              <w:marRight w:val="0"/>
              <w:marTop w:val="0"/>
              <w:marBottom w:val="0"/>
              <w:divBdr>
                <w:top w:val="none" w:sz="0" w:space="0" w:color="auto"/>
                <w:left w:val="none" w:sz="0" w:space="0" w:color="auto"/>
                <w:bottom w:val="none" w:sz="0" w:space="0" w:color="auto"/>
                <w:right w:val="none" w:sz="0" w:space="0" w:color="auto"/>
              </w:divBdr>
            </w:div>
            <w:div w:id="1667979141">
              <w:marLeft w:val="0"/>
              <w:marRight w:val="0"/>
              <w:marTop w:val="0"/>
              <w:marBottom w:val="0"/>
              <w:divBdr>
                <w:top w:val="none" w:sz="0" w:space="0" w:color="auto"/>
                <w:left w:val="none" w:sz="0" w:space="0" w:color="auto"/>
                <w:bottom w:val="none" w:sz="0" w:space="0" w:color="auto"/>
                <w:right w:val="none" w:sz="0" w:space="0" w:color="auto"/>
              </w:divBdr>
            </w:div>
            <w:div w:id="16885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3080">
      <w:bodyDiv w:val="1"/>
      <w:marLeft w:val="0"/>
      <w:marRight w:val="0"/>
      <w:marTop w:val="0"/>
      <w:marBottom w:val="0"/>
      <w:divBdr>
        <w:top w:val="none" w:sz="0" w:space="0" w:color="auto"/>
        <w:left w:val="none" w:sz="0" w:space="0" w:color="auto"/>
        <w:bottom w:val="none" w:sz="0" w:space="0" w:color="auto"/>
        <w:right w:val="none" w:sz="0" w:space="0" w:color="auto"/>
      </w:divBdr>
    </w:div>
    <w:div w:id="222909075">
      <w:bodyDiv w:val="1"/>
      <w:marLeft w:val="0"/>
      <w:marRight w:val="0"/>
      <w:marTop w:val="0"/>
      <w:marBottom w:val="0"/>
      <w:divBdr>
        <w:top w:val="none" w:sz="0" w:space="0" w:color="auto"/>
        <w:left w:val="none" w:sz="0" w:space="0" w:color="auto"/>
        <w:bottom w:val="none" w:sz="0" w:space="0" w:color="auto"/>
        <w:right w:val="none" w:sz="0" w:space="0" w:color="auto"/>
      </w:divBdr>
      <w:divsChild>
        <w:div w:id="1609704047">
          <w:marLeft w:val="0"/>
          <w:marRight w:val="0"/>
          <w:marTop w:val="0"/>
          <w:marBottom w:val="0"/>
          <w:divBdr>
            <w:top w:val="none" w:sz="0" w:space="0" w:color="auto"/>
            <w:left w:val="none" w:sz="0" w:space="0" w:color="auto"/>
            <w:bottom w:val="none" w:sz="0" w:space="0" w:color="auto"/>
            <w:right w:val="none" w:sz="0" w:space="0" w:color="auto"/>
          </w:divBdr>
        </w:div>
      </w:divsChild>
    </w:div>
    <w:div w:id="304091208">
      <w:bodyDiv w:val="1"/>
      <w:marLeft w:val="0"/>
      <w:marRight w:val="0"/>
      <w:marTop w:val="0"/>
      <w:marBottom w:val="0"/>
      <w:divBdr>
        <w:top w:val="none" w:sz="0" w:space="0" w:color="auto"/>
        <w:left w:val="none" w:sz="0" w:space="0" w:color="auto"/>
        <w:bottom w:val="none" w:sz="0" w:space="0" w:color="auto"/>
        <w:right w:val="none" w:sz="0" w:space="0" w:color="auto"/>
      </w:divBdr>
      <w:divsChild>
        <w:div w:id="88505704">
          <w:marLeft w:val="0"/>
          <w:marRight w:val="0"/>
          <w:marTop w:val="0"/>
          <w:marBottom w:val="0"/>
          <w:divBdr>
            <w:top w:val="none" w:sz="0" w:space="0" w:color="auto"/>
            <w:left w:val="none" w:sz="0" w:space="0" w:color="auto"/>
            <w:bottom w:val="none" w:sz="0" w:space="0" w:color="auto"/>
            <w:right w:val="none" w:sz="0" w:space="0" w:color="auto"/>
          </w:divBdr>
        </w:div>
        <w:div w:id="567496747">
          <w:marLeft w:val="0"/>
          <w:marRight w:val="0"/>
          <w:marTop w:val="0"/>
          <w:marBottom w:val="0"/>
          <w:divBdr>
            <w:top w:val="none" w:sz="0" w:space="0" w:color="auto"/>
            <w:left w:val="none" w:sz="0" w:space="0" w:color="auto"/>
            <w:bottom w:val="none" w:sz="0" w:space="0" w:color="auto"/>
            <w:right w:val="none" w:sz="0" w:space="0" w:color="auto"/>
          </w:divBdr>
          <w:divsChild>
            <w:div w:id="482087881">
              <w:marLeft w:val="0"/>
              <w:marRight w:val="0"/>
              <w:marTop w:val="0"/>
              <w:marBottom w:val="0"/>
              <w:divBdr>
                <w:top w:val="none" w:sz="0" w:space="0" w:color="auto"/>
                <w:left w:val="none" w:sz="0" w:space="0" w:color="auto"/>
                <w:bottom w:val="none" w:sz="0" w:space="0" w:color="auto"/>
                <w:right w:val="none" w:sz="0" w:space="0" w:color="auto"/>
              </w:divBdr>
              <w:divsChild>
                <w:div w:id="998921049">
                  <w:marLeft w:val="0"/>
                  <w:marRight w:val="0"/>
                  <w:marTop w:val="0"/>
                  <w:marBottom w:val="0"/>
                  <w:divBdr>
                    <w:top w:val="none" w:sz="0" w:space="0" w:color="auto"/>
                    <w:left w:val="none" w:sz="0" w:space="0" w:color="auto"/>
                    <w:bottom w:val="none" w:sz="0" w:space="0" w:color="auto"/>
                    <w:right w:val="none" w:sz="0" w:space="0" w:color="auto"/>
                  </w:divBdr>
                  <w:divsChild>
                    <w:div w:id="41562237">
                      <w:marLeft w:val="0"/>
                      <w:marRight w:val="0"/>
                      <w:marTop w:val="0"/>
                      <w:marBottom w:val="0"/>
                      <w:divBdr>
                        <w:top w:val="none" w:sz="0" w:space="0" w:color="auto"/>
                        <w:left w:val="none" w:sz="0" w:space="0" w:color="auto"/>
                        <w:bottom w:val="none" w:sz="0" w:space="0" w:color="auto"/>
                        <w:right w:val="none" w:sz="0" w:space="0" w:color="auto"/>
                      </w:divBdr>
                      <w:divsChild>
                        <w:div w:id="494494597">
                          <w:marLeft w:val="0"/>
                          <w:marRight w:val="0"/>
                          <w:marTop w:val="0"/>
                          <w:marBottom w:val="0"/>
                          <w:divBdr>
                            <w:top w:val="none" w:sz="0" w:space="0" w:color="auto"/>
                            <w:left w:val="none" w:sz="0" w:space="0" w:color="auto"/>
                            <w:bottom w:val="none" w:sz="0" w:space="0" w:color="auto"/>
                            <w:right w:val="none" w:sz="0" w:space="0" w:color="auto"/>
                          </w:divBdr>
                          <w:divsChild>
                            <w:div w:id="19890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5712">
          <w:marLeft w:val="0"/>
          <w:marRight w:val="0"/>
          <w:marTop w:val="0"/>
          <w:marBottom w:val="0"/>
          <w:divBdr>
            <w:top w:val="none" w:sz="0" w:space="0" w:color="auto"/>
            <w:left w:val="none" w:sz="0" w:space="0" w:color="auto"/>
            <w:bottom w:val="none" w:sz="0" w:space="0" w:color="auto"/>
            <w:right w:val="none" w:sz="0" w:space="0" w:color="auto"/>
          </w:divBdr>
        </w:div>
        <w:div w:id="574896920">
          <w:marLeft w:val="0"/>
          <w:marRight w:val="0"/>
          <w:marTop w:val="0"/>
          <w:marBottom w:val="0"/>
          <w:divBdr>
            <w:top w:val="none" w:sz="0" w:space="0" w:color="auto"/>
            <w:left w:val="none" w:sz="0" w:space="0" w:color="auto"/>
            <w:bottom w:val="none" w:sz="0" w:space="0" w:color="auto"/>
            <w:right w:val="none" w:sz="0" w:space="0" w:color="auto"/>
          </w:divBdr>
        </w:div>
      </w:divsChild>
    </w:div>
    <w:div w:id="315568577">
      <w:bodyDiv w:val="1"/>
      <w:marLeft w:val="0"/>
      <w:marRight w:val="0"/>
      <w:marTop w:val="0"/>
      <w:marBottom w:val="0"/>
      <w:divBdr>
        <w:top w:val="none" w:sz="0" w:space="0" w:color="auto"/>
        <w:left w:val="none" w:sz="0" w:space="0" w:color="auto"/>
        <w:bottom w:val="none" w:sz="0" w:space="0" w:color="auto"/>
        <w:right w:val="none" w:sz="0" w:space="0" w:color="auto"/>
      </w:divBdr>
      <w:divsChild>
        <w:div w:id="1558277522">
          <w:marLeft w:val="0"/>
          <w:marRight w:val="0"/>
          <w:marTop w:val="0"/>
          <w:marBottom w:val="0"/>
          <w:divBdr>
            <w:top w:val="none" w:sz="0" w:space="0" w:color="auto"/>
            <w:left w:val="none" w:sz="0" w:space="0" w:color="auto"/>
            <w:bottom w:val="none" w:sz="0" w:space="0" w:color="auto"/>
            <w:right w:val="none" w:sz="0" w:space="0" w:color="auto"/>
          </w:divBdr>
          <w:divsChild>
            <w:div w:id="320474434">
              <w:marLeft w:val="0"/>
              <w:marRight w:val="0"/>
              <w:marTop w:val="0"/>
              <w:marBottom w:val="0"/>
              <w:divBdr>
                <w:top w:val="none" w:sz="0" w:space="0" w:color="auto"/>
                <w:left w:val="none" w:sz="0" w:space="0" w:color="auto"/>
                <w:bottom w:val="none" w:sz="0" w:space="0" w:color="auto"/>
                <w:right w:val="none" w:sz="0" w:space="0" w:color="auto"/>
              </w:divBdr>
            </w:div>
            <w:div w:id="384448929">
              <w:marLeft w:val="0"/>
              <w:marRight w:val="0"/>
              <w:marTop w:val="0"/>
              <w:marBottom w:val="0"/>
              <w:divBdr>
                <w:top w:val="none" w:sz="0" w:space="0" w:color="auto"/>
                <w:left w:val="none" w:sz="0" w:space="0" w:color="auto"/>
                <w:bottom w:val="none" w:sz="0" w:space="0" w:color="auto"/>
                <w:right w:val="none" w:sz="0" w:space="0" w:color="auto"/>
              </w:divBdr>
            </w:div>
            <w:div w:id="648052487">
              <w:marLeft w:val="0"/>
              <w:marRight w:val="0"/>
              <w:marTop w:val="0"/>
              <w:marBottom w:val="0"/>
              <w:divBdr>
                <w:top w:val="none" w:sz="0" w:space="0" w:color="auto"/>
                <w:left w:val="none" w:sz="0" w:space="0" w:color="auto"/>
                <w:bottom w:val="none" w:sz="0" w:space="0" w:color="auto"/>
                <w:right w:val="none" w:sz="0" w:space="0" w:color="auto"/>
              </w:divBdr>
            </w:div>
            <w:div w:id="807019318">
              <w:marLeft w:val="0"/>
              <w:marRight w:val="0"/>
              <w:marTop w:val="0"/>
              <w:marBottom w:val="0"/>
              <w:divBdr>
                <w:top w:val="none" w:sz="0" w:space="0" w:color="auto"/>
                <w:left w:val="none" w:sz="0" w:space="0" w:color="auto"/>
                <w:bottom w:val="none" w:sz="0" w:space="0" w:color="auto"/>
                <w:right w:val="none" w:sz="0" w:space="0" w:color="auto"/>
              </w:divBdr>
            </w:div>
            <w:div w:id="1577933501">
              <w:marLeft w:val="0"/>
              <w:marRight w:val="0"/>
              <w:marTop w:val="0"/>
              <w:marBottom w:val="0"/>
              <w:divBdr>
                <w:top w:val="none" w:sz="0" w:space="0" w:color="auto"/>
                <w:left w:val="none" w:sz="0" w:space="0" w:color="auto"/>
                <w:bottom w:val="none" w:sz="0" w:space="0" w:color="auto"/>
                <w:right w:val="none" w:sz="0" w:space="0" w:color="auto"/>
              </w:divBdr>
            </w:div>
            <w:div w:id="1727603998">
              <w:marLeft w:val="0"/>
              <w:marRight w:val="0"/>
              <w:marTop w:val="0"/>
              <w:marBottom w:val="0"/>
              <w:divBdr>
                <w:top w:val="none" w:sz="0" w:space="0" w:color="auto"/>
                <w:left w:val="none" w:sz="0" w:space="0" w:color="auto"/>
                <w:bottom w:val="none" w:sz="0" w:space="0" w:color="auto"/>
                <w:right w:val="none" w:sz="0" w:space="0" w:color="auto"/>
              </w:divBdr>
            </w:div>
            <w:div w:id="20808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5420">
      <w:bodyDiv w:val="1"/>
      <w:marLeft w:val="0"/>
      <w:marRight w:val="0"/>
      <w:marTop w:val="0"/>
      <w:marBottom w:val="0"/>
      <w:divBdr>
        <w:top w:val="none" w:sz="0" w:space="0" w:color="auto"/>
        <w:left w:val="none" w:sz="0" w:space="0" w:color="auto"/>
        <w:bottom w:val="none" w:sz="0" w:space="0" w:color="auto"/>
        <w:right w:val="none" w:sz="0" w:space="0" w:color="auto"/>
      </w:divBdr>
    </w:div>
    <w:div w:id="367999319">
      <w:bodyDiv w:val="1"/>
      <w:marLeft w:val="0"/>
      <w:marRight w:val="0"/>
      <w:marTop w:val="0"/>
      <w:marBottom w:val="0"/>
      <w:divBdr>
        <w:top w:val="none" w:sz="0" w:space="0" w:color="auto"/>
        <w:left w:val="none" w:sz="0" w:space="0" w:color="auto"/>
        <w:bottom w:val="none" w:sz="0" w:space="0" w:color="auto"/>
        <w:right w:val="none" w:sz="0" w:space="0" w:color="auto"/>
      </w:divBdr>
      <w:divsChild>
        <w:div w:id="195587590">
          <w:marLeft w:val="0"/>
          <w:marRight w:val="0"/>
          <w:marTop w:val="0"/>
          <w:marBottom w:val="0"/>
          <w:divBdr>
            <w:top w:val="none" w:sz="0" w:space="0" w:color="auto"/>
            <w:left w:val="none" w:sz="0" w:space="0" w:color="auto"/>
            <w:bottom w:val="none" w:sz="0" w:space="0" w:color="auto"/>
            <w:right w:val="none" w:sz="0" w:space="0" w:color="auto"/>
          </w:divBdr>
          <w:divsChild>
            <w:div w:id="6226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2671">
      <w:bodyDiv w:val="1"/>
      <w:marLeft w:val="0"/>
      <w:marRight w:val="0"/>
      <w:marTop w:val="0"/>
      <w:marBottom w:val="0"/>
      <w:divBdr>
        <w:top w:val="none" w:sz="0" w:space="0" w:color="auto"/>
        <w:left w:val="none" w:sz="0" w:space="0" w:color="auto"/>
        <w:bottom w:val="none" w:sz="0" w:space="0" w:color="auto"/>
        <w:right w:val="none" w:sz="0" w:space="0" w:color="auto"/>
      </w:divBdr>
      <w:divsChild>
        <w:div w:id="1670524578">
          <w:marLeft w:val="0"/>
          <w:marRight w:val="0"/>
          <w:marTop w:val="0"/>
          <w:marBottom w:val="0"/>
          <w:divBdr>
            <w:top w:val="none" w:sz="0" w:space="0" w:color="auto"/>
            <w:left w:val="none" w:sz="0" w:space="0" w:color="auto"/>
            <w:bottom w:val="none" w:sz="0" w:space="0" w:color="auto"/>
            <w:right w:val="none" w:sz="0" w:space="0" w:color="auto"/>
          </w:divBdr>
        </w:div>
      </w:divsChild>
    </w:div>
    <w:div w:id="442699761">
      <w:bodyDiv w:val="1"/>
      <w:marLeft w:val="0"/>
      <w:marRight w:val="0"/>
      <w:marTop w:val="0"/>
      <w:marBottom w:val="0"/>
      <w:divBdr>
        <w:top w:val="none" w:sz="0" w:space="0" w:color="auto"/>
        <w:left w:val="none" w:sz="0" w:space="0" w:color="auto"/>
        <w:bottom w:val="none" w:sz="0" w:space="0" w:color="auto"/>
        <w:right w:val="none" w:sz="0" w:space="0" w:color="auto"/>
      </w:divBdr>
    </w:div>
    <w:div w:id="492841960">
      <w:bodyDiv w:val="1"/>
      <w:marLeft w:val="0"/>
      <w:marRight w:val="0"/>
      <w:marTop w:val="0"/>
      <w:marBottom w:val="0"/>
      <w:divBdr>
        <w:top w:val="none" w:sz="0" w:space="0" w:color="auto"/>
        <w:left w:val="none" w:sz="0" w:space="0" w:color="auto"/>
        <w:bottom w:val="none" w:sz="0" w:space="0" w:color="auto"/>
        <w:right w:val="none" w:sz="0" w:space="0" w:color="auto"/>
      </w:divBdr>
      <w:divsChild>
        <w:div w:id="1939757160">
          <w:marLeft w:val="0"/>
          <w:marRight w:val="0"/>
          <w:marTop w:val="0"/>
          <w:marBottom w:val="0"/>
          <w:divBdr>
            <w:top w:val="none" w:sz="0" w:space="0" w:color="auto"/>
            <w:left w:val="none" w:sz="0" w:space="0" w:color="auto"/>
            <w:bottom w:val="none" w:sz="0" w:space="0" w:color="auto"/>
            <w:right w:val="none" w:sz="0" w:space="0" w:color="auto"/>
          </w:divBdr>
        </w:div>
      </w:divsChild>
    </w:div>
    <w:div w:id="620496061">
      <w:bodyDiv w:val="1"/>
      <w:marLeft w:val="0"/>
      <w:marRight w:val="0"/>
      <w:marTop w:val="0"/>
      <w:marBottom w:val="0"/>
      <w:divBdr>
        <w:top w:val="none" w:sz="0" w:space="0" w:color="auto"/>
        <w:left w:val="none" w:sz="0" w:space="0" w:color="auto"/>
        <w:bottom w:val="none" w:sz="0" w:space="0" w:color="auto"/>
        <w:right w:val="none" w:sz="0" w:space="0" w:color="auto"/>
      </w:divBdr>
    </w:div>
    <w:div w:id="625550630">
      <w:bodyDiv w:val="1"/>
      <w:marLeft w:val="0"/>
      <w:marRight w:val="0"/>
      <w:marTop w:val="0"/>
      <w:marBottom w:val="0"/>
      <w:divBdr>
        <w:top w:val="none" w:sz="0" w:space="0" w:color="auto"/>
        <w:left w:val="none" w:sz="0" w:space="0" w:color="auto"/>
        <w:bottom w:val="none" w:sz="0" w:space="0" w:color="auto"/>
        <w:right w:val="none" w:sz="0" w:space="0" w:color="auto"/>
      </w:divBdr>
    </w:div>
    <w:div w:id="756943790">
      <w:bodyDiv w:val="1"/>
      <w:marLeft w:val="0"/>
      <w:marRight w:val="0"/>
      <w:marTop w:val="0"/>
      <w:marBottom w:val="0"/>
      <w:divBdr>
        <w:top w:val="none" w:sz="0" w:space="0" w:color="auto"/>
        <w:left w:val="none" w:sz="0" w:space="0" w:color="auto"/>
        <w:bottom w:val="none" w:sz="0" w:space="0" w:color="auto"/>
        <w:right w:val="none" w:sz="0" w:space="0" w:color="auto"/>
      </w:divBdr>
      <w:divsChild>
        <w:div w:id="1777284805">
          <w:marLeft w:val="0"/>
          <w:marRight w:val="0"/>
          <w:marTop w:val="0"/>
          <w:marBottom w:val="0"/>
          <w:divBdr>
            <w:top w:val="none" w:sz="0" w:space="0" w:color="auto"/>
            <w:left w:val="none" w:sz="0" w:space="0" w:color="auto"/>
            <w:bottom w:val="none" w:sz="0" w:space="0" w:color="auto"/>
            <w:right w:val="none" w:sz="0" w:space="0" w:color="auto"/>
          </w:divBdr>
        </w:div>
      </w:divsChild>
    </w:div>
    <w:div w:id="785198791">
      <w:bodyDiv w:val="1"/>
      <w:marLeft w:val="0"/>
      <w:marRight w:val="0"/>
      <w:marTop w:val="0"/>
      <w:marBottom w:val="0"/>
      <w:divBdr>
        <w:top w:val="none" w:sz="0" w:space="0" w:color="auto"/>
        <w:left w:val="none" w:sz="0" w:space="0" w:color="auto"/>
        <w:bottom w:val="none" w:sz="0" w:space="0" w:color="auto"/>
        <w:right w:val="none" w:sz="0" w:space="0" w:color="auto"/>
      </w:divBdr>
      <w:divsChild>
        <w:div w:id="451560731">
          <w:marLeft w:val="0"/>
          <w:marRight w:val="0"/>
          <w:marTop w:val="0"/>
          <w:marBottom w:val="0"/>
          <w:divBdr>
            <w:top w:val="none" w:sz="0" w:space="0" w:color="auto"/>
            <w:left w:val="none" w:sz="0" w:space="0" w:color="auto"/>
            <w:bottom w:val="none" w:sz="0" w:space="0" w:color="auto"/>
            <w:right w:val="none" w:sz="0" w:space="0" w:color="auto"/>
          </w:divBdr>
          <w:divsChild>
            <w:div w:id="588152051">
              <w:marLeft w:val="0"/>
              <w:marRight w:val="0"/>
              <w:marTop w:val="0"/>
              <w:marBottom w:val="0"/>
              <w:divBdr>
                <w:top w:val="none" w:sz="0" w:space="0" w:color="auto"/>
                <w:left w:val="none" w:sz="0" w:space="0" w:color="auto"/>
                <w:bottom w:val="none" w:sz="0" w:space="0" w:color="auto"/>
                <w:right w:val="none" w:sz="0" w:space="0" w:color="auto"/>
              </w:divBdr>
            </w:div>
            <w:div w:id="630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9535">
      <w:bodyDiv w:val="1"/>
      <w:marLeft w:val="0"/>
      <w:marRight w:val="0"/>
      <w:marTop w:val="0"/>
      <w:marBottom w:val="0"/>
      <w:divBdr>
        <w:top w:val="none" w:sz="0" w:space="0" w:color="auto"/>
        <w:left w:val="none" w:sz="0" w:space="0" w:color="auto"/>
        <w:bottom w:val="none" w:sz="0" w:space="0" w:color="auto"/>
        <w:right w:val="none" w:sz="0" w:space="0" w:color="auto"/>
      </w:divBdr>
    </w:div>
    <w:div w:id="879173336">
      <w:bodyDiv w:val="1"/>
      <w:marLeft w:val="0"/>
      <w:marRight w:val="0"/>
      <w:marTop w:val="0"/>
      <w:marBottom w:val="0"/>
      <w:divBdr>
        <w:top w:val="none" w:sz="0" w:space="0" w:color="auto"/>
        <w:left w:val="none" w:sz="0" w:space="0" w:color="auto"/>
        <w:bottom w:val="none" w:sz="0" w:space="0" w:color="auto"/>
        <w:right w:val="none" w:sz="0" w:space="0" w:color="auto"/>
      </w:divBdr>
    </w:div>
    <w:div w:id="885334532">
      <w:bodyDiv w:val="1"/>
      <w:marLeft w:val="0"/>
      <w:marRight w:val="0"/>
      <w:marTop w:val="0"/>
      <w:marBottom w:val="0"/>
      <w:divBdr>
        <w:top w:val="none" w:sz="0" w:space="0" w:color="auto"/>
        <w:left w:val="none" w:sz="0" w:space="0" w:color="auto"/>
        <w:bottom w:val="none" w:sz="0" w:space="0" w:color="auto"/>
        <w:right w:val="none" w:sz="0" w:space="0" w:color="auto"/>
      </w:divBdr>
    </w:div>
    <w:div w:id="929853642">
      <w:bodyDiv w:val="1"/>
      <w:marLeft w:val="0"/>
      <w:marRight w:val="0"/>
      <w:marTop w:val="0"/>
      <w:marBottom w:val="0"/>
      <w:divBdr>
        <w:top w:val="none" w:sz="0" w:space="0" w:color="auto"/>
        <w:left w:val="none" w:sz="0" w:space="0" w:color="auto"/>
        <w:bottom w:val="none" w:sz="0" w:space="0" w:color="auto"/>
        <w:right w:val="none" w:sz="0" w:space="0" w:color="auto"/>
      </w:divBdr>
    </w:div>
    <w:div w:id="938752731">
      <w:bodyDiv w:val="1"/>
      <w:marLeft w:val="0"/>
      <w:marRight w:val="0"/>
      <w:marTop w:val="0"/>
      <w:marBottom w:val="0"/>
      <w:divBdr>
        <w:top w:val="none" w:sz="0" w:space="0" w:color="auto"/>
        <w:left w:val="none" w:sz="0" w:space="0" w:color="auto"/>
        <w:bottom w:val="none" w:sz="0" w:space="0" w:color="auto"/>
        <w:right w:val="none" w:sz="0" w:space="0" w:color="auto"/>
      </w:divBdr>
    </w:div>
    <w:div w:id="972180269">
      <w:bodyDiv w:val="1"/>
      <w:marLeft w:val="0"/>
      <w:marRight w:val="0"/>
      <w:marTop w:val="0"/>
      <w:marBottom w:val="0"/>
      <w:divBdr>
        <w:top w:val="none" w:sz="0" w:space="0" w:color="auto"/>
        <w:left w:val="none" w:sz="0" w:space="0" w:color="auto"/>
        <w:bottom w:val="none" w:sz="0" w:space="0" w:color="auto"/>
        <w:right w:val="none" w:sz="0" w:space="0" w:color="auto"/>
      </w:divBdr>
      <w:divsChild>
        <w:div w:id="1986274561">
          <w:marLeft w:val="0"/>
          <w:marRight w:val="0"/>
          <w:marTop w:val="0"/>
          <w:marBottom w:val="0"/>
          <w:divBdr>
            <w:top w:val="none" w:sz="0" w:space="0" w:color="auto"/>
            <w:left w:val="none" w:sz="0" w:space="0" w:color="auto"/>
            <w:bottom w:val="none" w:sz="0" w:space="0" w:color="auto"/>
            <w:right w:val="none" w:sz="0" w:space="0" w:color="auto"/>
          </w:divBdr>
        </w:div>
      </w:divsChild>
    </w:div>
    <w:div w:id="1073308253">
      <w:bodyDiv w:val="1"/>
      <w:marLeft w:val="0"/>
      <w:marRight w:val="0"/>
      <w:marTop w:val="0"/>
      <w:marBottom w:val="0"/>
      <w:divBdr>
        <w:top w:val="none" w:sz="0" w:space="0" w:color="auto"/>
        <w:left w:val="none" w:sz="0" w:space="0" w:color="auto"/>
        <w:bottom w:val="none" w:sz="0" w:space="0" w:color="auto"/>
        <w:right w:val="none" w:sz="0" w:space="0" w:color="auto"/>
      </w:divBdr>
      <w:divsChild>
        <w:div w:id="1095783158">
          <w:marLeft w:val="0"/>
          <w:marRight w:val="0"/>
          <w:marTop w:val="0"/>
          <w:marBottom w:val="0"/>
          <w:divBdr>
            <w:top w:val="none" w:sz="0" w:space="0" w:color="auto"/>
            <w:left w:val="none" w:sz="0" w:space="0" w:color="auto"/>
            <w:bottom w:val="none" w:sz="0" w:space="0" w:color="auto"/>
            <w:right w:val="none" w:sz="0" w:space="0" w:color="auto"/>
          </w:divBdr>
        </w:div>
      </w:divsChild>
    </w:div>
    <w:div w:id="1098479328">
      <w:bodyDiv w:val="1"/>
      <w:marLeft w:val="0"/>
      <w:marRight w:val="0"/>
      <w:marTop w:val="0"/>
      <w:marBottom w:val="0"/>
      <w:divBdr>
        <w:top w:val="none" w:sz="0" w:space="0" w:color="auto"/>
        <w:left w:val="none" w:sz="0" w:space="0" w:color="auto"/>
        <w:bottom w:val="none" w:sz="0" w:space="0" w:color="auto"/>
        <w:right w:val="none" w:sz="0" w:space="0" w:color="auto"/>
      </w:divBdr>
    </w:div>
    <w:div w:id="1186211132">
      <w:bodyDiv w:val="1"/>
      <w:marLeft w:val="45"/>
      <w:marRight w:val="45"/>
      <w:marTop w:val="45"/>
      <w:marBottom w:val="45"/>
      <w:divBdr>
        <w:top w:val="none" w:sz="0" w:space="0" w:color="auto"/>
        <w:left w:val="none" w:sz="0" w:space="0" w:color="auto"/>
        <w:bottom w:val="none" w:sz="0" w:space="0" w:color="auto"/>
        <w:right w:val="none" w:sz="0" w:space="0" w:color="auto"/>
      </w:divBdr>
      <w:divsChild>
        <w:div w:id="1139422347">
          <w:marLeft w:val="0"/>
          <w:marRight w:val="0"/>
          <w:marTop w:val="0"/>
          <w:marBottom w:val="0"/>
          <w:divBdr>
            <w:top w:val="single" w:sz="6" w:space="0" w:color="auto"/>
            <w:left w:val="single" w:sz="6" w:space="0" w:color="auto"/>
            <w:bottom w:val="single" w:sz="6" w:space="0" w:color="auto"/>
            <w:right w:val="single" w:sz="6" w:space="0" w:color="auto"/>
          </w:divBdr>
        </w:div>
      </w:divsChild>
    </w:div>
    <w:div w:id="1215316649">
      <w:bodyDiv w:val="1"/>
      <w:marLeft w:val="0"/>
      <w:marRight w:val="0"/>
      <w:marTop w:val="0"/>
      <w:marBottom w:val="0"/>
      <w:divBdr>
        <w:top w:val="none" w:sz="0" w:space="0" w:color="auto"/>
        <w:left w:val="none" w:sz="0" w:space="0" w:color="auto"/>
        <w:bottom w:val="none" w:sz="0" w:space="0" w:color="auto"/>
        <w:right w:val="none" w:sz="0" w:space="0" w:color="auto"/>
      </w:divBdr>
      <w:divsChild>
        <w:div w:id="321659111">
          <w:marLeft w:val="0"/>
          <w:marRight w:val="0"/>
          <w:marTop w:val="0"/>
          <w:marBottom w:val="0"/>
          <w:divBdr>
            <w:top w:val="none" w:sz="0" w:space="0" w:color="auto"/>
            <w:left w:val="none" w:sz="0" w:space="0" w:color="auto"/>
            <w:bottom w:val="none" w:sz="0" w:space="0" w:color="auto"/>
            <w:right w:val="none" w:sz="0" w:space="0" w:color="auto"/>
          </w:divBdr>
        </w:div>
      </w:divsChild>
    </w:div>
    <w:div w:id="1289120792">
      <w:bodyDiv w:val="1"/>
      <w:marLeft w:val="0"/>
      <w:marRight w:val="0"/>
      <w:marTop w:val="0"/>
      <w:marBottom w:val="0"/>
      <w:divBdr>
        <w:top w:val="none" w:sz="0" w:space="0" w:color="auto"/>
        <w:left w:val="none" w:sz="0" w:space="0" w:color="auto"/>
        <w:bottom w:val="none" w:sz="0" w:space="0" w:color="auto"/>
        <w:right w:val="none" w:sz="0" w:space="0" w:color="auto"/>
      </w:divBdr>
    </w:div>
    <w:div w:id="1294872619">
      <w:bodyDiv w:val="1"/>
      <w:marLeft w:val="0"/>
      <w:marRight w:val="0"/>
      <w:marTop w:val="0"/>
      <w:marBottom w:val="0"/>
      <w:divBdr>
        <w:top w:val="none" w:sz="0" w:space="0" w:color="auto"/>
        <w:left w:val="none" w:sz="0" w:space="0" w:color="auto"/>
        <w:bottom w:val="none" w:sz="0" w:space="0" w:color="auto"/>
        <w:right w:val="none" w:sz="0" w:space="0" w:color="auto"/>
      </w:divBdr>
    </w:div>
    <w:div w:id="1305549318">
      <w:bodyDiv w:val="1"/>
      <w:marLeft w:val="0"/>
      <w:marRight w:val="0"/>
      <w:marTop w:val="0"/>
      <w:marBottom w:val="0"/>
      <w:divBdr>
        <w:top w:val="none" w:sz="0" w:space="0" w:color="auto"/>
        <w:left w:val="none" w:sz="0" w:space="0" w:color="auto"/>
        <w:bottom w:val="none" w:sz="0" w:space="0" w:color="auto"/>
        <w:right w:val="none" w:sz="0" w:space="0" w:color="auto"/>
      </w:divBdr>
    </w:div>
    <w:div w:id="1360354756">
      <w:bodyDiv w:val="1"/>
      <w:marLeft w:val="0"/>
      <w:marRight w:val="0"/>
      <w:marTop w:val="0"/>
      <w:marBottom w:val="0"/>
      <w:divBdr>
        <w:top w:val="none" w:sz="0" w:space="0" w:color="auto"/>
        <w:left w:val="none" w:sz="0" w:space="0" w:color="auto"/>
        <w:bottom w:val="none" w:sz="0" w:space="0" w:color="auto"/>
        <w:right w:val="none" w:sz="0" w:space="0" w:color="auto"/>
      </w:divBdr>
    </w:div>
    <w:div w:id="1384524737">
      <w:bodyDiv w:val="1"/>
      <w:marLeft w:val="0"/>
      <w:marRight w:val="0"/>
      <w:marTop w:val="0"/>
      <w:marBottom w:val="0"/>
      <w:divBdr>
        <w:top w:val="none" w:sz="0" w:space="0" w:color="auto"/>
        <w:left w:val="none" w:sz="0" w:space="0" w:color="auto"/>
        <w:bottom w:val="none" w:sz="0" w:space="0" w:color="auto"/>
        <w:right w:val="none" w:sz="0" w:space="0" w:color="auto"/>
      </w:divBdr>
    </w:div>
    <w:div w:id="1387096990">
      <w:bodyDiv w:val="1"/>
      <w:marLeft w:val="0"/>
      <w:marRight w:val="0"/>
      <w:marTop w:val="0"/>
      <w:marBottom w:val="0"/>
      <w:divBdr>
        <w:top w:val="none" w:sz="0" w:space="0" w:color="auto"/>
        <w:left w:val="none" w:sz="0" w:space="0" w:color="auto"/>
        <w:bottom w:val="none" w:sz="0" w:space="0" w:color="auto"/>
        <w:right w:val="none" w:sz="0" w:space="0" w:color="auto"/>
      </w:divBdr>
    </w:div>
    <w:div w:id="1451977203">
      <w:bodyDiv w:val="1"/>
      <w:marLeft w:val="0"/>
      <w:marRight w:val="0"/>
      <w:marTop w:val="0"/>
      <w:marBottom w:val="0"/>
      <w:divBdr>
        <w:top w:val="none" w:sz="0" w:space="0" w:color="auto"/>
        <w:left w:val="none" w:sz="0" w:space="0" w:color="auto"/>
        <w:bottom w:val="none" w:sz="0" w:space="0" w:color="auto"/>
        <w:right w:val="none" w:sz="0" w:space="0" w:color="auto"/>
      </w:divBdr>
    </w:div>
    <w:div w:id="1478717426">
      <w:bodyDiv w:val="1"/>
      <w:marLeft w:val="0"/>
      <w:marRight w:val="0"/>
      <w:marTop w:val="0"/>
      <w:marBottom w:val="0"/>
      <w:divBdr>
        <w:top w:val="none" w:sz="0" w:space="0" w:color="auto"/>
        <w:left w:val="none" w:sz="0" w:space="0" w:color="auto"/>
        <w:bottom w:val="none" w:sz="0" w:space="0" w:color="auto"/>
        <w:right w:val="none" w:sz="0" w:space="0" w:color="auto"/>
      </w:divBdr>
    </w:div>
    <w:div w:id="1533568085">
      <w:bodyDiv w:val="1"/>
      <w:marLeft w:val="0"/>
      <w:marRight w:val="0"/>
      <w:marTop w:val="0"/>
      <w:marBottom w:val="0"/>
      <w:divBdr>
        <w:top w:val="none" w:sz="0" w:space="0" w:color="auto"/>
        <w:left w:val="none" w:sz="0" w:space="0" w:color="auto"/>
        <w:bottom w:val="none" w:sz="0" w:space="0" w:color="auto"/>
        <w:right w:val="none" w:sz="0" w:space="0" w:color="auto"/>
      </w:divBdr>
      <w:divsChild>
        <w:div w:id="1939410534">
          <w:marLeft w:val="0"/>
          <w:marRight w:val="0"/>
          <w:marTop w:val="0"/>
          <w:marBottom w:val="0"/>
          <w:divBdr>
            <w:top w:val="none" w:sz="0" w:space="0" w:color="auto"/>
            <w:left w:val="none" w:sz="0" w:space="0" w:color="auto"/>
            <w:bottom w:val="none" w:sz="0" w:space="0" w:color="auto"/>
            <w:right w:val="none" w:sz="0" w:space="0" w:color="auto"/>
          </w:divBdr>
        </w:div>
      </w:divsChild>
    </w:div>
    <w:div w:id="1598097626">
      <w:bodyDiv w:val="1"/>
      <w:marLeft w:val="0"/>
      <w:marRight w:val="0"/>
      <w:marTop w:val="0"/>
      <w:marBottom w:val="0"/>
      <w:divBdr>
        <w:top w:val="none" w:sz="0" w:space="0" w:color="auto"/>
        <w:left w:val="none" w:sz="0" w:space="0" w:color="auto"/>
        <w:bottom w:val="none" w:sz="0" w:space="0" w:color="auto"/>
        <w:right w:val="none" w:sz="0" w:space="0" w:color="auto"/>
      </w:divBdr>
    </w:div>
    <w:div w:id="1619608246">
      <w:bodyDiv w:val="1"/>
      <w:marLeft w:val="0"/>
      <w:marRight w:val="0"/>
      <w:marTop w:val="0"/>
      <w:marBottom w:val="0"/>
      <w:divBdr>
        <w:top w:val="none" w:sz="0" w:space="0" w:color="auto"/>
        <w:left w:val="none" w:sz="0" w:space="0" w:color="auto"/>
        <w:bottom w:val="none" w:sz="0" w:space="0" w:color="auto"/>
        <w:right w:val="none" w:sz="0" w:space="0" w:color="auto"/>
      </w:divBdr>
      <w:divsChild>
        <w:div w:id="1858494923">
          <w:marLeft w:val="0"/>
          <w:marRight w:val="0"/>
          <w:marTop w:val="0"/>
          <w:marBottom w:val="0"/>
          <w:divBdr>
            <w:top w:val="none" w:sz="0" w:space="0" w:color="auto"/>
            <w:left w:val="none" w:sz="0" w:space="0" w:color="auto"/>
            <w:bottom w:val="none" w:sz="0" w:space="0" w:color="auto"/>
            <w:right w:val="none" w:sz="0" w:space="0" w:color="auto"/>
          </w:divBdr>
          <w:divsChild>
            <w:div w:id="81950984">
              <w:marLeft w:val="0"/>
              <w:marRight w:val="0"/>
              <w:marTop w:val="0"/>
              <w:marBottom w:val="0"/>
              <w:divBdr>
                <w:top w:val="none" w:sz="0" w:space="0" w:color="auto"/>
                <w:left w:val="none" w:sz="0" w:space="0" w:color="auto"/>
                <w:bottom w:val="none" w:sz="0" w:space="0" w:color="auto"/>
                <w:right w:val="none" w:sz="0" w:space="0" w:color="auto"/>
              </w:divBdr>
            </w:div>
            <w:div w:id="108277986">
              <w:marLeft w:val="0"/>
              <w:marRight w:val="0"/>
              <w:marTop w:val="0"/>
              <w:marBottom w:val="0"/>
              <w:divBdr>
                <w:top w:val="none" w:sz="0" w:space="0" w:color="auto"/>
                <w:left w:val="none" w:sz="0" w:space="0" w:color="auto"/>
                <w:bottom w:val="none" w:sz="0" w:space="0" w:color="auto"/>
                <w:right w:val="none" w:sz="0" w:space="0" w:color="auto"/>
              </w:divBdr>
            </w:div>
            <w:div w:id="255751527">
              <w:marLeft w:val="0"/>
              <w:marRight w:val="0"/>
              <w:marTop w:val="0"/>
              <w:marBottom w:val="0"/>
              <w:divBdr>
                <w:top w:val="none" w:sz="0" w:space="0" w:color="auto"/>
                <w:left w:val="none" w:sz="0" w:space="0" w:color="auto"/>
                <w:bottom w:val="none" w:sz="0" w:space="0" w:color="auto"/>
                <w:right w:val="none" w:sz="0" w:space="0" w:color="auto"/>
              </w:divBdr>
            </w:div>
            <w:div w:id="316810383">
              <w:marLeft w:val="0"/>
              <w:marRight w:val="0"/>
              <w:marTop w:val="0"/>
              <w:marBottom w:val="0"/>
              <w:divBdr>
                <w:top w:val="none" w:sz="0" w:space="0" w:color="auto"/>
                <w:left w:val="none" w:sz="0" w:space="0" w:color="auto"/>
                <w:bottom w:val="none" w:sz="0" w:space="0" w:color="auto"/>
                <w:right w:val="none" w:sz="0" w:space="0" w:color="auto"/>
              </w:divBdr>
            </w:div>
            <w:div w:id="321666967">
              <w:marLeft w:val="0"/>
              <w:marRight w:val="0"/>
              <w:marTop w:val="0"/>
              <w:marBottom w:val="0"/>
              <w:divBdr>
                <w:top w:val="none" w:sz="0" w:space="0" w:color="auto"/>
                <w:left w:val="none" w:sz="0" w:space="0" w:color="auto"/>
                <w:bottom w:val="none" w:sz="0" w:space="0" w:color="auto"/>
                <w:right w:val="none" w:sz="0" w:space="0" w:color="auto"/>
              </w:divBdr>
            </w:div>
            <w:div w:id="395275874">
              <w:marLeft w:val="0"/>
              <w:marRight w:val="0"/>
              <w:marTop w:val="0"/>
              <w:marBottom w:val="0"/>
              <w:divBdr>
                <w:top w:val="none" w:sz="0" w:space="0" w:color="auto"/>
                <w:left w:val="none" w:sz="0" w:space="0" w:color="auto"/>
                <w:bottom w:val="none" w:sz="0" w:space="0" w:color="auto"/>
                <w:right w:val="none" w:sz="0" w:space="0" w:color="auto"/>
              </w:divBdr>
            </w:div>
            <w:div w:id="697048960">
              <w:marLeft w:val="0"/>
              <w:marRight w:val="0"/>
              <w:marTop w:val="0"/>
              <w:marBottom w:val="0"/>
              <w:divBdr>
                <w:top w:val="none" w:sz="0" w:space="0" w:color="auto"/>
                <w:left w:val="none" w:sz="0" w:space="0" w:color="auto"/>
                <w:bottom w:val="none" w:sz="0" w:space="0" w:color="auto"/>
                <w:right w:val="none" w:sz="0" w:space="0" w:color="auto"/>
              </w:divBdr>
            </w:div>
            <w:div w:id="1377197660">
              <w:marLeft w:val="0"/>
              <w:marRight w:val="0"/>
              <w:marTop w:val="0"/>
              <w:marBottom w:val="0"/>
              <w:divBdr>
                <w:top w:val="none" w:sz="0" w:space="0" w:color="auto"/>
                <w:left w:val="none" w:sz="0" w:space="0" w:color="auto"/>
                <w:bottom w:val="none" w:sz="0" w:space="0" w:color="auto"/>
                <w:right w:val="none" w:sz="0" w:space="0" w:color="auto"/>
              </w:divBdr>
            </w:div>
            <w:div w:id="15454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948">
      <w:bodyDiv w:val="1"/>
      <w:marLeft w:val="0"/>
      <w:marRight w:val="0"/>
      <w:marTop w:val="0"/>
      <w:marBottom w:val="0"/>
      <w:divBdr>
        <w:top w:val="none" w:sz="0" w:space="0" w:color="auto"/>
        <w:left w:val="none" w:sz="0" w:space="0" w:color="auto"/>
        <w:bottom w:val="none" w:sz="0" w:space="0" w:color="auto"/>
        <w:right w:val="none" w:sz="0" w:space="0" w:color="auto"/>
      </w:divBdr>
    </w:div>
    <w:div w:id="1683512989">
      <w:bodyDiv w:val="1"/>
      <w:marLeft w:val="0"/>
      <w:marRight w:val="0"/>
      <w:marTop w:val="0"/>
      <w:marBottom w:val="0"/>
      <w:divBdr>
        <w:top w:val="none" w:sz="0" w:space="0" w:color="auto"/>
        <w:left w:val="none" w:sz="0" w:space="0" w:color="auto"/>
        <w:bottom w:val="none" w:sz="0" w:space="0" w:color="auto"/>
        <w:right w:val="none" w:sz="0" w:space="0" w:color="auto"/>
      </w:divBdr>
    </w:div>
    <w:div w:id="1703093917">
      <w:bodyDiv w:val="1"/>
      <w:marLeft w:val="0"/>
      <w:marRight w:val="0"/>
      <w:marTop w:val="0"/>
      <w:marBottom w:val="0"/>
      <w:divBdr>
        <w:top w:val="none" w:sz="0" w:space="0" w:color="auto"/>
        <w:left w:val="none" w:sz="0" w:space="0" w:color="auto"/>
        <w:bottom w:val="none" w:sz="0" w:space="0" w:color="auto"/>
        <w:right w:val="none" w:sz="0" w:space="0" w:color="auto"/>
      </w:divBdr>
    </w:div>
    <w:div w:id="1729382196">
      <w:bodyDiv w:val="1"/>
      <w:marLeft w:val="0"/>
      <w:marRight w:val="0"/>
      <w:marTop w:val="0"/>
      <w:marBottom w:val="0"/>
      <w:divBdr>
        <w:top w:val="none" w:sz="0" w:space="0" w:color="auto"/>
        <w:left w:val="none" w:sz="0" w:space="0" w:color="auto"/>
        <w:bottom w:val="none" w:sz="0" w:space="0" w:color="auto"/>
        <w:right w:val="none" w:sz="0" w:space="0" w:color="auto"/>
      </w:divBdr>
    </w:div>
    <w:div w:id="1799909147">
      <w:bodyDiv w:val="1"/>
      <w:marLeft w:val="0"/>
      <w:marRight w:val="0"/>
      <w:marTop w:val="0"/>
      <w:marBottom w:val="0"/>
      <w:divBdr>
        <w:top w:val="none" w:sz="0" w:space="0" w:color="auto"/>
        <w:left w:val="none" w:sz="0" w:space="0" w:color="auto"/>
        <w:bottom w:val="none" w:sz="0" w:space="0" w:color="auto"/>
        <w:right w:val="none" w:sz="0" w:space="0" w:color="auto"/>
      </w:divBdr>
    </w:div>
    <w:div w:id="1867133689">
      <w:bodyDiv w:val="1"/>
      <w:marLeft w:val="0"/>
      <w:marRight w:val="0"/>
      <w:marTop w:val="0"/>
      <w:marBottom w:val="0"/>
      <w:divBdr>
        <w:top w:val="none" w:sz="0" w:space="0" w:color="auto"/>
        <w:left w:val="none" w:sz="0" w:space="0" w:color="auto"/>
        <w:bottom w:val="none" w:sz="0" w:space="0" w:color="auto"/>
        <w:right w:val="none" w:sz="0" w:space="0" w:color="auto"/>
      </w:divBdr>
    </w:div>
    <w:div w:id="1870335383">
      <w:bodyDiv w:val="1"/>
      <w:marLeft w:val="0"/>
      <w:marRight w:val="0"/>
      <w:marTop w:val="0"/>
      <w:marBottom w:val="0"/>
      <w:divBdr>
        <w:top w:val="none" w:sz="0" w:space="0" w:color="auto"/>
        <w:left w:val="none" w:sz="0" w:space="0" w:color="auto"/>
        <w:bottom w:val="none" w:sz="0" w:space="0" w:color="auto"/>
        <w:right w:val="none" w:sz="0" w:space="0" w:color="auto"/>
      </w:divBdr>
      <w:divsChild>
        <w:div w:id="1377437289">
          <w:marLeft w:val="0"/>
          <w:marRight w:val="0"/>
          <w:marTop w:val="0"/>
          <w:marBottom w:val="0"/>
          <w:divBdr>
            <w:top w:val="none" w:sz="0" w:space="0" w:color="auto"/>
            <w:left w:val="none" w:sz="0" w:space="0" w:color="auto"/>
            <w:bottom w:val="none" w:sz="0" w:space="0" w:color="auto"/>
            <w:right w:val="none" w:sz="0" w:space="0" w:color="auto"/>
          </w:divBdr>
        </w:div>
      </w:divsChild>
    </w:div>
    <w:div w:id="1923098343">
      <w:bodyDiv w:val="1"/>
      <w:marLeft w:val="0"/>
      <w:marRight w:val="0"/>
      <w:marTop w:val="0"/>
      <w:marBottom w:val="0"/>
      <w:divBdr>
        <w:top w:val="none" w:sz="0" w:space="0" w:color="auto"/>
        <w:left w:val="none" w:sz="0" w:space="0" w:color="auto"/>
        <w:bottom w:val="none" w:sz="0" w:space="0" w:color="auto"/>
        <w:right w:val="none" w:sz="0" w:space="0" w:color="auto"/>
      </w:divBdr>
    </w:div>
    <w:div w:id="1949506942">
      <w:bodyDiv w:val="1"/>
      <w:marLeft w:val="0"/>
      <w:marRight w:val="0"/>
      <w:marTop w:val="0"/>
      <w:marBottom w:val="0"/>
      <w:divBdr>
        <w:top w:val="none" w:sz="0" w:space="0" w:color="auto"/>
        <w:left w:val="none" w:sz="0" w:space="0" w:color="auto"/>
        <w:bottom w:val="none" w:sz="0" w:space="0" w:color="auto"/>
        <w:right w:val="none" w:sz="0" w:space="0" w:color="auto"/>
      </w:divBdr>
    </w:div>
    <w:div w:id="1964842330">
      <w:bodyDiv w:val="1"/>
      <w:marLeft w:val="0"/>
      <w:marRight w:val="0"/>
      <w:marTop w:val="0"/>
      <w:marBottom w:val="0"/>
      <w:divBdr>
        <w:top w:val="none" w:sz="0" w:space="0" w:color="auto"/>
        <w:left w:val="none" w:sz="0" w:space="0" w:color="auto"/>
        <w:bottom w:val="none" w:sz="0" w:space="0" w:color="auto"/>
        <w:right w:val="none" w:sz="0" w:space="0" w:color="auto"/>
      </w:divBdr>
    </w:div>
    <w:div w:id="2044404946">
      <w:bodyDiv w:val="1"/>
      <w:marLeft w:val="0"/>
      <w:marRight w:val="0"/>
      <w:marTop w:val="0"/>
      <w:marBottom w:val="0"/>
      <w:divBdr>
        <w:top w:val="none" w:sz="0" w:space="0" w:color="auto"/>
        <w:left w:val="none" w:sz="0" w:space="0" w:color="auto"/>
        <w:bottom w:val="none" w:sz="0" w:space="0" w:color="auto"/>
        <w:right w:val="none" w:sz="0" w:space="0" w:color="auto"/>
      </w:divBdr>
    </w:div>
    <w:div w:id="2083137861">
      <w:bodyDiv w:val="1"/>
      <w:marLeft w:val="0"/>
      <w:marRight w:val="0"/>
      <w:marTop w:val="0"/>
      <w:marBottom w:val="0"/>
      <w:divBdr>
        <w:top w:val="none" w:sz="0" w:space="0" w:color="auto"/>
        <w:left w:val="none" w:sz="0" w:space="0" w:color="auto"/>
        <w:bottom w:val="none" w:sz="0" w:space="0" w:color="auto"/>
        <w:right w:val="none" w:sz="0" w:space="0" w:color="auto"/>
      </w:divBdr>
    </w:div>
    <w:div w:id="2104372154">
      <w:bodyDiv w:val="1"/>
      <w:marLeft w:val="0"/>
      <w:marRight w:val="0"/>
      <w:marTop w:val="0"/>
      <w:marBottom w:val="0"/>
      <w:divBdr>
        <w:top w:val="none" w:sz="0" w:space="0" w:color="auto"/>
        <w:left w:val="none" w:sz="0" w:space="0" w:color="auto"/>
        <w:bottom w:val="none" w:sz="0" w:space="0" w:color="auto"/>
        <w:right w:val="none" w:sz="0" w:space="0" w:color="auto"/>
      </w:divBdr>
    </w:div>
    <w:div w:id="2113235480">
      <w:bodyDiv w:val="1"/>
      <w:marLeft w:val="0"/>
      <w:marRight w:val="0"/>
      <w:marTop w:val="0"/>
      <w:marBottom w:val="0"/>
      <w:divBdr>
        <w:top w:val="none" w:sz="0" w:space="0" w:color="auto"/>
        <w:left w:val="none" w:sz="0" w:space="0" w:color="auto"/>
        <w:bottom w:val="none" w:sz="0" w:space="0" w:color="auto"/>
        <w:right w:val="none" w:sz="0" w:space="0" w:color="auto"/>
      </w:divBdr>
      <w:divsChild>
        <w:div w:id="403911920">
          <w:marLeft w:val="0"/>
          <w:marRight w:val="0"/>
          <w:marTop w:val="0"/>
          <w:marBottom w:val="0"/>
          <w:divBdr>
            <w:top w:val="none" w:sz="0" w:space="0" w:color="auto"/>
            <w:left w:val="none" w:sz="0" w:space="0" w:color="auto"/>
            <w:bottom w:val="none" w:sz="0" w:space="0" w:color="auto"/>
            <w:right w:val="none" w:sz="0" w:space="0" w:color="auto"/>
          </w:divBdr>
          <w:divsChild>
            <w:div w:id="197159456">
              <w:marLeft w:val="0"/>
              <w:marRight w:val="0"/>
              <w:marTop w:val="0"/>
              <w:marBottom w:val="0"/>
              <w:divBdr>
                <w:top w:val="none" w:sz="0" w:space="0" w:color="auto"/>
                <w:left w:val="none" w:sz="0" w:space="0" w:color="auto"/>
                <w:bottom w:val="none" w:sz="0" w:space="0" w:color="auto"/>
                <w:right w:val="none" w:sz="0" w:space="0" w:color="auto"/>
              </w:divBdr>
            </w:div>
            <w:div w:id="269358426">
              <w:marLeft w:val="0"/>
              <w:marRight w:val="0"/>
              <w:marTop w:val="0"/>
              <w:marBottom w:val="0"/>
              <w:divBdr>
                <w:top w:val="none" w:sz="0" w:space="0" w:color="auto"/>
                <w:left w:val="none" w:sz="0" w:space="0" w:color="auto"/>
                <w:bottom w:val="none" w:sz="0" w:space="0" w:color="auto"/>
                <w:right w:val="none" w:sz="0" w:space="0" w:color="auto"/>
              </w:divBdr>
            </w:div>
            <w:div w:id="448090892">
              <w:marLeft w:val="0"/>
              <w:marRight w:val="0"/>
              <w:marTop w:val="0"/>
              <w:marBottom w:val="0"/>
              <w:divBdr>
                <w:top w:val="none" w:sz="0" w:space="0" w:color="auto"/>
                <w:left w:val="none" w:sz="0" w:space="0" w:color="auto"/>
                <w:bottom w:val="none" w:sz="0" w:space="0" w:color="auto"/>
                <w:right w:val="none" w:sz="0" w:space="0" w:color="auto"/>
              </w:divBdr>
            </w:div>
            <w:div w:id="499664759">
              <w:marLeft w:val="0"/>
              <w:marRight w:val="0"/>
              <w:marTop w:val="0"/>
              <w:marBottom w:val="0"/>
              <w:divBdr>
                <w:top w:val="none" w:sz="0" w:space="0" w:color="auto"/>
                <w:left w:val="none" w:sz="0" w:space="0" w:color="auto"/>
                <w:bottom w:val="none" w:sz="0" w:space="0" w:color="auto"/>
                <w:right w:val="none" w:sz="0" w:space="0" w:color="auto"/>
              </w:divBdr>
            </w:div>
            <w:div w:id="799109620">
              <w:marLeft w:val="0"/>
              <w:marRight w:val="0"/>
              <w:marTop w:val="0"/>
              <w:marBottom w:val="0"/>
              <w:divBdr>
                <w:top w:val="none" w:sz="0" w:space="0" w:color="auto"/>
                <w:left w:val="none" w:sz="0" w:space="0" w:color="auto"/>
                <w:bottom w:val="none" w:sz="0" w:space="0" w:color="auto"/>
                <w:right w:val="none" w:sz="0" w:space="0" w:color="auto"/>
              </w:divBdr>
            </w:div>
            <w:div w:id="885219349">
              <w:marLeft w:val="0"/>
              <w:marRight w:val="0"/>
              <w:marTop w:val="0"/>
              <w:marBottom w:val="0"/>
              <w:divBdr>
                <w:top w:val="none" w:sz="0" w:space="0" w:color="auto"/>
                <w:left w:val="none" w:sz="0" w:space="0" w:color="auto"/>
                <w:bottom w:val="none" w:sz="0" w:space="0" w:color="auto"/>
                <w:right w:val="none" w:sz="0" w:space="0" w:color="auto"/>
              </w:divBdr>
            </w:div>
            <w:div w:id="1194265715">
              <w:marLeft w:val="0"/>
              <w:marRight w:val="0"/>
              <w:marTop w:val="0"/>
              <w:marBottom w:val="0"/>
              <w:divBdr>
                <w:top w:val="none" w:sz="0" w:space="0" w:color="auto"/>
                <w:left w:val="none" w:sz="0" w:space="0" w:color="auto"/>
                <w:bottom w:val="none" w:sz="0" w:space="0" w:color="auto"/>
                <w:right w:val="none" w:sz="0" w:space="0" w:color="auto"/>
              </w:divBdr>
            </w:div>
            <w:div w:id="1242520057">
              <w:marLeft w:val="0"/>
              <w:marRight w:val="0"/>
              <w:marTop w:val="0"/>
              <w:marBottom w:val="0"/>
              <w:divBdr>
                <w:top w:val="none" w:sz="0" w:space="0" w:color="auto"/>
                <w:left w:val="none" w:sz="0" w:space="0" w:color="auto"/>
                <w:bottom w:val="none" w:sz="0" w:space="0" w:color="auto"/>
                <w:right w:val="none" w:sz="0" w:space="0" w:color="auto"/>
              </w:divBdr>
            </w:div>
            <w:div w:id="1708796570">
              <w:marLeft w:val="0"/>
              <w:marRight w:val="0"/>
              <w:marTop w:val="0"/>
              <w:marBottom w:val="0"/>
              <w:divBdr>
                <w:top w:val="none" w:sz="0" w:space="0" w:color="auto"/>
                <w:left w:val="none" w:sz="0" w:space="0" w:color="auto"/>
                <w:bottom w:val="none" w:sz="0" w:space="0" w:color="auto"/>
                <w:right w:val="none" w:sz="0" w:space="0" w:color="auto"/>
              </w:divBdr>
            </w:div>
            <w:div w:id="1904874434">
              <w:marLeft w:val="0"/>
              <w:marRight w:val="0"/>
              <w:marTop w:val="0"/>
              <w:marBottom w:val="0"/>
              <w:divBdr>
                <w:top w:val="none" w:sz="0" w:space="0" w:color="auto"/>
                <w:left w:val="none" w:sz="0" w:space="0" w:color="auto"/>
                <w:bottom w:val="none" w:sz="0" w:space="0" w:color="auto"/>
                <w:right w:val="none" w:sz="0" w:space="0" w:color="auto"/>
              </w:divBdr>
            </w:div>
            <w:div w:id="21387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4979">
      <w:bodyDiv w:val="1"/>
      <w:marLeft w:val="0"/>
      <w:marRight w:val="0"/>
      <w:marTop w:val="0"/>
      <w:marBottom w:val="0"/>
      <w:divBdr>
        <w:top w:val="none" w:sz="0" w:space="0" w:color="auto"/>
        <w:left w:val="none" w:sz="0" w:space="0" w:color="auto"/>
        <w:bottom w:val="none" w:sz="0" w:space="0" w:color="auto"/>
        <w:right w:val="none" w:sz="0" w:space="0" w:color="auto"/>
      </w:divBdr>
      <w:divsChild>
        <w:div w:id="1115517987">
          <w:marLeft w:val="0"/>
          <w:marRight w:val="0"/>
          <w:marTop w:val="0"/>
          <w:marBottom w:val="0"/>
          <w:divBdr>
            <w:top w:val="none" w:sz="0" w:space="0" w:color="auto"/>
            <w:left w:val="none" w:sz="0" w:space="0" w:color="auto"/>
            <w:bottom w:val="none" w:sz="0" w:space="0" w:color="auto"/>
            <w:right w:val="none" w:sz="0" w:space="0" w:color="auto"/>
          </w:divBdr>
          <w:divsChild>
            <w:div w:id="20480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com.ne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338F4-B9C4-43FE-A548-A36C1B85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5987</Words>
  <Characters>34127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Correct incorrect Acquisition Start Time attribute name in NM</vt:lpstr>
    </vt:vector>
  </TitlesOfParts>
  <Company>NEMA</Company>
  <LinksUpToDate>false</LinksUpToDate>
  <CharactersWithSpaces>40034</CharactersWithSpaces>
  <SharedDoc>false</SharedDoc>
  <HLinks>
    <vt:vector size="12" baseType="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 incorrect Acquisition Start Time attribute name in NM</dc:title>
  <dc:creator>Property of</dc:creator>
  <cp:lastModifiedBy>Vastagh, Stephen</cp:lastModifiedBy>
  <cp:revision>2</cp:revision>
  <cp:lastPrinted>2013-10-14T13:40:00Z</cp:lastPrinted>
  <dcterms:created xsi:type="dcterms:W3CDTF">2013-11-19T16:14:00Z</dcterms:created>
  <dcterms:modified xsi:type="dcterms:W3CDTF">2013-11-19T16:14:00Z</dcterms:modified>
</cp:coreProperties>
</file>